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47" w:rsidRPr="00A11047" w:rsidRDefault="00A11047" w:rsidP="00A11047">
      <w:pPr>
        <w:pStyle w:val="20"/>
        <w:shd w:val="clear" w:color="auto" w:fill="auto"/>
        <w:spacing w:before="0" w:after="656" w:line="240" w:lineRule="auto"/>
        <w:ind w:right="62" w:firstLine="0"/>
        <w:jc w:val="right"/>
        <w:rPr>
          <w:rStyle w:val="2"/>
          <w:color w:val="000000"/>
          <w:sz w:val="28"/>
          <w:szCs w:val="28"/>
        </w:rPr>
      </w:pPr>
      <w:r w:rsidRPr="00A11047">
        <w:rPr>
          <w:rStyle w:val="2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Style w:val="2"/>
          <w:color w:val="000000"/>
          <w:sz w:val="28"/>
          <w:szCs w:val="28"/>
        </w:rPr>
        <w:t xml:space="preserve">             </w:t>
      </w:r>
      <w:r w:rsidRPr="00A11047">
        <w:rPr>
          <w:rStyle w:val="2"/>
          <w:color w:val="000000"/>
          <w:sz w:val="28"/>
          <w:szCs w:val="28"/>
        </w:rPr>
        <w:t xml:space="preserve">УТВЕРЖДАЮ </w:t>
      </w:r>
    </w:p>
    <w:p w:rsidR="00A11047" w:rsidRPr="00A11047" w:rsidRDefault="00A11047" w:rsidP="003227FE">
      <w:pPr>
        <w:pStyle w:val="20"/>
        <w:shd w:val="clear" w:color="auto" w:fill="auto"/>
        <w:spacing w:before="0" w:after="656" w:line="240" w:lineRule="auto"/>
        <w:ind w:right="62" w:firstLine="0"/>
        <w:jc w:val="right"/>
        <w:rPr>
          <w:rStyle w:val="2"/>
          <w:color w:val="000000"/>
          <w:sz w:val="28"/>
          <w:szCs w:val="28"/>
        </w:rPr>
      </w:pPr>
      <w:r w:rsidRPr="00A11047">
        <w:rPr>
          <w:rStyle w:val="2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Style w:val="2"/>
          <w:color w:val="000000"/>
          <w:sz w:val="28"/>
          <w:szCs w:val="28"/>
        </w:rPr>
        <w:t xml:space="preserve">            </w:t>
      </w:r>
      <w:r w:rsidRPr="00A11047">
        <w:rPr>
          <w:rStyle w:val="2"/>
          <w:color w:val="000000"/>
          <w:sz w:val="28"/>
          <w:szCs w:val="28"/>
        </w:rPr>
        <w:t xml:space="preserve">  председатель ТИК г. Копейска     </w:t>
      </w:r>
      <w:r>
        <w:rPr>
          <w:rStyle w:val="2"/>
          <w:color w:val="000000"/>
          <w:sz w:val="28"/>
          <w:szCs w:val="28"/>
        </w:rPr>
        <w:t xml:space="preserve">            </w:t>
      </w:r>
      <w:r w:rsidRPr="00A11047">
        <w:rPr>
          <w:rStyle w:val="2"/>
          <w:color w:val="000000"/>
          <w:sz w:val="28"/>
          <w:szCs w:val="28"/>
        </w:rPr>
        <w:t>_____________</w:t>
      </w:r>
      <w:r>
        <w:rPr>
          <w:rStyle w:val="2"/>
          <w:color w:val="000000"/>
          <w:sz w:val="28"/>
          <w:szCs w:val="28"/>
        </w:rPr>
        <w:t>/</w:t>
      </w:r>
      <w:proofErr w:type="spellStart"/>
      <w:r w:rsidRPr="00A11047">
        <w:rPr>
          <w:rStyle w:val="2"/>
          <w:color w:val="000000"/>
          <w:sz w:val="28"/>
          <w:szCs w:val="28"/>
        </w:rPr>
        <w:t>А.Н.Арасланов</w:t>
      </w:r>
      <w:proofErr w:type="spellEnd"/>
      <w:r>
        <w:rPr>
          <w:rStyle w:val="2"/>
          <w:color w:val="000000"/>
          <w:sz w:val="28"/>
          <w:szCs w:val="28"/>
        </w:rPr>
        <w:t>/</w:t>
      </w:r>
      <w:r w:rsidR="003227FE">
        <w:rPr>
          <w:rStyle w:val="2"/>
          <w:color w:val="000000"/>
          <w:sz w:val="28"/>
          <w:szCs w:val="28"/>
        </w:rPr>
        <w:t xml:space="preserve">                                                                              10.02.2019</w:t>
      </w:r>
      <w:r w:rsidRPr="00A11047">
        <w:rPr>
          <w:rStyle w:val="2"/>
          <w:color w:val="000000"/>
          <w:sz w:val="28"/>
          <w:szCs w:val="28"/>
        </w:rPr>
        <w:t xml:space="preserve">           </w:t>
      </w:r>
      <w:r>
        <w:rPr>
          <w:rStyle w:val="2"/>
          <w:color w:val="000000"/>
          <w:sz w:val="28"/>
          <w:szCs w:val="28"/>
        </w:rPr>
        <w:t xml:space="preserve">        </w:t>
      </w:r>
    </w:p>
    <w:p w:rsidR="00A60507" w:rsidRPr="001E28FC" w:rsidRDefault="003227FE" w:rsidP="001909C3">
      <w:pPr>
        <w:pStyle w:val="20"/>
        <w:shd w:val="clear" w:color="auto" w:fill="auto"/>
        <w:spacing w:before="0" w:after="0" w:line="322" w:lineRule="exact"/>
        <w:ind w:right="23" w:firstLine="0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П</w:t>
      </w:r>
      <w:r w:rsidR="009D7D66" w:rsidRPr="001E28FC">
        <w:rPr>
          <w:rStyle w:val="2"/>
          <w:b/>
          <w:color w:val="000000"/>
          <w:sz w:val="28"/>
          <w:szCs w:val="28"/>
        </w:rPr>
        <w:t>оложение об экспертной комиссии</w:t>
      </w:r>
    </w:p>
    <w:p w:rsidR="009D7D66" w:rsidRPr="003D693D" w:rsidRDefault="009D7D66" w:rsidP="001909C3">
      <w:pPr>
        <w:pStyle w:val="20"/>
        <w:shd w:val="clear" w:color="auto" w:fill="auto"/>
        <w:spacing w:before="0" w:after="0" w:line="322" w:lineRule="exact"/>
        <w:ind w:right="23" w:firstLine="0"/>
        <w:rPr>
          <w:rStyle w:val="2"/>
          <w:b/>
          <w:color w:val="000000"/>
          <w:sz w:val="28"/>
          <w:szCs w:val="28"/>
        </w:rPr>
      </w:pPr>
      <w:r w:rsidRPr="001E28FC">
        <w:rPr>
          <w:rStyle w:val="2"/>
          <w:b/>
          <w:color w:val="000000"/>
          <w:sz w:val="28"/>
          <w:szCs w:val="28"/>
        </w:rPr>
        <w:t>территориальной избирательной к</w:t>
      </w:r>
      <w:bookmarkStart w:id="0" w:name="_GoBack"/>
      <w:bookmarkEnd w:id="0"/>
      <w:r w:rsidRPr="001E28FC">
        <w:rPr>
          <w:rStyle w:val="2"/>
          <w:b/>
          <w:color w:val="000000"/>
          <w:sz w:val="28"/>
          <w:szCs w:val="28"/>
        </w:rPr>
        <w:t>омиссии</w:t>
      </w:r>
      <w:r w:rsidR="00EC02B8" w:rsidRPr="001E28FC">
        <w:rPr>
          <w:rStyle w:val="2"/>
          <w:b/>
          <w:color w:val="000000"/>
          <w:sz w:val="28"/>
          <w:szCs w:val="28"/>
        </w:rPr>
        <w:t xml:space="preserve"> </w:t>
      </w:r>
      <w:r w:rsidR="003D693D" w:rsidRPr="003D693D">
        <w:rPr>
          <w:rStyle w:val="2"/>
          <w:b/>
          <w:color w:val="000000"/>
          <w:sz w:val="28"/>
          <w:szCs w:val="28"/>
        </w:rPr>
        <w:t>г.</w:t>
      </w:r>
      <w:r w:rsidR="00AC5EB0">
        <w:rPr>
          <w:rStyle w:val="2"/>
          <w:b/>
          <w:color w:val="000000"/>
          <w:sz w:val="28"/>
          <w:szCs w:val="28"/>
        </w:rPr>
        <w:t xml:space="preserve"> </w:t>
      </w:r>
      <w:r w:rsidR="003D693D">
        <w:rPr>
          <w:rStyle w:val="2"/>
          <w:b/>
          <w:color w:val="000000"/>
          <w:sz w:val="28"/>
          <w:szCs w:val="28"/>
        </w:rPr>
        <w:t>Копейска.</w:t>
      </w:r>
    </w:p>
    <w:p w:rsidR="001909C3" w:rsidRPr="001E28FC" w:rsidRDefault="001909C3" w:rsidP="001909C3">
      <w:pPr>
        <w:pStyle w:val="20"/>
        <w:shd w:val="clear" w:color="auto" w:fill="auto"/>
        <w:spacing w:before="0" w:after="0" w:line="322" w:lineRule="exact"/>
        <w:ind w:right="23" w:firstLine="0"/>
        <w:rPr>
          <w:sz w:val="28"/>
          <w:szCs w:val="28"/>
        </w:rPr>
      </w:pPr>
    </w:p>
    <w:p w:rsidR="009D7D66" w:rsidRPr="001E28FC" w:rsidRDefault="009D7D66" w:rsidP="009D7D66">
      <w:pPr>
        <w:pStyle w:val="20"/>
        <w:shd w:val="clear" w:color="auto" w:fill="auto"/>
        <w:spacing w:before="0" w:after="0" w:line="260" w:lineRule="exact"/>
        <w:ind w:firstLine="0"/>
        <w:rPr>
          <w:rStyle w:val="2"/>
          <w:b/>
          <w:color w:val="000000"/>
          <w:sz w:val="28"/>
          <w:szCs w:val="28"/>
        </w:rPr>
      </w:pPr>
      <w:r w:rsidRPr="001E28FC">
        <w:rPr>
          <w:rStyle w:val="2"/>
          <w:b/>
          <w:color w:val="000000"/>
          <w:sz w:val="28"/>
          <w:szCs w:val="28"/>
        </w:rPr>
        <w:t>1. Общие положения</w:t>
      </w:r>
    </w:p>
    <w:p w:rsidR="009D7D66" w:rsidRPr="001E28FC" w:rsidRDefault="009D7D66" w:rsidP="009D7D66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</w:p>
    <w:p w:rsidR="009D7D66" w:rsidRPr="001E28FC" w:rsidRDefault="009D7D66" w:rsidP="009D7D66">
      <w:pPr>
        <w:pStyle w:val="20"/>
        <w:shd w:val="clear" w:color="auto" w:fill="auto"/>
        <w:tabs>
          <w:tab w:val="left" w:pos="715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 xml:space="preserve">1.1. Экспертная комиссия территориальной избирательной комиссии </w:t>
      </w:r>
      <w:r w:rsidR="003D693D">
        <w:rPr>
          <w:rStyle w:val="2"/>
          <w:color w:val="000000"/>
          <w:sz w:val="28"/>
          <w:szCs w:val="28"/>
        </w:rPr>
        <w:t xml:space="preserve">г. </w:t>
      </w:r>
      <w:proofErr w:type="gramStart"/>
      <w:r w:rsidR="003D693D">
        <w:rPr>
          <w:rStyle w:val="2"/>
          <w:color w:val="000000"/>
          <w:sz w:val="28"/>
          <w:szCs w:val="28"/>
        </w:rPr>
        <w:t xml:space="preserve">Копейска </w:t>
      </w:r>
      <w:r w:rsidRPr="001E28FC">
        <w:rPr>
          <w:rStyle w:val="2"/>
          <w:color w:val="000000"/>
          <w:sz w:val="28"/>
          <w:szCs w:val="28"/>
        </w:rPr>
        <w:t xml:space="preserve"> (</w:t>
      </w:r>
      <w:proofErr w:type="gramEnd"/>
      <w:r w:rsidR="00BA602D" w:rsidRPr="001E28FC">
        <w:rPr>
          <w:rStyle w:val="2"/>
          <w:color w:val="000000"/>
          <w:sz w:val="28"/>
          <w:szCs w:val="28"/>
        </w:rPr>
        <w:t xml:space="preserve">далее - </w:t>
      </w:r>
      <w:r w:rsidRPr="001E28FC">
        <w:rPr>
          <w:rStyle w:val="2"/>
          <w:color w:val="000000"/>
          <w:sz w:val="28"/>
          <w:szCs w:val="28"/>
        </w:rPr>
        <w:t xml:space="preserve">ЭК) создается </w:t>
      </w:r>
      <w:r w:rsidR="00936297" w:rsidRPr="001E28FC">
        <w:rPr>
          <w:rStyle w:val="2"/>
          <w:color w:val="000000"/>
          <w:sz w:val="28"/>
          <w:szCs w:val="28"/>
        </w:rPr>
        <w:t>в целях</w:t>
      </w:r>
      <w:r w:rsidRPr="001E28FC">
        <w:rPr>
          <w:rStyle w:val="2"/>
          <w:color w:val="000000"/>
          <w:sz w:val="28"/>
          <w:szCs w:val="28"/>
        </w:rPr>
        <w:t xml:space="preserve">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</w:t>
      </w:r>
      <w:r w:rsidRPr="00AC5EB0">
        <w:rPr>
          <w:rStyle w:val="2"/>
          <w:sz w:val="28"/>
          <w:szCs w:val="28"/>
        </w:rPr>
        <w:t>Архивного фонда Р</w:t>
      </w:r>
      <w:r w:rsidR="00284982" w:rsidRPr="00AC5EB0">
        <w:rPr>
          <w:rStyle w:val="2"/>
          <w:sz w:val="28"/>
          <w:szCs w:val="28"/>
        </w:rPr>
        <w:t>оссийской Федерации</w:t>
      </w:r>
      <w:r w:rsidRPr="00AC5EB0">
        <w:rPr>
          <w:rStyle w:val="2"/>
          <w:sz w:val="28"/>
          <w:szCs w:val="28"/>
        </w:rPr>
        <w:t xml:space="preserve">, </w:t>
      </w:r>
      <w:r w:rsidRPr="001E28FC">
        <w:rPr>
          <w:rStyle w:val="2"/>
          <w:color w:val="000000"/>
          <w:sz w:val="28"/>
          <w:szCs w:val="28"/>
        </w:rPr>
        <w:t xml:space="preserve">включая управленческую документацию, образующуюся в процессе деятельности территориальной избирательной комиссии </w:t>
      </w:r>
      <w:r w:rsidR="003D693D">
        <w:rPr>
          <w:rStyle w:val="2"/>
          <w:color w:val="000000"/>
          <w:sz w:val="28"/>
          <w:szCs w:val="28"/>
        </w:rPr>
        <w:t xml:space="preserve">г. Копейска </w:t>
      </w:r>
      <w:r w:rsidR="00BA602D" w:rsidRPr="001E28FC">
        <w:rPr>
          <w:rStyle w:val="2"/>
          <w:color w:val="000000"/>
          <w:sz w:val="28"/>
          <w:szCs w:val="28"/>
        </w:rPr>
        <w:t xml:space="preserve"> (далее - ТИК)</w:t>
      </w:r>
      <w:r w:rsidRPr="001E28FC">
        <w:rPr>
          <w:rStyle w:val="2"/>
          <w:color w:val="000000"/>
          <w:sz w:val="28"/>
          <w:szCs w:val="28"/>
        </w:rPr>
        <w:t>.</w:t>
      </w:r>
    </w:p>
    <w:p w:rsidR="009D7D66" w:rsidRPr="001E28FC" w:rsidRDefault="009D7D66" w:rsidP="00BC6BC7">
      <w:pPr>
        <w:pStyle w:val="20"/>
        <w:shd w:val="clear" w:color="auto" w:fill="auto"/>
        <w:tabs>
          <w:tab w:val="left" w:pos="715"/>
        </w:tabs>
        <w:spacing w:before="0" w:after="0" w:line="30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 xml:space="preserve">1.2. </w:t>
      </w:r>
      <w:r w:rsidR="001909C3" w:rsidRPr="001E28FC">
        <w:rPr>
          <w:rStyle w:val="2"/>
          <w:color w:val="000000"/>
          <w:sz w:val="28"/>
          <w:szCs w:val="28"/>
        </w:rPr>
        <w:t xml:space="preserve">ЭК </w:t>
      </w:r>
      <w:r w:rsidRPr="001E28FC">
        <w:rPr>
          <w:rStyle w:val="2"/>
          <w:color w:val="000000"/>
          <w:sz w:val="28"/>
          <w:szCs w:val="28"/>
        </w:rPr>
        <w:t xml:space="preserve">является совещательным органом при </w:t>
      </w:r>
      <w:r w:rsidR="00BA602D" w:rsidRPr="001E28FC">
        <w:rPr>
          <w:rStyle w:val="2"/>
          <w:color w:val="000000"/>
          <w:sz w:val="28"/>
          <w:szCs w:val="28"/>
        </w:rPr>
        <w:t>ТИК</w:t>
      </w:r>
      <w:r w:rsidR="008F3720" w:rsidRPr="001E28FC">
        <w:rPr>
          <w:rStyle w:val="2"/>
          <w:color w:val="000000"/>
          <w:sz w:val="28"/>
          <w:szCs w:val="28"/>
        </w:rPr>
        <w:t>, создается решением территориальной избирательной комиссии</w:t>
      </w:r>
      <w:r w:rsidRPr="001E28FC">
        <w:rPr>
          <w:rStyle w:val="2"/>
          <w:color w:val="000000"/>
          <w:sz w:val="28"/>
          <w:szCs w:val="28"/>
        </w:rPr>
        <w:t xml:space="preserve">. Решения экспертной комиссии вступают в силу после утверждения их председателем </w:t>
      </w:r>
      <w:r w:rsidR="00BA602D" w:rsidRPr="001E28FC">
        <w:rPr>
          <w:rStyle w:val="2"/>
          <w:color w:val="000000"/>
          <w:sz w:val="28"/>
          <w:szCs w:val="28"/>
        </w:rPr>
        <w:t>ТИК</w:t>
      </w:r>
      <w:r w:rsidRPr="001E28FC">
        <w:rPr>
          <w:rStyle w:val="2"/>
          <w:color w:val="000000"/>
          <w:sz w:val="28"/>
          <w:szCs w:val="28"/>
        </w:rPr>
        <w:t>.</w:t>
      </w:r>
    </w:p>
    <w:p w:rsidR="00BC6BC7" w:rsidRPr="001E28FC" w:rsidRDefault="00300231" w:rsidP="00BC6BC7">
      <w:pPr>
        <w:suppressAutoHyphens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FC">
        <w:rPr>
          <w:rStyle w:val="2"/>
          <w:sz w:val="28"/>
          <w:szCs w:val="28"/>
        </w:rPr>
        <w:t xml:space="preserve">1.3. </w:t>
      </w:r>
      <w:r w:rsidR="00AD75AF" w:rsidRPr="001E28FC">
        <w:rPr>
          <w:rStyle w:val="2"/>
          <w:sz w:val="28"/>
          <w:szCs w:val="28"/>
        </w:rPr>
        <w:t xml:space="preserve">Персональный состав ЭК </w:t>
      </w:r>
      <w:r w:rsidR="00BA602D" w:rsidRPr="001E28FC">
        <w:rPr>
          <w:rStyle w:val="2"/>
          <w:sz w:val="28"/>
          <w:szCs w:val="28"/>
        </w:rPr>
        <w:t>о</w:t>
      </w:r>
      <w:r w:rsidR="00514C07" w:rsidRPr="001E28FC">
        <w:rPr>
          <w:rStyle w:val="2"/>
          <w:sz w:val="28"/>
          <w:szCs w:val="28"/>
        </w:rPr>
        <w:t>пределяется</w:t>
      </w:r>
      <w:r w:rsidR="00AD75AF" w:rsidRPr="001E28FC">
        <w:rPr>
          <w:rStyle w:val="2"/>
          <w:sz w:val="28"/>
          <w:szCs w:val="28"/>
        </w:rPr>
        <w:t xml:space="preserve"> решением </w:t>
      </w:r>
      <w:r w:rsidR="00BA602D" w:rsidRPr="001E28FC">
        <w:rPr>
          <w:rStyle w:val="2"/>
          <w:sz w:val="28"/>
          <w:szCs w:val="28"/>
        </w:rPr>
        <w:t>ТИК</w:t>
      </w:r>
      <w:r w:rsidR="00AD75AF" w:rsidRPr="001E28FC">
        <w:rPr>
          <w:rStyle w:val="2"/>
          <w:sz w:val="28"/>
          <w:szCs w:val="28"/>
        </w:rPr>
        <w:t xml:space="preserve"> из числа членов комиссии</w:t>
      </w:r>
      <w:r w:rsidR="00BA602D" w:rsidRPr="001E28FC">
        <w:rPr>
          <w:rStyle w:val="2"/>
          <w:sz w:val="28"/>
          <w:szCs w:val="28"/>
        </w:rPr>
        <w:t xml:space="preserve"> с правом решающего голоса</w:t>
      </w:r>
      <w:r w:rsidR="00AD75AF" w:rsidRPr="001E28FC">
        <w:rPr>
          <w:rStyle w:val="2"/>
          <w:sz w:val="28"/>
          <w:szCs w:val="28"/>
        </w:rPr>
        <w:t>.</w:t>
      </w:r>
    </w:p>
    <w:p w:rsidR="0094428C" w:rsidRPr="001E28FC" w:rsidRDefault="0094428C" w:rsidP="00BC6BC7">
      <w:pPr>
        <w:pStyle w:val="20"/>
        <w:shd w:val="clear" w:color="auto" w:fill="auto"/>
        <w:tabs>
          <w:tab w:val="left" w:pos="715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sz w:val="28"/>
          <w:szCs w:val="28"/>
        </w:rPr>
        <w:t xml:space="preserve">В состав ЭК включаются: председатель </w:t>
      </w:r>
      <w:r w:rsidR="00BC6BC7" w:rsidRPr="001E28FC">
        <w:rPr>
          <w:sz w:val="28"/>
          <w:szCs w:val="28"/>
        </w:rPr>
        <w:t xml:space="preserve">или </w:t>
      </w:r>
      <w:r w:rsidR="00BC6BC7" w:rsidRPr="001E28FC">
        <w:rPr>
          <w:rStyle w:val="2"/>
          <w:color w:val="000000"/>
          <w:sz w:val="28"/>
          <w:szCs w:val="28"/>
        </w:rPr>
        <w:t xml:space="preserve">заместителем председателя ТИК, </w:t>
      </w:r>
      <w:r w:rsidRPr="001E28FC">
        <w:rPr>
          <w:sz w:val="28"/>
          <w:szCs w:val="28"/>
        </w:rPr>
        <w:t xml:space="preserve">секретарь </w:t>
      </w:r>
      <w:r w:rsidR="001848AB" w:rsidRPr="001E28FC">
        <w:rPr>
          <w:sz w:val="28"/>
          <w:szCs w:val="28"/>
        </w:rPr>
        <w:t>ТИК</w:t>
      </w:r>
      <w:r w:rsidRPr="001E28FC">
        <w:rPr>
          <w:sz w:val="28"/>
          <w:szCs w:val="28"/>
        </w:rPr>
        <w:t xml:space="preserve">, член </w:t>
      </w:r>
      <w:r w:rsidR="001848AB" w:rsidRPr="001E28FC">
        <w:rPr>
          <w:sz w:val="28"/>
          <w:szCs w:val="28"/>
        </w:rPr>
        <w:t>ТИК</w:t>
      </w:r>
      <w:r w:rsidRPr="001E28FC">
        <w:rPr>
          <w:sz w:val="28"/>
          <w:szCs w:val="28"/>
        </w:rPr>
        <w:t>.</w:t>
      </w:r>
    </w:p>
    <w:p w:rsidR="00300231" w:rsidRPr="001E28FC" w:rsidRDefault="00300231" w:rsidP="00BC6BC7">
      <w:pPr>
        <w:pStyle w:val="20"/>
        <w:shd w:val="clear" w:color="auto" w:fill="auto"/>
        <w:tabs>
          <w:tab w:val="left" w:pos="715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 xml:space="preserve">ЭК </w:t>
      </w:r>
      <w:r w:rsidR="00BC6BC7" w:rsidRPr="001E28FC">
        <w:rPr>
          <w:rStyle w:val="2"/>
          <w:color w:val="000000"/>
          <w:sz w:val="28"/>
          <w:szCs w:val="28"/>
        </w:rPr>
        <w:t>в</w:t>
      </w:r>
      <w:r w:rsidRPr="001E28FC">
        <w:rPr>
          <w:rStyle w:val="2"/>
          <w:color w:val="000000"/>
          <w:sz w:val="28"/>
          <w:szCs w:val="28"/>
        </w:rPr>
        <w:t xml:space="preserve">озглавляется </w:t>
      </w:r>
      <w:r w:rsidR="001D3B60" w:rsidRPr="001E28FC">
        <w:rPr>
          <w:rStyle w:val="2"/>
          <w:color w:val="000000"/>
          <w:sz w:val="28"/>
          <w:szCs w:val="28"/>
        </w:rPr>
        <w:t xml:space="preserve">председателем или </w:t>
      </w:r>
      <w:r w:rsidRPr="001E28FC">
        <w:rPr>
          <w:rStyle w:val="2"/>
          <w:color w:val="000000"/>
          <w:sz w:val="28"/>
          <w:szCs w:val="28"/>
        </w:rPr>
        <w:t xml:space="preserve">заместителем председателя </w:t>
      </w:r>
      <w:r w:rsidR="00BC6BC7" w:rsidRPr="001E28FC">
        <w:rPr>
          <w:rStyle w:val="2"/>
          <w:color w:val="000000"/>
          <w:sz w:val="28"/>
          <w:szCs w:val="28"/>
        </w:rPr>
        <w:t>ТИК</w:t>
      </w:r>
      <w:r w:rsidRPr="001E28FC">
        <w:rPr>
          <w:rStyle w:val="2"/>
          <w:color w:val="000000"/>
          <w:sz w:val="28"/>
          <w:szCs w:val="28"/>
        </w:rPr>
        <w:t xml:space="preserve">, ее секретарем является секретарь </w:t>
      </w:r>
      <w:r w:rsidR="00BC6BC7" w:rsidRPr="001E28FC">
        <w:rPr>
          <w:rStyle w:val="2"/>
          <w:color w:val="000000"/>
          <w:sz w:val="28"/>
          <w:szCs w:val="28"/>
        </w:rPr>
        <w:t>ТИК</w:t>
      </w:r>
      <w:r w:rsidRPr="001E28FC">
        <w:rPr>
          <w:rStyle w:val="2"/>
          <w:color w:val="000000"/>
          <w:sz w:val="28"/>
          <w:szCs w:val="28"/>
        </w:rPr>
        <w:t>.</w:t>
      </w:r>
    </w:p>
    <w:p w:rsidR="00300231" w:rsidRPr="001E28FC" w:rsidRDefault="00300231" w:rsidP="00BC6BC7">
      <w:pPr>
        <w:pStyle w:val="20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 xml:space="preserve">В качестве экспертов к работе </w:t>
      </w:r>
      <w:r w:rsidR="00BC6BC7" w:rsidRPr="001E28FC">
        <w:rPr>
          <w:rStyle w:val="2"/>
          <w:color w:val="000000"/>
          <w:sz w:val="28"/>
          <w:szCs w:val="28"/>
        </w:rPr>
        <w:t>ЭК</w:t>
      </w:r>
      <w:r w:rsidRPr="001E28FC">
        <w:rPr>
          <w:rStyle w:val="2"/>
          <w:color w:val="000000"/>
          <w:sz w:val="28"/>
          <w:szCs w:val="28"/>
        </w:rPr>
        <w:t xml:space="preserve"> могут привлекаться представители </w:t>
      </w:r>
      <w:r w:rsidR="00BC6BC7" w:rsidRPr="001E28FC">
        <w:rPr>
          <w:color w:val="000000"/>
          <w:sz w:val="28"/>
          <w:szCs w:val="28"/>
        </w:rPr>
        <w:t>иных организаций и учреждений</w:t>
      </w:r>
      <w:r w:rsidRPr="001E28FC">
        <w:rPr>
          <w:rStyle w:val="2"/>
          <w:color w:val="000000"/>
          <w:sz w:val="28"/>
          <w:szCs w:val="28"/>
        </w:rPr>
        <w:t>.</w:t>
      </w:r>
    </w:p>
    <w:p w:rsidR="009D7D66" w:rsidRPr="001E28FC" w:rsidRDefault="009D7D66" w:rsidP="00BC6BC7">
      <w:pPr>
        <w:pStyle w:val="20"/>
        <w:shd w:val="clear" w:color="auto" w:fill="auto"/>
        <w:tabs>
          <w:tab w:val="left" w:pos="715"/>
        </w:tabs>
        <w:spacing w:before="0" w:after="0" w:line="30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1.</w:t>
      </w:r>
      <w:r w:rsidR="00300231" w:rsidRPr="001E28FC">
        <w:rPr>
          <w:rStyle w:val="2"/>
          <w:color w:val="000000"/>
          <w:sz w:val="28"/>
          <w:szCs w:val="28"/>
        </w:rPr>
        <w:t>4</w:t>
      </w:r>
      <w:r w:rsidRPr="001E28FC">
        <w:rPr>
          <w:rStyle w:val="2"/>
          <w:color w:val="000000"/>
          <w:sz w:val="28"/>
          <w:szCs w:val="28"/>
        </w:rPr>
        <w:t xml:space="preserve">. В своей работе ЭК </w:t>
      </w:r>
      <w:r w:rsidR="00E0510D" w:rsidRPr="001E28FC">
        <w:rPr>
          <w:rStyle w:val="2"/>
          <w:color w:val="000000"/>
          <w:sz w:val="28"/>
          <w:szCs w:val="28"/>
        </w:rPr>
        <w:t>р</w:t>
      </w:r>
      <w:r w:rsidRPr="001E28FC">
        <w:rPr>
          <w:rStyle w:val="2"/>
          <w:color w:val="000000"/>
          <w:sz w:val="28"/>
          <w:szCs w:val="28"/>
        </w:rPr>
        <w:t xml:space="preserve">уководствуется Федеральным законом </w:t>
      </w:r>
      <w:r w:rsidR="00E0510D" w:rsidRPr="001E28FC">
        <w:rPr>
          <w:rStyle w:val="2"/>
          <w:color w:val="000000"/>
          <w:sz w:val="28"/>
          <w:szCs w:val="28"/>
        </w:rPr>
        <w:t xml:space="preserve">Российской Федерации </w:t>
      </w:r>
      <w:r w:rsidRPr="001E28FC">
        <w:rPr>
          <w:rStyle w:val="2"/>
          <w:color w:val="000000"/>
          <w:sz w:val="28"/>
          <w:szCs w:val="28"/>
        </w:rPr>
        <w:t xml:space="preserve">«Об архивном деле в Российской Федерации», Положением об Архивном фонде РФ, Законом Челябинской области «Об архивном деле в Челябинской области», </w:t>
      </w:r>
      <w:r w:rsidR="003840D8" w:rsidRPr="001E28FC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</w:t>
      </w:r>
      <w:r w:rsidRPr="001E28FC">
        <w:rPr>
          <w:rStyle w:val="2"/>
          <w:color w:val="000000"/>
          <w:sz w:val="28"/>
          <w:szCs w:val="28"/>
        </w:rPr>
        <w:t xml:space="preserve">, </w:t>
      </w:r>
      <w:r w:rsidR="00304C8B" w:rsidRPr="001E28FC">
        <w:rPr>
          <w:rStyle w:val="2"/>
          <w:color w:val="000000"/>
          <w:sz w:val="28"/>
          <w:szCs w:val="28"/>
        </w:rPr>
        <w:t xml:space="preserve">нормативными актами </w:t>
      </w:r>
      <w:r w:rsidRPr="001E28FC">
        <w:rPr>
          <w:rStyle w:val="2"/>
          <w:color w:val="000000"/>
          <w:sz w:val="28"/>
          <w:szCs w:val="28"/>
        </w:rPr>
        <w:t>Центральной избирательной комиссии Российской Федерации, типовыми и ведомственными перечнями документов со сроками хранения,</w:t>
      </w:r>
      <w:r w:rsidR="00304C8B" w:rsidRPr="001E28FC">
        <w:rPr>
          <w:rStyle w:val="2"/>
          <w:color w:val="000000"/>
          <w:sz w:val="28"/>
          <w:szCs w:val="28"/>
        </w:rPr>
        <w:t xml:space="preserve"> распорядительными документами</w:t>
      </w:r>
      <w:r w:rsidRPr="001E28FC">
        <w:rPr>
          <w:rStyle w:val="2"/>
          <w:color w:val="000000"/>
          <w:sz w:val="28"/>
          <w:szCs w:val="28"/>
        </w:rPr>
        <w:t xml:space="preserve"> </w:t>
      </w:r>
      <w:r w:rsidR="00304C8B" w:rsidRPr="001E28FC">
        <w:rPr>
          <w:rStyle w:val="2"/>
          <w:color w:val="000000"/>
          <w:sz w:val="28"/>
          <w:szCs w:val="28"/>
        </w:rPr>
        <w:t xml:space="preserve">избирательной комиссии Челябинской области, настоящим </w:t>
      </w:r>
      <w:r w:rsidR="0067715E" w:rsidRPr="001E28FC">
        <w:rPr>
          <w:rStyle w:val="2"/>
          <w:color w:val="000000"/>
          <w:sz w:val="28"/>
          <w:szCs w:val="28"/>
        </w:rPr>
        <w:t>П</w:t>
      </w:r>
      <w:r w:rsidRPr="001E28FC">
        <w:rPr>
          <w:rStyle w:val="2"/>
          <w:color w:val="000000"/>
          <w:sz w:val="28"/>
          <w:szCs w:val="28"/>
        </w:rPr>
        <w:t xml:space="preserve">оложением об </w:t>
      </w:r>
      <w:r w:rsidRPr="001E28FC">
        <w:rPr>
          <w:rStyle w:val="2"/>
          <w:color w:val="000000"/>
          <w:sz w:val="28"/>
          <w:szCs w:val="28"/>
        </w:rPr>
        <w:lastRenderedPageBreak/>
        <w:t xml:space="preserve">экспертной комиссии территориальной избирательной комиссии </w:t>
      </w:r>
      <w:r w:rsidR="003D693D">
        <w:rPr>
          <w:rStyle w:val="2"/>
          <w:color w:val="000000"/>
          <w:sz w:val="28"/>
          <w:szCs w:val="28"/>
        </w:rPr>
        <w:t xml:space="preserve">г. Копейска </w:t>
      </w:r>
      <w:r w:rsidRPr="001E28FC">
        <w:rPr>
          <w:rStyle w:val="2"/>
          <w:color w:val="000000"/>
          <w:sz w:val="28"/>
          <w:szCs w:val="28"/>
        </w:rPr>
        <w:t>.</w:t>
      </w:r>
    </w:p>
    <w:p w:rsidR="00AC5EB0" w:rsidRDefault="00AC5EB0" w:rsidP="00465D62">
      <w:pPr>
        <w:pStyle w:val="20"/>
        <w:shd w:val="clear" w:color="auto" w:fill="auto"/>
        <w:spacing w:before="0" w:after="0" w:line="260" w:lineRule="exact"/>
        <w:ind w:firstLine="0"/>
        <w:rPr>
          <w:rStyle w:val="2"/>
          <w:b/>
          <w:color w:val="000000"/>
          <w:sz w:val="28"/>
          <w:szCs w:val="28"/>
        </w:rPr>
      </w:pPr>
    </w:p>
    <w:p w:rsidR="009D7D66" w:rsidRPr="001E28FC" w:rsidRDefault="009D7D66" w:rsidP="00465D62">
      <w:pPr>
        <w:pStyle w:val="20"/>
        <w:shd w:val="clear" w:color="auto" w:fill="auto"/>
        <w:spacing w:before="0" w:after="0" w:line="260" w:lineRule="exact"/>
        <w:ind w:firstLine="0"/>
        <w:rPr>
          <w:rStyle w:val="2"/>
          <w:b/>
          <w:color w:val="000000"/>
          <w:sz w:val="28"/>
          <w:szCs w:val="28"/>
        </w:rPr>
      </w:pPr>
      <w:r w:rsidRPr="001E28FC">
        <w:rPr>
          <w:rStyle w:val="2"/>
          <w:b/>
          <w:color w:val="000000"/>
          <w:sz w:val="28"/>
          <w:szCs w:val="28"/>
        </w:rPr>
        <w:t xml:space="preserve">2. </w:t>
      </w:r>
      <w:r w:rsidR="00304C8B" w:rsidRPr="001E28FC">
        <w:rPr>
          <w:rStyle w:val="2"/>
          <w:b/>
          <w:color w:val="000000"/>
          <w:sz w:val="28"/>
          <w:szCs w:val="28"/>
        </w:rPr>
        <w:t>Функции ЭК</w:t>
      </w:r>
    </w:p>
    <w:p w:rsidR="0067715E" w:rsidRPr="001E28FC" w:rsidRDefault="0067715E">
      <w:pPr>
        <w:pStyle w:val="20"/>
        <w:shd w:val="clear" w:color="auto" w:fill="auto"/>
        <w:spacing w:before="0" w:after="0" w:line="260" w:lineRule="exact"/>
        <w:ind w:left="2620" w:firstLine="0"/>
        <w:jc w:val="left"/>
        <w:rPr>
          <w:sz w:val="28"/>
          <w:szCs w:val="28"/>
        </w:rPr>
      </w:pPr>
    </w:p>
    <w:p w:rsidR="005E6455" w:rsidRPr="001E28FC" w:rsidRDefault="00304C8B" w:rsidP="009D7D66">
      <w:pPr>
        <w:pStyle w:val="20"/>
        <w:shd w:val="clear" w:color="auto" w:fill="auto"/>
        <w:tabs>
          <w:tab w:val="left" w:pos="552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sz w:val="28"/>
          <w:szCs w:val="28"/>
        </w:rPr>
        <w:t>ЭК</w:t>
      </w:r>
      <w:r w:rsidR="005E6455" w:rsidRPr="001E28FC">
        <w:rPr>
          <w:sz w:val="28"/>
          <w:szCs w:val="28"/>
        </w:rPr>
        <w:t xml:space="preserve"> осуществляет следующие функции:</w:t>
      </w:r>
    </w:p>
    <w:p w:rsidR="00D67AF4" w:rsidRPr="001E28FC" w:rsidRDefault="009D7D66" w:rsidP="00D67AF4">
      <w:pPr>
        <w:pStyle w:val="20"/>
        <w:shd w:val="clear" w:color="auto" w:fill="auto"/>
        <w:tabs>
          <w:tab w:val="left" w:pos="552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2.1. Организ</w:t>
      </w:r>
      <w:r w:rsidR="00D67AF4" w:rsidRPr="001E28FC">
        <w:rPr>
          <w:rStyle w:val="2"/>
          <w:color w:val="000000"/>
          <w:sz w:val="28"/>
          <w:szCs w:val="28"/>
        </w:rPr>
        <w:t xml:space="preserve">ует </w:t>
      </w:r>
      <w:r w:rsidR="00D67AF4" w:rsidRPr="001E28FC">
        <w:rPr>
          <w:sz w:val="28"/>
          <w:szCs w:val="28"/>
        </w:rPr>
        <w:t>ежегодный отбор дел, образующихся в деятельности организации, для хранения и уничтожения.</w:t>
      </w:r>
    </w:p>
    <w:p w:rsidR="00D67AF4" w:rsidRPr="001E28FC" w:rsidRDefault="00D67AF4" w:rsidP="00D67AF4">
      <w:pPr>
        <w:pStyle w:val="20"/>
        <w:shd w:val="clear" w:color="auto" w:fill="auto"/>
        <w:tabs>
          <w:tab w:val="left" w:pos="757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 xml:space="preserve">2.2. Рассматривает и </w:t>
      </w:r>
      <w:r w:rsidR="008A3FF0" w:rsidRPr="001E28FC">
        <w:rPr>
          <w:rStyle w:val="2"/>
          <w:color w:val="000000"/>
          <w:sz w:val="28"/>
          <w:szCs w:val="28"/>
        </w:rPr>
        <w:t>выносит на утверждение</w:t>
      </w:r>
      <w:r w:rsidRPr="001E28FC">
        <w:rPr>
          <w:rStyle w:val="2"/>
          <w:color w:val="000000"/>
          <w:sz w:val="28"/>
          <w:szCs w:val="28"/>
        </w:rPr>
        <w:t>:</w:t>
      </w:r>
    </w:p>
    <w:p w:rsidR="003840D8" w:rsidRPr="001E28FC" w:rsidRDefault="003840D8" w:rsidP="003840D8">
      <w:pPr>
        <w:pStyle w:val="20"/>
        <w:numPr>
          <w:ilvl w:val="0"/>
          <w:numId w:val="4"/>
        </w:numPr>
        <w:shd w:val="clear" w:color="auto" w:fill="auto"/>
        <w:tabs>
          <w:tab w:val="left" w:pos="896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номенклатуру дел ТИК;</w:t>
      </w:r>
    </w:p>
    <w:p w:rsidR="00D67AF4" w:rsidRPr="001E28FC" w:rsidRDefault="00D67AF4" w:rsidP="00D67AF4">
      <w:pPr>
        <w:pStyle w:val="20"/>
        <w:numPr>
          <w:ilvl w:val="0"/>
          <w:numId w:val="4"/>
        </w:numPr>
        <w:shd w:val="clear" w:color="auto" w:fill="auto"/>
        <w:tabs>
          <w:tab w:val="left" w:pos="896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описи дел постоянного хранения;</w:t>
      </w:r>
    </w:p>
    <w:p w:rsidR="00D67AF4" w:rsidRPr="001E28FC" w:rsidRDefault="00D67AF4" w:rsidP="00D67AF4">
      <w:pPr>
        <w:pStyle w:val="20"/>
        <w:numPr>
          <w:ilvl w:val="0"/>
          <w:numId w:val="4"/>
        </w:numPr>
        <w:shd w:val="clear" w:color="auto" w:fill="auto"/>
        <w:tabs>
          <w:tab w:val="left" w:pos="896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акты о выделении к уничтожению д</w:t>
      </w:r>
      <w:r w:rsidR="003840D8" w:rsidRPr="001E28FC">
        <w:rPr>
          <w:rStyle w:val="2"/>
          <w:color w:val="000000"/>
          <w:sz w:val="28"/>
          <w:szCs w:val="28"/>
        </w:rPr>
        <w:t>ел</w:t>
      </w:r>
      <w:r w:rsidRPr="001E28FC">
        <w:rPr>
          <w:rStyle w:val="2"/>
          <w:color w:val="000000"/>
          <w:sz w:val="28"/>
          <w:szCs w:val="28"/>
        </w:rPr>
        <w:t xml:space="preserve"> с истекшими сроками хранения</w:t>
      </w:r>
      <w:r w:rsidR="008A3FF0" w:rsidRPr="001E28FC">
        <w:rPr>
          <w:rStyle w:val="2"/>
          <w:color w:val="000000"/>
          <w:sz w:val="28"/>
          <w:szCs w:val="28"/>
        </w:rPr>
        <w:t>: документов со сроками хранения 10 лет и более, с отметкой «ЭПК»</w:t>
      </w:r>
      <w:r w:rsidRPr="001E28FC">
        <w:rPr>
          <w:rStyle w:val="2"/>
          <w:color w:val="000000"/>
          <w:sz w:val="28"/>
          <w:szCs w:val="28"/>
        </w:rPr>
        <w:t>;</w:t>
      </w:r>
    </w:p>
    <w:p w:rsidR="00D67AF4" w:rsidRPr="001E28FC" w:rsidRDefault="00D67AF4" w:rsidP="00D67AF4">
      <w:pPr>
        <w:pStyle w:val="20"/>
        <w:numPr>
          <w:ilvl w:val="0"/>
          <w:numId w:val="4"/>
        </w:numPr>
        <w:shd w:val="clear" w:color="auto" w:fill="auto"/>
        <w:tabs>
          <w:tab w:val="left" w:pos="896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акты об утрате и неисправимом повреждении документов постоянного срока хранения.</w:t>
      </w:r>
    </w:p>
    <w:p w:rsidR="001E28FC" w:rsidRPr="001E28FC" w:rsidRDefault="001E28FC" w:rsidP="001E28F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28FC">
        <w:rPr>
          <w:rFonts w:ascii="Times New Roman" w:hAnsi="Times New Roman" w:cs="Times New Roman"/>
          <w:sz w:val="28"/>
          <w:szCs w:val="28"/>
        </w:rPr>
        <w:t>.3. Участвует в подготовке и рассмотрении проектов методических документов по вопросам работы с документами избирательной комиссии.</w:t>
      </w:r>
    </w:p>
    <w:p w:rsidR="001E28FC" w:rsidRPr="001E28FC" w:rsidRDefault="001E28FC" w:rsidP="001E28F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28FC">
        <w:rPr>
          <w:rFonts w:ascii="Times New Roman" w:hAnsi="Times New Roman" w:cs="Times New Roman"/>
          <w:sz w:val="28"/>
          <w:szCs w:val="28"/>
        </w:rPr>
        <w:t>.4. Осуществляет контроль за правильным формированием и оформлением дел в соответствии с номенклатурой дел.</w:t>
      </w:r>
    </w:p>
    <w:p w:rsidR="00D67AF4" w:rsidRPr="001E28FC" w:rsidRDefault="00D67AF4" w:rsidP="00D67AF4">
      <w:pPr>
        <w:pStyle w:val="20"/>
        <w:shd w:val="clear" w:color="auto" w:fill="auto"/>
        <w:tabs>
          <w:tab w:val="left" w:pos="757"/>
        </w:tabs>
        <w:spacing w:before="0" w:after="0" w:line="300" w:lineRule="auto"/>
        <w:ind w:firstLine="0"/>
        <w:jc w:val="both"/>
        <w:rPr>
          <w:sz w:val="28"/>
          <w:szCs w:val="28"/>
        </w:rPr>
      </w:pPr>
    </w:p>
    <w:p w:rsidR="009D7D66" w:rsidRPr="001E28FC" w:rsidRDefault="0067715E" w:rsidP="009D7D66">
      <w:pPr>
        <w:pStyle w:val="20"/>
        <w:shd w:val="clear" w:color="auto" w:fill="auto"/>
        <w:tabs>
          <w:tab w:val="left" w:pos="3846"/>
        </w:tabs>
        <w:spacing w:before="0" w:after="0" w:line="322" w:lineRule="exact"/>
        <w:ind w:firstLine="0"/>
        <w:rPr>
          <w:rStyle w:val="2"/>
          <w:b/>
          <w:color w:val="000000"/>
          <w:sz w:val="28"/>
          <w:szCs w:val="28"/>
        </w:rPr>
      </w:pPr>
      <w:r w:rsidRPr="001E28FC">
        <w:rPr>
          <w:rStyle w:val="2"/>
          <w:b/>
          <w:color w:val="000000"/>
          <w:sz w:val="28"/>
          <w:szCs w:val="28"/>
        </w:rPr>
        <w:t>3</w:t>
      </w:r>
      <w:r w:rsidR="009D7D66" w:rsidRPr="001E28FC">
        <w:rPr>
          <w:rStyle w:val="2"/>
          <w:b/>
          <w:color w:val="000000"/>
          <w:sz w:val="28"/>
          <w:szCs w:val="28"/>
        </w:rPr>
        <w:t xml:space="preserve">. Права </w:t>
      </w:r>
      <w:r w:rsidR="00DE727A">
        <w:rPr>
          <w:rStyle w:val="2"/>
          <w:b/>
          <w:color w:val="000000"/>
          <w:sz w:val="28"/>
          <w:szCs w:val="28"/>
        </w:rPr>
        <w:t>ЭК</w:t>
      </w:r>
    </w:p>
    <w:p w:rsidR="009D7D66" w:rsidRPr="001E28FC" w:rsidRDefault="009D7D66" w:rsidP="009D7D66">
      <w:pPr>
        <w:pStyle w:val="20"/>
        <w:shd w:val="clear" w:color="auto" w:fill="auto"/>
        <w:tabs>
          <w:tab w:val="left" w:pos="3846"/>
        </w:tabs>
        <w:spacing w:before="0" w:after="0" w:line="322" w:lineRule="exact"/>
        <w:ind w:firstLine="0"/>
        <w:rPr>
          <w:sz w:val="28"/>
          <w:szCs w:val="28"/>
        </w:rPr>
      </w:pPr>
    </w:p>
    <w:p w:rsidR="001F3090" w:rsidRPr="001E28FC" w:rsidRDefault="001F3090" w:rsidP="009D7D66">
      <w:pPr>
        <w:pStyle w:val="20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sz w:val="28"/>
          <w:szCs w:val="28"/>
        </w:rPr>
        <w:t>ЭК имеет право:</w:t>
      </w:r>
    </w:p>
    <w:p w:rsidR="009D7D66" w:rsidRPr="001E28FC" w:rsidRDefault="001F3090" w:rsidP="001F3090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3</w:t>
      </w:r>
      <w:r w:rsidR="009D7D66" w:rsidRPr="001E28FC">
        <w:rPr>
          <w:rStyle w:val="2"/>
          <w:color w:val="000000"/>
          <w:sz w:val="28"/>
          <w:szCs w:val="28"/>
        </w:rPr>
        <w:t xml:space="preserve">.1. </w:t>
      </w:r>
      <w:r w:rsidRPr="001E28FC">
        <w:rPr>
          <w:rStyle w:val="2"/>
          <w:color w:val="000000"/>
          <w:sz w:val="28"/>
          <w:szCs w:val="28"/>
        </w:rPr>
        <w:t>Д</w:t>
      </w:r>
      <w:r w:rsidR="009D7D66" w:rsidRPr="001E28FC">
        <w:rPr>
          <w:rStyle w:val="2"/>
          <w:color w:val="000000"/>
          <w:sz w:val="28"/>
          <w:szCs w:val="28"/>
        </w:rPr>
        <w:t xml:space="preserve">авать рекомендации </w:t>
      </w:r>
      <w:r w:rsidRPr="001E28FC">
        <w:rPr>
          <w:rStyle w:val="2"/>
          <w:color w:val="000000"/>
          <w:sz w:val="28"/>
          <w:szCs w:val="28"/>
        </w:rPr>
        <w:t xml:space="preserve">в пределах своей компетенции </w:t>
      </w:r>
      <w:r w:rsidR="00DE727A">
        <w:rPr>
          <w:rStyle w:val="2"/>
          <w:color w:val="000000"/>
          <w:sz w:val="28"/>
          <w:szCs w:val="28"/>
        </w:rPr>
        <w:t xml:space="preserve">нижестоящим </w:t>
      </w:r>
      <w:r w:rsidR="009D7D66" w:rsidRPr="001E28FC">
        <w:rPr>
          <w:rStyle w:val="2"/>
          <w:color w:val="000000"/>
          <w:sz w:val="28"/>
          <w:szCs w:val="28"/>
        </w:rPr>
        <w:t>избирательн</w:t>
      </w:r>
      <w:r w:rsidR="00DE727A">
        <w:rPr>
          <w:rStyle w:val="2"/>
          <w:color w:val="000000"/>
          <w:sz w:val="28"/>
          <w:szCs w:val="28"/>
        </w:rPr>
        <w:t>ым</w:t>
      </w:r>
      <w:r w:rsidR="009D7D66" w:rsidRPr="001E28FC">
        <w:rPr>
          <w:rStyle w:val="2"/>
          <w:color w:val="000000"/>
          <w:sz w:val="28"/>
          <w:szCs w:val="28"/>
        </w:rPr>
        <w:t xml:space="preserve"> комисси</w:t>
      </w:r>
      <w:r w:rsidR="00DE727A">
        <w:rPr>
          <w:rStyle w:val="2"/>
          <w:color w:val="000000"/>
          <w:sz w:val="28"/>
          <w:szCs w:val="28"/>
        </w:rPr>
        <w:t>ям</w:t>
      </w:r>
      <w:r w:rsidR="009D7D66" w:rsidRPr="001E28FC">
        <w:rPr>
          <w:rStyle w:val="2"/>
          <w:color w:val="000000"/>
          <w:sz w:val="28"/>
          <w:szCs w:val="28"/>
        </w:rPr>
        <w:t xml:space="preserve"> по вопросам формировани</w:t>
      </w:r>
      <w:r w:rsidR="00DE727A">
        <w:rPr>
          <w:rStyle w:val="2"/>
          <w:color w:val="000000"/>
          <w:sz w:val="28"/>
          <w:szCs w:val="28"/>
        </w:rPr>
        <w:t>я</w:t>
      </w:r>
      <w:r w:rsidR="009D7D66" w:rsidRPr="001E28FC">
        <w:rPr>
          <w:rStyle w:val="2"/>
          <w:color w:val="000000"/>
          <w:sz w:val="28"/>
          <w:szCs w:val="28"/>
        </w:rPr>
        <w:t xml:space="preserve"> дел в делопроизводстве, экспертизы ценности документов, розыска недостающих дел постоянного хранения, упорядочения и оформления документов.</w:t>
      </w:r>
    </w:p>
    <w:p w:rsidR="009D7D66" w:rsidRPr="001E28FC" w:rsidRDefault="001F3090" w:rsidP="00DE727A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3</w:t>
      </w:r>
      <w:r w:rsidR="00DE727A">
        <w:rPr>
          <w:rStyle w:val="2"/>
          <w:color w:val="000000"/>
          <w:sz w:val="28"/>
          <w:szCs w:val="28"/>
        </w:rPr>
        <w:t xml:space="preserve">.2. </w:t>
      </w:r>
      <w:r w:rsidR="009D7D66" w:rsidRPr="001E28FC">
        <w:rPr>
          <w:rStyle w:val="2"/>
          <w:color w:val="000000"/>
          <w:sz w:val="28"/>
          <w:szCs w:val="28"/>
        </w:rPr>
        <w:t xml:space="preserve">Запрашивать </w:t>
      </w:r>
      <w:r w:rsidRPr="001E28FC">
        <w:rPr>
          <w:rStyle w:val="2"/>
          <w:color w:val="000000"/>
          <w:sz w:val="28"/>
          <w:szCs w:val="28"/>
        </w:rPr>
        <w:t>у членов</w:t>
      </w:r>
      <w:r w:rsidR="009D7D66" w:rsidRPr="001E28FC">
        <w:rPr>
          <w:rStyle w:val="2"/>
          <w:color w:val="000000"/>
          <w:sz w:val="28"/>
          <w:szCs w:val="28"/>
        </w:rPr>
        <w:t xml:space="preserve"> территориальной избирательной комиссии</w:t>
      </w:r>
      <w:r w:rsidR="00D35AD4">
        <w:rPr>
          <w:rStyle w:val="2"/>
          <w:color w:val="000000"/>
          <w:sz w:val="28"/>
          <w:szCs w:val="28"/>
        </w:rPr>
        <w:t xml:space="preserve">, </w:t>
      </w:r>
      <w:r w:rsidR="00D35AD4" w:rsidRPr="0081243F">
        <w:rPr>
          <w:color w:val="000000"/>
          <w:sz w:val="28"/>
          <w:szCs w:val="28"/>
        </w:rPr>
        <w:t xml:space="preserve">а также лиц, привлеченных избирательной комиссией </w:t>
      </w:r>
      <w:r w:rsidR="00D35AD4">
        <w:rPr>
          <w:color w:val="000000"/>
          <w:sz w:val="28"/>
          <w:szCs w:val="28"/>
        </w:rPr>
        <w:t>для обеспечения ее деятельности</w:t>
      </w:r>
      <w:r w:rsidR="009D7D66" w:rsidRPr="001E28FC">
        <w:rPr>
          <w:rStyle w:val="2"/>
          <w:color w:val="000000"/>
          <w:sz w:val="28"/>
          <w:szCs w:val="28"/>
        </w:rPr>
        <w:t>:</w:t>
      </w:r>
    </w:p>
    <w:p w:rsidR="001F3090" w:rsidRPr="001E28FC" w:rsidRDefault="001F3090" w:rsidP="001F30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E28FC"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хранения;</w:t>
      </w:r>
    </w:p>
    <w:p w:rsidR="001F3090" w:rsidRPr="001E28FC" w:rsidRDefault="001F3090" w:rsidP="001F30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E28FC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9D7D66" w:rsidRPr="00DE727A" w:rsidRDefault="001F3090" w:rsidP="001F3090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3</w:t>
      </w:r>
      <w:r w:rsidR="009D7D66" w:rsidRPr="001E28FC">
        <w:rPr>
          <w:rStyle w:val="2"/>
          <w:color w:val="000000"/>
          <w:sz w:val="28"/>
          <w:szCs w:val="28"/>
        </w:rPr>
        <w:t xml:space="preserve">.3. Заслушивать на своих заседаниях вопросы о ходе подготовки документов к архивному хранению, об условиях хранения и обеспечения сохранности </w:t>
      </w:r>
      <w:r w:rsidR="009D7D66" w:rsidRPr="00DE727A">
        <w:rPr>
          <w:rStyle w:val="2"/>
          <w:color w:val="000000"/>
          <w:sz w:val="28"/>
          <w:szCs w:val="28"/>
        </w:rPr>
        <w:t>документов</w:t>
      </w:r>
      <w:r w:rsidR="00DE727A" w:rsidRPr="00DE727A">
        <w:rPr>
          <w:rStyle w:val="2"/>
          <w:color w:val="000000"/>
          <w:sz w:val="28"/>
          <w:szCs w:val="28"/>
        </w:rPr>
        <w:t xml:space="preserve"> избирательной комиссии</w:t>
      </w:r>
      <w:r w:rsidR="009D7D66" w:rsidRPr="00DE727A">
        <w:rPr>
          <w:rStyle w:val="2"/>
          <w:color w:val="000000"/>
          <w:sz w:val="28"/>
          <w:szCs w:val="28"/>
        </w:rPr>
        <w:t>, о причинах утраты документов.</w:t>
      </w:r>
    </w:p>
    <w:p w:rsidR="009D7D66" w:rsidRPr="00DE727A" w:rsidRDefault="001F3090" w:rsidP="001F3090">
      <w:pPr>
        <w:pStyle w:val="20"/>
        <w:shd w:val="clear" w:color="auto" w:fill="auto"/>
        <w:tabs>
          <w:tab w:val="left" w:pos="702"/>
        </w:tabs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DE727A">
        <w:rPr>
          <w:rStyle w:val="2"/>
          <w:color w:val="000000"/>
          <w:sz w:val="28"/>
          <w:szCs w:val="28"/>
        </w:rPr>
        <w:t>3</w:t>
      </w:r>
      <w:r w:rsidR="009D7D66" w:rsidRPr="00DE727A">
        <w:rPr>
          <w:rStyle w:val="2"/>
          <w:color w:val="000000"/>
          <w:sz w:val="28"/>
          <w:szCs w:val="28"/>
        </w:rPr>
        <w:t xml:space="preserve">.4. Приглашать на заседания </w:t>
      </w:r>
      <w:r w:rsidRPr="00DE727A">
        <w:rPr>
          <w:rStyle w:val="2"/>
          <w:color w:val="000000"/>
          <w:sz w:val="28"/>
          <w:szCs w:val="28"/>
        </w:rPr>
        <w:t xml:space="preserve">ЭК </w:t>
      </w:r>
      <w:r w:rsidR="009D7D66" w:rsidRPr="00DE727A">
        <w:rPr>
          <w:rStyle w:val="2"/>
          <w:color w:val="000000"/>
          <w:sz w:val="28"/>
          <w:szCs w:val="28"/>
        </w:rPr>
        <w:t>в качестве консультантов и экспертов представителей архивной службы, сторонних организаций.</w:t>
      </w:r>
    </w:p>
    <w:p w:rsidR="00DE727A" w:rsidRPr="00DE727A" w:rsidRDefault="001F3090" w:rsidP="001F3090">
      <w:pPr>
        <w:pStyle w:val="20"/>
        <w:shd w:val="clear" w:color="auto" w:fill="auto"/>
        <w:tabs>
          <w:tab w:val="left" w:pos="702"/>
        </w:tabs>
        <w:spacing w:before="0" w:after="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DE727A">
        <w:rPr>
          <w:rStyle w:val="2"/>
          <w:color w:val="000000"/>
          <w:sz w:val="28"/>
          <w:szCs w:val="28"/>
        </w:rPr>
        <w:t>3</w:t>
      </w:r>
      <w:r w:rsidR="009D7D66" w:rsidRPr="00DE727A">
        <w:rPr>
          <w:rStyle w:val="2"/>
          <w:color w:val="000000"/>
          <w:sz w:val="28"/>
          <w:szCs w:val="28"/>
        </w:rPr>
        <w:t xml:space="preserve">.5. </w:t>
      </w:r>
      <w:r w:rsidR="00DE727A" w:rsidRPr="00DE727A">
        <w:rPr>
          <w:rStyle w:val="2"/>
          <w:color w:val="000000"/>
          <w:sz w:val="28"/>
          <w:szCs w:val="28"/>
        </w:rPr>
        <w:t>Н</w:t>
      </w:r>
      <w:r w:rsidR="009D7D66" w:rsidRPr="00DE727A">
        <w:rPr>
          <w:rStyle w:val="2"/>
          <w:color w:val="000000"/>
          <w:sz w:val="28"/>
          <w:szCs w:val="28"/>
        </w:rPr>
        <w:t>е принимать к рассмотрению и возвра</w:t>
      </w:r>
      <w:r w:rsidR="00DE727A" w:rsidRPr="00DE727A">
        <w:rPr>
          <w:rStyle w:val="2"/>
          <w:color w:val="000000"/>
          <w:sz w:val="28"/>
          <w:szCs w:val="28"/>
        </w:rPr>
        <w:t xml:space="preserve">щать на доработку </w:t>
      </w:r>
      <w:r w:rsidR="00DE727A" w:rsidRPr="00DE727A">
        <w:rPr>
          <w:sz w:val="28"/>
          <w:szCs w:val="28"/>
        </w:rPr>
        <w:t>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</w:t>
      </w:r>
      <w:r w:rsidR="00DE727A">
        <w:rPr>
          <w:sz w:val="28"/>
          <w:szCs w:val="28"/>
        </w:rPr>
        <w:t xml:space="preserve"> и других архивных документов</w:t>
      </w:r>
      <w:r w:rsidR="00DE727A" w:rsidRPr="00DE727A">
        <w:rPr>
          <w:rStyle w:val="2"/>
          <w:color w:val="000000"/>
          <w:sz w:val="28"/>
          <w:szCs w:val="28"/>
        </w:rPr>
        <w:t>.</w:t>
      </w:r>
    </w:p>
    <w:p w:rsidR="00DE727A" w:rsidRDefault="00DE727A" w:rsidP="009D7D66">
      <w:pPr>
        <w:pStyle w:val="20"/>
        <w:shd w:val="clear" w:color="auto" w:fill="auto"/>
        <w:tabs>
          <w:tab w:val="left" w:pos="2688"/>
        </w:tabs>
        <w:spacing w:before="0" w:after="0" w:line="260" w:lineRule="exact"/>
        <w:ind w:firstLine="0"/>
        <w:rPr>
          <w:rStyle w:val="2"/>
          <w:color w:val="000000"/>
          <w:sz w:val="28"/>
          <w:szCs w:val="28"/>
        </w:rPr>
      </w:pPr>
    </w:p>
    <w:p w:rsidR="009D7D66" w:rsidRPr="001E28FC" w:rsidRDefault="00482F93" w:rsidP="009D7D66">
      <w:pPr>
        <w:pStyle w:val="20"/>
        <w:shd w:val="clear" w:color="auto" w:fill="auto"/>
        <w:tabs>
          <w:tab w:val="left" w:pos="2688"/>
        </w:tabs>
        <w:spacing w:before="0" w:after="0" w:line="260" w:lineRule="exact"/>
        <w:ind w:firstLine="0"/>
        <w:rPr>
          <w:rStyle w:val="2"/>
          <w:b/>
          <w:sz w:val="28"/>
          <w:szCs w:val="28"/>
        </w:rPr>
      </w:pPr>
      <w:r w:rsidRPr="001E28FC">
        <w:rPr>
          <w:rStyle w:val="2"/>
          <w:b/>
          <w:color w:val="000000"/>
          <w:sz w:val="28"/>
          <w:szCs w:val="28"/>
        </w:rPr>
        <w:t>4</w:t>
      </w:r>
      <w:r w:rsidR="009D7D66" w:rsidRPr="001E28FC">
        <w:rPr>
          <w:rStyle w:val="2"/>
          <w:b/>
          <w:color w:val="000000"/>
          <w:sz w:val="28"/>
          <w:szCs w:val="28"/>
        </w:rPr>
        <w:t xml:space="preserve">. Организация работы </w:t>
      </w:r>
      <w:r w:rsidR="008D009B">
        <w:rPr>
          <w:rStyle w:val="2"/>
          <w:b/>
          <w:color w:val="000000"/>
          <w:sz w:val="28"/>
          <w:szCs w:val="28"/>
        </w:rPr>
        <w:t>ЭК</w:t>
      </w:r>
    </w:p>
    <w:p w:rsidR="009D7D66" w:rsidRPr="001E28FC" w:rsidRDefault="009D7D66" w:rsidP="009D7D66">
      <w:pPr>
        <w:pStyle w:val="20"/>
        <w:shd w:val="clear" w:color="auto" w:fill="auto"/>
        <w:tabs>
          <w:tab w:val="left" w:pos="2688"/>
        </w:tabs>
        <w:spacing w:before="0" w:after="0" w:line="260" w:lineRule="exact"/>
        <w:ind w:left="2380" w:firstLine="0"/>
        <w:jc w:val="both"/>
        <w:rPr>
          <w:sz w:val="28"/>
          <w:szCs w:val="28"/>
        </w:rPr>
      </w:pPr>
    </w:p>
    <w:p w:rsidR="009D7D66" w:rsidRPr="001E28FC" w:rsidRDefault="00482F93" w:rsidP="009D7D66">
      <w:pPr>
        <w:pStyle w:val="20"/>
        <w:shd w:val="clear" w:color="auto" w:fill="auto"/>
        <w:tabs>
          <w:tab w:val="left" w:pos="702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4</w:t>
      </w:r>
      <w:r w:rsidR="009D7D66" w:rsidRPr="001E28FC">
        <w:rPr>
          <w:rStyle w:val="2"/>
          <w:color w:val="000000"/>
          <w:sz w:val="28"/>
          <w:szCs w:val="28"/>
        </w:rPr>
        <w:t xml:space="preserve">.1. </w:t>
      </w:r>
      <w:r w:rsidRPr="001E28FC">
        <w:rPr>
          <w:rStyle w:val="2"/>
          <w:color w:val="000000"/>
          <w:sz w:val="28"/>
          <w:szCs w:val="28"/>
        </w:rPr>
        <w:t>ЭК</w:t>
      </w:r>
      <w:r w:rsidR="009D7D66" w:rsidRPr="001E28FC">
        <w:rPr>
          <w:rStyle w:val="2"/>
          <w:color w:val="000000"/>
          <w:sz w:val="28"/>
          <w:szCs w:val="28"/>
        </w:rPr>
        <w:t xml:space="preserve"> </w:t>
      </w:r>
      <w:r w:rsidR="0067715E" w:rsidRPr="001E28FC">
        <w:rPr>
          <w:sz w:val="28"/>
          <w:szCs w:val="28"/>
        </w:rPr>
        <w:t>взаимодействует</w:t>
      </w:r>
      <w:r w:rsidR="0067715E" w:rsidRPr="001E28FC">
        <w:rPr>
          <w:rStyle w:val="2"/>
          <w:color w:val="000000"/>
          <w:sz w:val="28"/>
          <w:szCs w:val="28"/>
        </w:rPr>
        <w:t xml:space="preserve"> </w:t>
      </w:r>
      <w:r w:rsidR="008D009B">
        <w:rPr>
          <w:rStyle w:val="2"/>
          <w:color w:val="000000"/>
          <w:sz w:val="28"/>
          <w:szCs w:val="28"/>
        </w:rPr>
        <w:t xml:space="preserve">с экспертной комиссией избирательной комиссии Челябинской области, с </w:t>
      </w:r>
      <w:r w:rsidR="008D009B" w:rsidRPr="001E28FC">
        <w:rPr>
          <w:rStyle w:val="2"/>
          <w:color w:val="000000"/>
          <w:sz w:val="28"/>
          <w:szCs w:val="28"/>
        </w:rPr>
        <w:t>с</w:t>
      </w:r>
      <w:r w:rsidR="008D009B">
        <w:rPr>
          <w:rStyle w:val="2"/>
          <w:color w:val="000000"/>
          <w:sz w:val="28"/>
          <w:szCs w:val="28"/>
        </w:rPr>
        <w:t>оответствующим</w:t>
      </w:r>
      <w:r w:rsidR="009D7D66" w:rsidRPr="001E28FC">
        <w:rPr>
          <w:rStyle w:val="2"/>
          <w:color w:val="000000"/>
          <w:sz w:val="28"/>
          <w:szCs w:val="28"/>
        </w:rPr>
        <w:t xml:space="preserve"> </w:t>
      </w:r>
      <w:r w:rsidR="0067715E" w:rsidRPr="001E28FC">
        <w:rPr>
          <w:rStyle w:val="2"/>
          <w:color w:val="000000"/>
          <w:sz w:val="28"/>
          <w:szCs w:val="28"/>
        </w:rPr>
        <w:t xml:space="preserve">муниципальным </w:t>
      </w:r>
      <w:r w:rsidR="009D7D66" w:rsidRPr="001E28FC">
        <w:rPr>
          <w:rStyle w:val="2"/>
          <w:color w:val="000000"/>
          <w:sz w:val="28"/>
          <w:szCs w:val="28"/>
        </w:rPr>
        <w:t>архив</w:t>
      </w:r>
      <w:r w:rsidR="005E6455" w:rsidRPr="001E28FC">
        <w:rPr>
          <w:rStyle w:val="2"/>
          <w:color w:val="000000"/>
          <w:sz w:val="28"/>
          <w:szCs w:val="28"/>
        </w:rPr>
        <w:t>ом</w:t>
      </w:r>
      <w:r w:rsidR="009D7D66" w:rsidRPr="001E28FC">
        <w:rPr>
          <w:rStyle w:val="2"/>
          <w:color w:val="000000"/>
          <w:sz w:val="28"/>
          <w:szCs w:val="28"/>
        </w:rPr>
        <w:t>.</w:t>
      </w:r>
    </w:p>
    <w:p w:rsidR="0067715E" w:rsidRPr="001E28FC" w:rsidRDefault="00482F93" w:rsidP="009D7D66">
      <w:pPr>
        <w:pStyle w:val="20"/>
        <w:shd w:val="clear" w:color="auto" w:fill="auto"/>
        <w:tabs>
          <w:tab w:val="left" w:pos="702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4</w:t>
      </w:r>
      <w:r w:rsidR="009D7D66" w:rsidRPr="001E28FC">
        <w:rPr>
          <w:rStyle w:val="2"/>
          <w:color w:val="000000"/>
          <w:sz w:val="28"/>
          <w:szCs w:val="28"/>
        </w:rPr>
        <w:t xml:space="preserve">.2. </w:t>
      </w:r>
      <w:r w:rsidR="0067715E" w:rsidRPr="001E28FC">
        <w:rPr>
          <w:sz w:val="28"/>
          <w:szCs w:val="28"/>
        </w:rPr>
        <w:t>Вопросы, относящиеся к компетенции ЭК</w:t>
      </w:r>
      <w:r w:rsidR="008D009B">
        <w:rPr>
          <w:sz w:val="28"/>
          <w:szCs w:val="28"/>
        </w:rPr>
        <w:t>,</w:t>
      </w:r>
      <w:r w:rsidR="0067715E" w:rsidRPr="001E28FC">
        <w:rPr>
          <w:sz w:val="28"/>
          <w:szCs w:val="28"/>
        </w:rPr>
        <w:t xml:space="preserve"> рассматриваются на ее заседаниях, которые проводятся по мере </w:t>
      </w:r>
      <w:r w:rsidR="008D009B">
        <w:rPr>
          <w:sz w:val="28"/>
          <w:szCs w:val="28"/>
        </w:rPr>
        <w:t>необходимости. Все заседания ЭК</w:t>
      </w:r>
      <w:r w:rsidR="0067715E" w:rsidRPr="001E28FC">
        <w:rPr>
          <w:sz w:val="28"/>
          <w:szCs w:val="28"/>
        </w:rPr>
        <w:t xml:space="preserve"> протоколируются.</w:t>
      </w:r>
    </w:p>
    <w:p w:rsidR="001F3090" w:rsidRPr="001E28FC" w:rsidRDefault="0067715E" w:rsidP="0067715E">
      <w:pPr>
        <w:pStyle w:val="20"/>
        <w:shd w:val="clear" w:color="auto" w:fill="auto"/>
        <w:tabs>
          <w:tab w:val="left" w:pos="702"/>
        </w:tabs>
        <w:spacing w:before="0" w:after="0" w:line="30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4.3. Заседания ЭК</w:t>
      </w:r>
      <w:r w:rsidR="007250D9">
        <w:rPr>
          <w:rStyle w:val="2"/>
          <w:color w:val="000000"/>
          <w:sz w:val="28"/>
          <w:szCs w:val="28"/>
        </w:rPr>
        <w:t xml:space="preserve"> </w:t>
      </w:r>
      <w:r w:rsidRPr="001E28FC">
        <w:rPr>
          <w:rStyle w:val="2"/>
          <w:color w:val="000000"/>
          <w:sz w:val="28"/>
          <w:szCs w:val="28"/>
        </w:rPr>
        <w:t>и принятые на нем решения считаются правомочными, если в голосовании приняли участие не менее половины присутствующих на заседании членов ЭК.</w:t>
      </w:r>
    </w:p>
    <w:p w:rsidR="0067715E" w:rsidRPr="001E28FC" w:rsidRDefault="0067715E" w:rsidP="0067715E">
      <w:pPr>
        <w:pStyle w:val="20"/>
        <w:shd w:val="clear" w:color="auto" w:fill="auto"/>
        <w:tabs>
          <w:tab w:val="left" w:pos="702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Право решающе</w:t>
      </w:r>
      <w:r w:rsidR="007250D9">
        <w:rPr>
          <w:rStyle w:val="2"/>
          <w:color w:val="000000"/>
          <w:sz w:val="28"/>
          <w:szCs w:val="28"/>
        </w:rPr>
        <w:t>го голоса имеют только члены Э</w:t>
      </w:r>
      <w:r w:rsidRPr="001E28FC">
        <w:rPr>
          <w:rStyle w:val="2"/>
          <w:color w:val="000000"/>
          <w:sz w:val="28"/>
          <w:szCs w:val="28"/>
        </w:rPr>
        <w:t>К.</w:t>
      </w:r>
    </w:p>
    <w:p w:rsidR="009D7D66" w:rsidRPr="001E28FC" w:rsidRDefault="00482F93" w:rsidP="009D7D66">
      <w:pPr>
        <w:pStyle w:val="20"/>
        <w:shd w:val="clear" w:color="auto" w:fill="auto"/>
        <w:tabs>
          <w:tab w:val="left" w:pos="702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 w:rsidRPr="001E28FC">
        <w:rPr>
          <w:rStyle w:val="2"/>
          <w:color w:val="000000"/>
          <w:sz w:val="28"/>
          <w:szCs w:val="28"/>
        </w:rPr>
        <w:t>4</w:t>
      </w:r>
      <w:r w:rsidR="009D7D66" w:rsidRPr="001E28FC">
        <w:rPr>
          <w:rStyle w:val="2"/>
          <w:color w:val="000000"/>
          <w:sz w:val="28"/>
          <w:szCs w:val="28"/>
        </w:rPr>
        <w:t xml:space="preserve">.4. Ведение делопроизводства </w:t>
      </w:r>
      <w:r w:rsidRPr="001E28FC">
        <w:rPr>
          <w:rStyle w:val="2"/>
          <w:color w:val="000000"/>
          <w:sz w:val="28"/>
          <w:szCs w:val="28"/>
        </w:rPr>
        <w:t>ЭК</w:t>
      </w:r>
      <w:r w:rsidR="009D7D66" w:rsidRPr="001E28FC">
        <w:rPr>
          <w:rStyle w:val="2"/>
          <w:color w:val="000000"/>
          <w:sz w:val="28"/>
          <w:szCs w:val="28"/>
        </w:rPr>
        <w:t xml:space="preserve">, хранение и использование ее документов, ответственность за их сохранность, а также контроль за исполнением принятых </w:t>
      </w:r>
      <w:r w:rsidRPr="001E28FC">
        <w:rPr>
          <w:rStyle w:val="2"/>
          <w:color w:val="000000"/>
          <w:sz w:val="28"/>
          <w:szCs w:val="28"/>
        </w:rPr>
        <w:t xml:space="preserve">ЭК </w:t>
      </w:r>
      <w:r w:rsidR="009D7D66" w:rsidRPr="001E28FC">
        <w:rPr>
          <w:rStyle w:val="2"/>
          <w:color w:val="000000"/>
          <w:sz w:val="28"/>
          <w:szCs w:val="28"/>
        </w:rPr>
        <w:t xml:space="preserve">решений возлагается на секретаря </w:t>
      </w:r>
      <w:r w:rsidR="0067715E" w:rsidRPr="001E28FC">
        <w:rPr>
          <w:rStyle w:val="2"/>
          <w:color w:val="000000"/>
          <w:sz w:val="28"/>
          <w:szCs w:val="28"/>
        </w:rPr>
        <w:t>ЭК.</w:t>
      </w:r>
    </w:p>
    <w:sectPr w:rsidR="009D7D66" w:rsidRPr="001E28FC" w:rsidSect="00255CD8">
      <w:pgSz w:w="11900" w:h="16840"/>
      <w:pgMar w:top="851" w:right="701" w:bottom="851" w:left="16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66"/>
    <w:rsid w:val="00027C5E"/>
    <w:rsid w:val="00070612"/>
    <w:rsid w:val="001848AB"/>
    <w:rsid w:val="001909C3"/>
    <w:rsid w:val="001B7391"/>
    <w:rsid w:val="001D3B60"/>
    <w:rsid w:val="001E28FC"/>
    <w:rsid w:val="001F3090"/>
    <w:rsid w:val="00255CD8"/>
    <w:rsid w:val="0027389C"/>
    <w:rsid w:val="002744A8"/>
    <w:rsid w:val="00284982"/>
    <w:rsid w:val="002B2C5E"/>
    <w:rsid w:val="002B369E"/>
    <w:rsid w:val="00300231"/>
    <w:rsid w:val="00304C8B"/>
    <w:rsid w:val="003227FE"/>
    <w:rsid w:val="003840D8"/>
    <w:rsid w:val="003D693D"/>
    <w:rsid w:val="00400122"/>
    <w:rsid w:val="0040385A"/>
    <w:rsid w:val="00465D62"/>
    <w:rsid w:val="00482F93"/>
    <w:rsid w:val="004C5821"/>
    <w:rsid w:val="004D08F0"/>
    <w:rsid w:val="00514C07"/>
    <w:rsid w:val="00566574"/>
    <w:rsid w:val="005B6A81"/>
    <w:rsid w:val="005E5BAE"/>
    <w:rsid w:val="005E6455"/>
    <w:rsid w:val="005F4AB5"/>
    <w:rsid w:val="00617B97"/>
    <w:rsid w:val="006710A7"/>
    <w:rsid w:val="0067715E"/>
    <w:rsid w:val="00691D00"/>
    <w:rsid w:val="006D372F"/>
    <w:rsid w:val="006F2E01"/>
    <w:rsid w:val="00714D0E"/>
    <w:rsid w:val="00717E36"/>
    <w:rsid w:val="007250D9"/>
    <w:rsid w:val="0081243F"/>
    <w:rsid w:val="008A3FF0"/>
    <w:rsid w:val="008D009B"/>
    <w:rsid w:val="008F3720"/>
    <w:rsid w:val="00936297"/>
    <w:rsid w:val="00936F7F"/>
    <w:rsid w:val="0094428C"/>
    <w:rsid w:val="00947233"/>
    <w:rsid w:val="00960D86"/>
    <w:rsid w:val="009D7D66"/>
    <w:rsid w:val="00A11047"/>
    <w:rsid w:val="00A2028C"/>
    <w:rsid w:val="00A560B6"/>
    <w:rsid w:val="00A60507"/>
    <w:rsid w:val="00A9219F"/>
    <w:rsid w:val="00A96926"/>
    <w:rsid w:val="00AA3C04"/>
    <w:rsid w:val="00AC5EB0"/>
    <w:rsid w:val="00AD75AF"/>
    <w:rsid w:val="00AF45B7"/>
    <w:rsid w:val="00BA602D"/>
    <w:rsid w:val="00BC6BC7"/>
    <w:rsid w:val="00BE302B"/>
    <w:rsid w:val="00C2355C"/>
    <w:rsid w:val="00C8185F"/>
    <w:rsid w:val="00D35AD4"/>
    <w:rsid w:val="00D643A7"/>
    <w:rsid w:val="00D67AF4"/>
    <w:rsid w:val="00DE727A"/>
    <w:rsid w:val="00E0510D"/>
    <w:rsid w:val="00E4371F"/>
    <w:rsid w:val="00E93A1C"/>
    <w:rsid w:val="00EC02B8"/>
    <w:rsid w:val="00F610FB"/>
    <w:rsid w:val="00F73438"/>
    <w:rsid w:val="00FB502E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FF240"/>
  <w14:defaultImageDpi w14:val="0"/>
  <w15:docId w15:val="{2A352546-4AA6-4780-AC66-D611593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D7D66"/>
    <w:pPr>
      <w:keepNext/>
      <w:widowControl/>
      <w:jc w:val="center"/>
      <w:outlineLvl w:val="0"/>
    </w:pPr>
    <w:rPr>
      <w:rFonts w:ascii="Arial" w:hAnsi="Arial" w:cs="Arial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7D66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13pt">
    <w:name w:val="Заголовок №1 + Интервал 3 pt"/>
    <w:basedOn w:val="11"/>
    <w:uiPriority w:val="99"/>
    <w:rPr>
      <w:rFonts w:ascii="Times New Roman" w:hAnsi="Times New Roman" w:cs="Times New Roman"/>
      <w:b/>
      <w:bCs/>
      <w:spacing w:val="60"/>
      <w:sz w:val="34"/>
      <w:szCs w:val="34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60" w:after="60" w:line="240" w:lineRule="atLeas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after="180" w:line="389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after="540" w:line="240" w:lineRule="atLeast"/>
      <w:ind w:hanging="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540" w:after="360" w:line="250" w:lineRule="exac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styleId="a4">
    <w:name w:val="Body Text"/>
    <w:basedOn w:val="a"/>
    <w:link w:val="a5"/>
    <w:uiPriority w:val="99"/>
    <w:rsid w:val="009D7D66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9D7D6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F3090"/>
    <w:pPr>
      <w:widowControl w:val="0"/>
      <w:autoSpaceDE w:val="0"/>
      <w:autoSpaceDN w:val="0"/>
    </w:pPr>
    <w:rPr>
      <w:rFonts w:ascii="Times New Roman" w:hAnsi="Times New Roman" w:cs="Times New Roman"/>
      <w:szCs w:val="20"/>
    </w:rPr>
  </w:style>
  <w:style w:type="paragraph" w:styleId="a6">
    <w:name w:val="Balloon Text"/>
    <w:basedOn w:val="a"/>
    <w:link w:val="a7"/>
    <w:uiPriority w:val="99"/>
    <w:rsid w:val="00936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36F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2021-02-10T07:39:00Z</cp:lastPrinted>
  <dcterms:created xsi:type="dcterms:W3CDTF">2021-02-10T07:38:00Z</dcterms:created>
  <dcterms:modified xsi:type="dcterms:W3CDTF">2021-02-10T07:40:00Z</dcterms:modified>
</cp:coreProperties>
</file>