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917BDF">
        <w:rPr>
          <w:rFonts w:ascii="Times New Roman" w:hAnsi="Times New Roman" w:cs="Times New Roman"/>
          <w:b/>
          <w:sz w:val="23"/>
          <w:szCs w:val="23"/>
        </w:rPr>
        <w:t xml:space="preserve"> в многоквартирном доме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ул. </w:t>
      </w:r>
      <w:r w:rsidR="007878FD">
        <w:rPr>
          <w:rFonts w:ascii="Times New Roman" w:hAnsi="Times New Roman" w:cs="Times New Roman"/>
          <w:b/>
          <w:sz w:val="23"/>
          <w:szCs w:val="23"/>
        </w:rPr>
        <w:t>Кожевникова</w:t>
      </w:r>
      <w:r w:rsidR="00F33771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878FD">
        <w:rPr>
          <w:rFonts w:ascii="Times New Roman" w:hAnsi="Times New Roman" w:cs="Times New Roman"/>
          <w:b/>
          <w:sz w:val="23"/>
          <w:szCs w:val="23"/>
        </w:rPr>
        <w:t>51А</w:t>
      </w:r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7D195F" w:rsidRPr="00E54F8D" w:rsidRDefault="007D195F" w:rsidP="00E54F8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Челябинской области от 21.05.2014 г. </w:t>
      </w:r>
      <w:r w:rsidR="00CC520A" w:rsidRPr="00E54F8D">
        <w:rPr>
          <w:rFonts w:ascii="Times New Roman" w:hAnsi="Times New Roman" w:cs="Times New Roman"/>
          <w:sz w:val="23"/>
          <w:szCs w:val="23"/>
        </w:rPr>
        <w:t xml:space="preserve">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196-П утверждена региональная программа капитального ремонта общего имущества в многоквартирных домах Челябинской области на 2014 - 2048 годы (далее - региональная программа). </w:t>
      </w:r>
    </w:p>
    <w:p w:rsidR="007D195F" w:rsidRPr="00E54F8D" w:rsidRDefault="007D195F" w:rsidP="00E54F8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Указанный многоквартирный дом включен в региональную программу при её актуализации (постановление Правительства Челябинской области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от </w:t>
      </w:r>
      <w:r w:rsidR="00514D22">
        <w:rPr>
          <w:rFonts w:ascii="Times New Roman" w:hAnsi="Times New Roman" w:cs="Times New Roman"/>
          <w:sz w:val="23"/>
          <w:szCs w:val="23"/>
        </w:rPr>
        <w:t>28.12</w:t>
      </w:r>
      <w:r w:rsidRPr="00E54F8D">
        <w:rPr>
          <w:rFonts w:ascii="Times New Roman" w:hAnsi="Times New Roman" w:cs="Times New Roman"/>
          <w:sz w:val="23"/>
          <w:szCs w:val="23"/>
        </w:rPr>
        <w:t>.202</w:t>
      </w:r>
      <w:r w:rsidR="00514D22">
        <w:rPr>
          <w:rFonts w:ascii="Times New Roman" w:hAnsi="Times New Roman" w:cs="Times New Roman"/>
          <w:sz w:val="23"/>
          <w:szCs w:val="23"/>
        </w:rPr>
        <w:t>1</w:t>
      </w:r>
      <w:r w:rsidRPr="00E54F8D">
        <w:rPr>
          <w:rFonts w:ascii="Times New Roman" w:hAnsi="Times New Roman" w:cs="Times New Roman"/>
          <w:sz w:val="23"/>
          <w:szCs w:val="23"/>
        </w:rPr>
        <w:t xml:space="preserve"> г. № </w:t>
      </w:r>
      <w:r w:rsidR="00514D22">
        <w:rPr>
          <w:rFonts w:ascii="Times New Roman" w:hAnsi="Times New Roman" w:cs="Times New Roman"/>
          <w:sz w:val="23"/>
          <w:szCs w:val="23"/>
        </w:rPr>
        <w:t>744</w:t>
      </w:r>
      <w:r w:rsidRPr="00E54F8D">
        <w:rPr>
          <w:rFonts w:ascii="Times New Roman" w:hAnsi="Times New Roman" w:cs="Times New Roman"/>
          <w:sz w:val="23"/>
          <w:szCs w:val="23"/>
        </w:rPr>
        <w:t>-П)</w:t>
      </w:r>
      <w:r w:rsidR="00302B22">
        <w:rPr>
          <w:rFonts w:ascii="Times New Roman" w:hAnsi="Times New Roman" w:cs="Times New Roman"/>
          <w:sz w:val="23"/>
          <w:szCs w:val="23"/>
        </w:rPr>
        <w:t>.</w:t>
      </w:r>
    </w:p>
    <w:p w:rsidR="00D60AD8" w:rsidRPr="00E54F8D" w:rsidRDefault="00D60AD8" w:rsidP="00E54F8D">
      <w:pPr>
        <w:pStyle w:val="ConsPlusNormal"/>
        <w:ind w:firstLine="68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>В соответствии с ч. 2 ст. 168 Жилищного кодекса Российской Федерации (далее – ЖК РФ) региональная программа капитального ремонта общего имущества в многоквартирных домах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 перечень всех многоквартирных домов, расположенных на территории субъекта Российской Федерации (в том числе многоквартирных домов, все помещения в которых принадлежат одному собственнику),</w:t>
      </w:r>
      <w:r w:rsidR="00514D22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E54F8D">
        <w:rPr>
          <w:rFonts w:ascii="Times New Roman" w:hAnsi="Times New Roman" w:cs="Times New Roman"/>
          <w:sz w:val="23"/>
          <w:szCs w:val="23"/>
        </w:rPr>
        <w:t xml:space="preserve">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 </w:t>
      </w:r>
    </w:p>
    <w:p w:rsidR="00D60AD8" w:rsidRPr="00E54F8D" w:rsidRDefault="00D60AD8" w:rsidP="00FB4C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E54F8D">
        <w:rPr>
          <w:rFonts w:ascii="Times New Roman" w:hAnsi="Times New Roman" w:cs="Times New Roman"/>
          <w:sz w:val="23"/>
          <w:szCs w:val="23"/>
        </w:rPr>
        <w:t xml:space="preserve">В соответствии с ч. 3 ст. 169 ЖК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РФ  и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ст. 7-1 Закона Челябин</w:t>
      </w:r>
      <w:r w:rsidR="00FB4C62" w:rsidRPr="00E54F8D">
        <w:rPr>
          <w:rFonts w:ascii="Times New Roman" w:hAnsi="Times New Roman" w:cs="Times New Roman"/>
          <w:sz w:val="23"/>
          <w:szCs w:val="23"/>
        </w:rPr>
        <w:t xml:space="preserve">ской области от 27.06.2013 г.  </w:t>
      </w:r>
      <w:r w:rsidRPr="00E54F8D">
        <w:rPr>
          <w:rFonts w:ascii="Times New Roman" w:hAnsi="Times New Roman" w:cs="Times New Roman"/>
          <w:sz w:val="23"/>
          <w:szCs w:val="23"/>
        </w:rPr>
        <w:t xml:space="preserve">№ 512-ЗО «Об организации проведения капитального ремонта общего имущества в многоквартирных домах, расположенных на территории Челябинской области»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</w:t>
      </w:r>
      <w:proofErr w:type="gramStart"/>
      <w:r w:rsidRPr="00E54F8D">
        <w:rPr>
          <w:rFonts w:ascii="Times New Roman" w:hAnsi="Times New Roman" w:cs="Times New Roman"/>
          <w:sz w:val="23"/>
          <w:szCs w:val="23"/>
        </w:rPr>
        <w:t>включен  многоквартирный</w:t>
      </w:r>
      <w:proofErr w:type="gramEnd"/>
      <w:r w:rsidRPr="00E54F8D">
        <w:rPr>
          <w:rFonts w:ascii="Times New Roman" w:hAnsi="Times New Roman" w:cs="Times New Roman"/>
          <w:sz w:val="23"/>
          <w:szCs w:val="23"/>
        </w:rPr>
        <w:t xml:space="preserve"> дом. </w:t>
      </w:r>
    </w:p>
    <w:p w:rsidR="009F40AA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 ст. 170 Жилищного кодекса Российской Федерации (далее ЖК РФ) собственники помещений в многоквартирном доме вправе выбрать один из следующих способов формирования фонда капитального ремонта:</w:t>
      </w:r>
      <w:r w:rsidR="00CC520A" w:rsidRPr="00E54F8D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перечисление взносов на капитал</w:t>
      </w:r>
      <w:r w:rsidR="000B3059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ьный ремонт на специальный счет;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302B22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              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2) перечисление взносов на капитальный ремонт на счет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.</w:t>
      </w:r>
    </w:p>
    <w:p w:rsidR="00017649" w:rsidRPr="00E54F8D" w:rsidRDefault="00017649" w:rsidP="00CC5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0B3059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ст. 170 ЖК РФ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1) размер ежемесячного взноса на капитальный ремонт, который не должен быть менее</w:t>
      </w:r>
      <w:r w:rsidR="007634D2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чем минимальный размер взноса на капитальный ремонт;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2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владелец специального счета;</w:t>
      </w:r>
      <w:r w:rsidR="00CC520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3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) кредитная организация, в которой будет открыт специальный счет</w:t>
      </w:r>
      <w:r w:rsidR="009F40AA"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;</w:t>
      </w:r>
      <w:r w:rsidRPr="00E54F8D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ч.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ст. 171 Ж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 в случае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собственники помещений в многоквартирном доме выбрали формирование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фонда капитального ремонта на счете регионального оператора</w:t>
      </w:r>
      <w:r w:rsidR="009F40A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собственники жилых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17649" w:rsidRPr="00E54F8D" w:rsidRDefault="00017649" w:rsidP="00FB4C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  <w:r w:rsidR="00CC520A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решения собственников помещений в многоквартирном доме оформляются в порядке, установленном ст. 44-48 ЖК РФ</w:t>
      </w:r>
      <w:r w:rsidR="007634D2" w:rsidRPr="00E54F8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C376F" w:rsidRPr="00514D22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E54F8D">
        <w:rPr>
          <w:sz w:val="23"/>
          <w:szCs w:val="23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 срок </w:t>
      </w:r>
      <w:r w:rsidR="007634D2" w:rsidRPr="00E54F8D">
        <w:rPr>
          <w:sz w:val="23"/>
          <w:szCs w:val="23"/>
        </w:rPr>
        <w:t>не позднее</w:t>
      </w:r>
      <w:r w:rsidR="005B66D8" w:rsidRPr="00E54F8D">
        <w:rPr>
          <w:sz w:val="23"/>
          <w:szCs w:val="23"/>
        </w:rPr>
        <w:t xml:space="preserve"> 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9</w:t>
      </w:r>
      <w:r w:rsidR="00AD6F6A" w:rsidRPr="00514D22">
        <w:rPr>
          <w:b/>
          <w:sz w:val="28"/>
          <w:szCs w:val="28"/>
          <w:u w:val="single"/>
        </w:rPr>
        <w:t>.</w:t>
      </w:r>
      <w:r w:rsidR="00514D22" w:rsidRPr="00514D22">
        <w:rPr>
          <w:b/>
          <w:sz w:val="28"/>
          <w:szCs w:val="28"/>
          <w:u w:val="single"/>
        </w:rPr>
        <w:t>04</w:t>
      </w:r>
      <w:r w:rsidR="00AD6F6A" w:rsidRPr="00514D22">
        <w:rPr>
          <w:b/>
          <w:sz w:val="28"/>
          <w:szCs w:val="28"/>
          <w:u w:val="single"/>
        </w:rPr>
        <w:t xml:space="preserve">. </w:t>
      </w:r>
      <w:r w:rsidRPr="00514D22">
        <w:rPr>
          <w:b/>
          <w:sz w:val="28"/>
          <w:szCs w:val="28"/>
          <w:u w:val="single"/>
        </w:rPr>
        <w:t>20</w:t>
      </w:r>
      <w:r w:rsidR="00FB4C62" w:rsidRPr="00514D22">
        <w:rPr>
          <w:b/>
          <w:sz w:val="28"/>
          <w:szCs w:val="28"/>
          <w:u w:val="single"/>
        </w:rPr>
        <w:t>2</w:t>
      </w:r>
      <w:r w:rsidR="00514D22" w:rsidRPr="00514D22">
        <w:rPr>
          <w:b/>
          <w:sz w:val="28"/>
          <w:szCs w:val="28"/>
          <w:u w:val="single"/>
        </w:rPr>
        <w:t>1</w:t>
      </w:r>
      <w:r w:rsidRPr="00514D22">
        <w:rPr>
          <w:b/>
          <w:sz w:val="28"/>
          <w:szCs w:val="28"/>
          <w:u w:val="single"/>
        </w:rPr>
        <w:t xml:space="preserve"> г.</w:t>
      </w:r>
    </w:p>
    <w:p w:rsidR="005C376F" w:rsidRPr="00E54F8D" w:rsidRDefault="005C376F" w:rsidP="00FB4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54F8D">
        <w:rPr>
          <w:sz w:val="23"/>
          <w:szCs w:val="23"/>
        </w:rPr>
        <w:t xml:space="preserve">В случае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реализован, </w:t>
      </w:r>
      <w:r w:rsidR="007634D2" w:rsidRPr="00E54F8D">
        <w:rPr>
          <w:sz w:val="23"/>
          <w:szCs w:val="23"/>
        </w:rPr>
        <w:t>администрация</w:t>
      </w:r>
      <w:r w:rsidRPr="00E54F8D">
        <w:rPr>
          <w:sz w:val="23"/>
          <w:szCs w:val="23"/>
        </w:rPr>
        <w:t xml:space="preserve"> </w:t>
      </w:r>
      <w:proofErr w:type="spellStart"/>
      <w:r w:rsidRPr="00E54F8D">
        <w:rPr>
          <w:sz w:val="23"/>
          <w:szCs w:val="23"/>
        </w:rPr>
        <w:t>Копейского</w:t>
      </w:r>
      <w:proofErr w:type="spellEnd"/>
      <w:r w:rsidRPr="00E54F8D">
        <w:rPr>
          <w:sz w:val="23"/>
          <w:szCs w:val="23"/>
        </w:rPr>
        <w:t xml:space="preserve"> городского округа принимает решение о формировании фонда капитального ремонта в отношении такого дома на счете регионального оператора.</w:t>
      </w:r>
    </w:p>
    <w:p w:rsidR="005C376F" w:rsidRPr="00E54F8D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Копейского</w:t>
      </w:r>
      <w:proofErr w:type="spellEnd"/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городского округа</w:t>
      </w:r>
    </w:p>
    <w:p w:rsidR="005C376F" w:rsidRPr="00E54F8D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Телефоны для справок:</w:t>
      </w:r>
      <w:r w:rsidR="00CC520A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5C376F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 (35139) 40-101, 40-</w:t>
      </w:r>
      <w:r w:rsidR="00C85395" w:rsidRPr="00E54F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158</w:t>
      </w:r>
    </w:p>
    <w:p w:rsidR="00343DF7" w:rsidRDefault="00343DF7" w:rsidP="00CF6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DF7" w:rsidSect="00E54F8D">
      <w:pgSz w:w="16838" w:h="11906" w:orient="landscape"/>
      <w:pgMar w:top="284" w:right="395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302B22"/>
    <w:rsid w:val="00343DF7"/>
    <w:rsid w:val="003F21BA"/>
    <w:rsid w:val="00514D22"/>
    <w:rsid w:val="005725E2"/>
    <w:rsid w:val="005B66D8"/>
    <w:rsid w:val="005C376F"/>
    <w:rsid w:val="00620779"/>
    <w:rsid w:val="0066699D"/>
    <w:rsid w:val="007332AF"/>
    <w:rsid w:val="007634D2"/>
    <w:rsid w:val="007878FD"/>
    <w:rsid w:val="007D195F"/>
    <w:rsid w:val="007E36C9"/>
    <w:rsid w:val="00884A8C"/>
    <w:rsid w:val="008B4601"/>
    <w:rsid w:val="00917BDF"/>
    <w:rsid w:val="009F40AA"/>
    <w:rsid w:val="00AD174F"/>
    <w:rsid w:val="00AD6F6A"/>
    <w:rsid w:val="00B50275"/>
    <w:rsid w:val="00BD3A89"/>
    <w:rsid w:val="00C85395"/>
    <w:rsid w:val="00CC520A"/>
    <w:rsid w:val="00CF6F4C"/>
    <w:rsid w:val="00D60AD8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AA06E-39C4-4AEA-A242-7441653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2FAF-5541-4314-8B84-7603EC73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Могильникова Александра Валерьевна</cp:lastModifiedBy>
  <cp:revision>34</cp:revision>
  <cp:lastPrinted>2021-01-27T11:29:00Z</cp:lastPrinted>
  <dcterms:created xsi:type="dcterms:W3CDTF">2019-08-27T04:06:00Z</dcterms:created>
  <dcterms:modified xsi:type="dcterms:W3CDTF">2021-02-02T11:15:00Z</dcterms:modified>
</cp:coreProperties>
</file>