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BC01C1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BC01C1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</w:t>
      </w:r>
      <w:r w:rsidR="005A2742">
        <w:rPr>
          <w:rFonts w:ascii="Times New Roman" w:hAnsi="Times New Roman" w:cs="Times New Roman"/>
          <w:b/>
          <w:sz w:val="23"/>
          <w:szCs w:val="23"/>
        </w:rPr>
        <w:t>пер. 2-о</w:t>
      </w:r>
      <w:bookmarkStart w:id="0" w:name="_GoBack"/>
      <w:bookmarkEnd w:id="0"/>
      <w:r w:rsidR="00AE264A">
        <w:rPr>
          <w:rFonts w:ascii="Times New Roman" w:hAnsi="Times New Roman" w:cs="Times New Roman"/>
          <w:b/>
          <w:sz w:val="23"/>
          <w:szCs w:val="23"/>
        </w:rPr>
        <w:t>й Снайперский, д. 4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BC01C1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08.06.2020 № 253-П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 сроках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и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или сноса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исключенных 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региональн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капитального ремонта общего имущества в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домах Челябинской области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Региональная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физическим износом основных конструктивных элементов более 70 процентов, либо иных мероприятий, предусмотренных законодательством Российской Федерации и обеспечивающих жилищные права собственников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и нанимателей жилых помещений по договорам социального найма в указанных домах» (далее – Порядок).</w:t>
      </w:r>
    </w:p>
    <w:p w:rsidR="004D1709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 настоящего Порядка, исключение многоквартирных домов, физический износ основных конструктивных элементов (крыша, стены, фундамент) которых превышает 70 процентов, 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егиональной программы  осуществляется в рамках актуализации региональной программы капитального ремонта общего имущества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актуализации региональной программы капитального ремонта общего имущества в многоквартирных домах Челябинской области на 2014-2048гг.</w:t>
      </w:r>
      <w:proofErr w:type="gramEnd"/>
    </w:p>
    <w:p w:rsidR="007B4A87" w:rsidRPr="00703FBF" w:rsidRDefault="007B4A87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вышесказанного, а также в соответствии с физическом износ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конструктивных элемент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(на основании справки ОГУП «Областной центр технической инвентаризации)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Ваш многоквартирный дом исключен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  <w:proofErr w:type="gramEnd"/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собственникам помещений в данном многоквартирном домостроении необходимо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03FBF" w:rsidRP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="00703FBF" w:rsidRPr="00703FBF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 w:rsidR="00B432C4">
        <w:rPr>
          <w:rFonts w:ascii="Times New Roman" w:hAnsi="Times New Roman" w:cs="Times New Roman"/>
          <w:sz w:val="28"/>
          <w:szCs w:val="28"/>
        </w:rPr>
        <w:t xml:space="preserve">  </w:t>
      </w:r>
      <w:r w:rsidR="00703FBF" w:rsidRPr="00703FBF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 (далее – Положение), утвержденным Постановлением Правительства РФ от 28.01.2006 г. </w:t>
      </w:r>
      <w:r w:rsidR="00B432C4">
        <w:rPr>
          <w:rFonts w:ascii="Times New Roman" w:hAnsi="Times New Roman" w:cs="Times New Roman"/>
          <w:sz w:val="28"/>
          <w:szCs w:val="28"/>
        </w:rPr>
        <w:t xml:space="preserve"> </w:t>
      </w:r>
      <w:r w:rsidR="00703FBF" w:rsidRPr="00703FBF">
        <w:rPr>
          <w:rFonts w:ascii="Times New Roman" w:hAnsi="Times New Roman" w:cs="Times New Roman"/>
          <w:sz w:val="28"/>
          <w:szCs w:val="28"/>
        </w:rPr>
        <w:t>№ 47</w:t>
      </w:r>
      <w:r w:rsidR="00703FBF">
        <w:rPr>
          <w:rFonts w:ascii="Times New Roman" w:hAnsi="Times New Roman" w:cs="Times New Roman"/>
          <w:sz w:val="28"/>
          <w:szCs w:val="28"/>
        </w:rPr>
        <w:t xml:space="preserve">,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решение, оформленное протоколом общего собрания собственников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</w:t>
      </w:r>
      <w:proofErr w:type="gramEnd"/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об обращении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межведомственную комиссию для проведения оценки и обследования многоквартирного домостроения с целью признания его аварийным и подлежащим сносу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реконструкции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</w:p>
    <w:p w:rsidR="00BC01C1" w:rsidRDefault="00BC01C1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C01C1" w:rsidRDefault="00BC01C1" w:rsidP="007B4A8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432C4" w:rsidRDefault="00B432C4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C376F" w:rsidRPr="00B432C4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Копейского</w:t>
      </w:r>
      <w:proofErr w:type="spellEnd"/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76F" w:rsidRPr="00B432C4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</w:t>
      </w:r>
      <w:r w:rsidR="00CC520A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76F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(35139) 40-101, 40-</w:t>
      </w:r>
      <w:r w:rsidR="00C85395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3DF7" w:rsidSect="00B432C4">
      <w:pgSz w:w="16838" w:h="11906" w:orient="landscape"/>
      <w:pgMar w:top="284" w:right="8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2E1675"/>
    <w:rsid w:val="00302B22"/>
    <w:rsid w:val="00343DF7"/>
    <w:rsid w:val="003707C3"/>
    <w:rsid w:val="003F21BA"/>
    <w:rsid w:val="004D1709"/>
    <w:rsid w:val="00514D22"/>
    <w:rsid w:val="005455FC"/>
    <w:rsid w:val="005725E2"/>
    <w:rsid w:val="005A2742"/>
    <w:rsid w:val="005B66D8"/>
    <w:rsid w:val="005C376F"/>
    <w:rsid w:val="00620779"/>
    <w:rsid w:val="00631F94"/>
    <w:rsid w:val="0066699D"/>
    <w:rsid w:val="00703FBF"/>
    <w:rsid w:val="007332AF"/>
    <w:rsid w:val="007634D2"/>
    <w:rsid w:val="007B4A87"/>
    <w:rsid w:val="007D195F"/>
    <w:rsid w:val="007E36C9"/>
    <w:rsid w:val="007F7BC6"/>
    <w:rsid w:val="00884A8C"/>
    <w:rsid w:val="008B4601"/>
    <w:rsid w:val="009F40AA"/>
    <w:rsid w:val="00AD174F"/>
    <w:rsid w:val="00AD6F6A"/>
    <w:rsid w:val="00AE264A"/>
    <w:rsid w:val="00B432C4"/>
    <w:rsid w:val="00B50275"/>
    <w:rsid w:val="00BC01C1"/>
    <w:rsid w:val="00BD3A89"/>
    <w:rsid w:val="00C85395"/>
    <w:rsid w:val="00CC520A"/>
    <w:rsid w:val="00D60AD8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9648-FAC3-42D4-92B2-30FACC8E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Гарипова Оксана Викторовна</cp:lastModifiedBy>
  <cp:revision>40</cp:revision>
  <cp:lastPrinted>2021-02-15T12:13:00Z</cp:lastPrinted>
  <dcterms:created xsi:type="dcterms:W3CDTF">2019-08-27T04:06:00Z</dcterms:created>
  <dcterms:modified xsi:type="dcterms:W3CDTF">2021-02-16T08:11:00Z</dcterms:modified>
</cp:coreProperties>
</file>