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921" w:rsidRPr="00F457FF" w:rsidRDefault="00B2638D" w:rsidP="001C55AC">
      <w:pPr>
        <w:spacing w:after="0" w:line="240" w:lineRule="auto"/>
        <w:jc w:val="center"/>
        <w:rPr>
          <w:rFonts w:ascii="Times New Roman" w:hAnsi="Times New Roman" w:cs="Times New Roman"/>
          <w:sz w:val="26"/>
          <w:szCs w:val="26"/>
        </w:rPr>
      </w:pPr>
      <w:bookmarkStart w:id="0" w:name="_GoBack"/>
      <w:bookmarkEnd w:id="0"/>
      <w:r w:rsidRPr="00F457FF">
        <w:rPr>
          <w:rFonts w:ascii="Times New Roman" w:hAnsi="Times New Roman" w:cs="Times New Roman"/>
          <w:sz w:val="26"/>
          <w:szCs w:val="26"/>
        </w:rPr>
        <w:t xml:space="preserve">Инициативный </w:t>
      </w:r>
      <w:r w:rsidRPr="004B1FA9">
        <w:rPr>
          <w:rFonts w:ascii="Times New Roman" w:hAnsi="Times New Roman" w:cs="Times New Roman"/>
          <w:sz w:val="26"/>
          <w:szCs w:val="26"/>
        </w:rPr>
        <w:t>проект</w:t>
      </w:r>
      <w:r w:rsidR="00E7516B" w:rsidRPr="004B1FA9">
        <w:rPr>
          <w:rFonts w:ascii="Times New Roman" w:hAnsi="Times New Roman" w:cs="Times New Roman"/>
          <w:sz w:val="26"/>
          <w:szCs w:val="26"/>
        </w:rPr>
        <w:t xml:space="preserve"> </w:t>
      </w:r>
      <w:r w:rsidR="00575418" w:rsidRPr="00575418">
        <w:rPr>
          <w:rFonts w:ascii="Times New Roman" w:hAnsi="Times New Roman" w:cs="Times New Roman"/>
          <w:sz w:val="26"/>
          <w:szCs w:val="26"/>
        </w:rPr>
        <w:t>«Благоустройство территории по ул. Кирова, между домами №</w:t>
      </w:r>
      <w:r w:rsidR="00575418">
        <w:rPr>
          <w:rFonts w:ascii="Times New Roman" w:hAnsi="Times New Roman" w:cs="Times New Roman"/>
          <w:sz w:val="26"/>
          <w:szCs w:val="26"/>
        </w:rPr>
        <w:t> </w:t>
      </w:r>
      <w:r w:rsidR="00575418" w:rsidRPr="00575418">
        <w:rPr>
          <w:rFonts w:ascii="Times New Roman" w:hAnsi="Times New Roman" w:cs="Times New Roman"/>
          <w:sz w:val="26"/>
          <w:szCs w:val="26"/>
        </w:rPr>
        <w:t>16/1 и 14а»</w:t>
      </w:r>
      <w:r w:rsidR="00737222">
        <w:rPr>
          <w:rFonts w:ascii="Times New Roman" w:hAnsi="Times New Roman" w:cs="Times New Roman"/>
          <w:sz w:val="26"/>
          <w:szCs w:val="26"/>
        </w:rPr>
        <w:t xml:space="preserve">, </w:t>
      </w:r>
      <w:r w:rsidRPr="004B1FA9">
        <w:rPr>
          <w:rFonts w:ascii="Times New Roman" w:hAnsi="Times New Roman" w:cs="Times New Roman"/>
          <w:sz w:val="26"/>
          <w:szCs w:val="26"/>
        </w:rPr>
        <w:t>выдвигаемый для получения финансовой поддержки</w:t>
      </w:r>
      <w:r w:rsidRPr="00F457FF">
        <w:rPr>
          <w:rFonts w:ascii="Times New Roman" w:hAnsi="Times New Roman" w:cs="Times New Roman"/>
          <w:sz w:val="26"/>
          <w:szCs w:val="26"/>
        </w:rPr>
        <w:t xml:space="preserve"> за счет межбюджетных трансфертов из областного бюджета</w:t>
      </w:r>
    </w:p>
    <w:p w:rsidR="00B2638D" w:rsidRPr="00F457FF" w:rsidRDefault="00B2638D" w:rsidP="00B2638D">
      <w:pPr>
        <w:spacing w:after="0" w:line="240" w:lineRule="auto"/>
        <w:jc w:val="center"/>
        <w:rPr>
          <w:rFonts w:ascii="Times New Roman" w:hAnsi="Times New Roman" w:cs="Times New Roman"/>
          <w:sz w:val="26"/>
          <w:szCs w:val="26"/>
        </w:rPr>
      </w:pPr>
    </w:p>
    <w:tbl>
      <w:tblPr>
        <w:tblStyle w:val="a3"/>
        <w:tblW w:w="0" w:type="auto"/>
        <w:tblLook w:val="04A0"/>
      </w:tblPr>
      <w:tblGrid>
        <w:gridCol w:w="588"/>
        <w:gridCol w:w="3631"/>
        <w:gridCol w:w="5683"/>
      </w:tblGrid>
      <w:tr w:rsidR="00B2638D" w:rsidTr="00E42271">
        <w:tc>
          <w:tcPr>
            <w:tcW w:w="588" w:type="dxa"/>
          </w:tcPr>
          <w:p w:rsidR="00B2638D" w:rsidRPr="00F457FF" w:rsidRDefault="00B2638D" w:rsidP="00B2638D">
            <w:pPr>
              <w:jc w:val="center"/>
              <w:rPr>
                <w:rFonts w:ascii="Times New Roman" w:hAnsi="Times New Roman" w:cs="Times New Roman"/>
                <w:b/>
                <w:sz w:val="26"/>
                <w:szCs w:val="26"/>
              </w:rPr>
            </w:pPr>
            <w:r w:rsidRPr="00F457FF">
              <w:rPr>
                <w:rFonts w:ascii="Times New Roman" w:hAnsi="Times New Roman" w:cs="Times New Roman"/>
                <w:b/>
                <w:sz w:val="26"/>
                <w:szCs w:val="26"/>
              </w:rPr>
              <w:t xml:space="preserve">№ </w:t>
            </w:r>
            <w:proofErr w:type="spellStart"/>
            <w:proofErr w:type="gramStart"/>
            <w:r w:rsidRPr="00F457FF">
              <w:rPr>
                <w:rFonts w:ascii="Times New Roman" w:hAnsi="Times New Roman" w:cs="Times New Roman"/>
                <w:b/>
                <w:sz w:val="26"/>
                <w:szCs w:val="26"/>
              </w:rPr>
              <w:t>п</w:t>
            </w:r>
            <w:proofErr w:type="spellEnd"/>
            <w:proofErr w:type="gramEnd"/>
            <w:r w:rsidRPr="00F457FF">
              <w:rPr>
                <w:rFonts w:ascii="Times New Roman" w:hAnsi="Times New Roman" w:cs="Times New Roman"/>
                <w:b/>
                <w:sz w:val="26"/>
                <w:szCs w:val="26"/>
              </w:rPr>
              <w:t>/</w:t>
            </w:r>
            <w:proofErr w:type="spellStart"/>
            <w:r w:rsidRPr="00F457FF">
              <w:rPr>
                <w:rFonts w:ascii="Times New Roman" w:hAnsi="Times New Roman" w:cs="Times New Roman"/>
                <w:b/>
                <w:sz w:val="26"/>
                <w:szCs w:val="26"/>
              </w:rPr>
              <w:t>п</w:t>
            </w:r>
            <w:proofErr w:type="spellEnd"/>
          </w:p>
        </w:tc>
        <w:tc>
          <w:tcPr>
            <w:tcW w:w="3631" w:type="dxa"/>
          </w:tcPr>
          <w:p w:rsidR="00B2638D" w:rsidRPr="00F457FF" w:rsidRDefault="00B2638D" w:rsidP="00F457FF">
            <w:pPr>
              <w:spacing w:after="120"/>
              <w:jc w:val="center"/>
              <w:rPr>
                <w:rFonts w:ascii="Times New Roman" w:hAnsi="Times New Roman" w:cs="Times New Roman"/>
                <w:b/>
                <w:sz w:val="26"/>
                <w:szCs w:val="26"/>
              </w:rPr>
            </w:pPr>
            <w:r w:rsidRPr="00F457FF">
              <w:rPr>
                <w:rFonts w:ascii="Times New Roman" w:hAnsi="Times New Roman" w:cs="Times New Roman"/>
                <w:b/>
                <w:sz w:val="26"/>
                <w:szCs w:val="26"/>
              </w:rPr>
              <w:t>Общая характеристика инициативного проекта</w:t>
            </w:r>
          </w:p>
        </w:tc>
        <w:tc>
          <w:tcPr>
            <w:tcW w:w="5683" w:type="dxa"/>
          </w:tcPr>
          <w:p w:rsidR="00B2638D" w:rsidRPr="00F457FF" w:rsidRDefault="00B2638D" w:rsidP="00B2638D">
            <w:pPr>
              <w:jc w:val="center"/>
              <w:rPr>
                <w:rFonts w:ascii="Times New Roman" w:hAnsi="Times New Roman" w:cs="Times New Roman"/>
                <w:b/>
                <w:sz w:val="26"/>
                <w:szCs w:val="26"/>
              </w:rPr>
            </w:pPr>
            <w:r w:rsidRPr="00F457FF">
              <w:rPr>
                <w:rFonts w:ascii="Times New Roman" w:hAnsi="Times New Roman" w:cs="Times New Roman"/>
                <w:b/>
                <w:sz w:val="26"/>
                <w:szCs w:val="26"/>
              </w:rPr>
              <w:t>Сведения об инициативном проекте</w:t>
            </w:r>
          </w:p>
        </w:tc>
      </w:tr>
      <w:tr w:rsidR="00B2638D" w:rsidTr="00E42271">
        <w:tc>
          <w:tcPr>
            <w:tcW w:w="588" w:type="dxa"/>
          </w:tcPr>
          <w:p w:rsidR="00B2638D" w:rsidRPr="00F457FF" w:rsidRDefault="00B2638D" w:rsidP="00F73F38">
            <w:pPr>
              <w:rPr>
                <w:rFonts w:ascii="Times New Roman" w:hAnsi="Times New Roman" w:cs="Times New Roman"/>
                <w:sz w:val="26"/>
                <w:szCs w:val="26"/>
              </w:rPr>
            </w:pPr>
            <w:r w:rsidRPr="00F457FF">
              <w:rPr>
                <w:rFonts w:ascii="Times New Roman" w:hAnsi="Times New Roman" w:cs="Times New Roman"/>
                <w:sz w:val="26"/>
                <w:szCs w:val="26"/>
              </w:rPr>
              <w:t>1.</w:t>
            </w:r>
          </w:p>
        </w:tc>
        <w:tc>
          <w:tcPr>
            <w:tcW w:w="3631" w:type="dxa"/>
          </w:tcPr>
          <w:p w:rsidR="00B2638D" w:rsidRPr="00F457FF" w:rsidRDefault="00B2638D" w:rsidP="00F73F38">
            <w:pPr>
              <w:rPr>
                <w:rFonts w:ascii="Times New Roman" w:hAnsi="Times New Roman" w:cs="Times New Roman"/>
                <w:sz w:val="26"/>
                <w:szCs w:val="26"/>
              </w:rPr>
            </w:pPr>
            <w:r w:rsidRPr="00F457FF">
              <w:rPr>
                <w:rFonts w:ascii="Times New Roman" w:hAnsi="Times New Roman" w:cs="Times New Roman"/>
                <w:sz w:val="26"/>
                <w:szCs w:val="26"/>
              </w:rPr>
              <w:t>Наименование инициативного проекта</w:t>
            </w:r>
          </w:p>
        </w:tc>
        <w:tc>
          <w:tcPr>
            <w:tcW w:w="5683" w:type="dxa"/>
          </w:tcPr>
          <w:p w:rsidR="00B2638D" w:rsidRPr="00F457FF" w:rsidRDefault="00575418" w:rsidP="00E33AC6">
            <w:pPr>
              <w:jc w:val="both"/>
              <w:rPr>
                <w:rFonts w:ascii="Times New Roman" w:hAnsi="Times New Roman" w:cs="Times New Roman"/>
                <w:sz w:val="26"/>
                <w:szCs w:val="26"/>
              </w:rPr>
            </w:pPr>
            <w:r w:rsidRPr="00575418">
              <w:rPr>
                <w:rFonts w:ascii="Times New Roman" w:hAnsi="Times New Roman" w:cs="Times New Roman"/>
                <w:sz w:val="26"/>
                <w:szCs w:val="26"/>
              </w:rPr>
              <w:t>«Благоустройство территории по ул. Кирова, между домами №</w:t>
            </w:r>
            <w:r>
              <w:rPr>
                <w:rFonts w:ascii="Times New Roman" w:hAnsi="Times New Roman" w:cs="Times New Roman"/>
                <w:sz w:val="26"/>
                <w:szCs w:val="26"/>
              </w:rPr>
              <w:t> </w:t>
            </w:r>
            <w:r w:rsidRPr="00575418">
              <w:rPr>
                <w:rFonts w:ascii="Times New Roman" w:hAnsi="Times New Roman" w:cs="Times New Roman"/>
                <w:sz w:val="26"/>
                <w:szCs w:val="26"/>
              </w:rPr>
              <w:t>16/1 и 14а»</w:t>
            </w:r>
          </w:p>
        </w:tc>
      </w:tr>
      <w:tr w:rsidR="00EA712C" w:rsidTr="00E42271">
        <w:tc>
          <w:tcPr>
            <w:tcW w:w="588" w:type="dxa"/>
          </w:tcPr>
          <w:p w:rsidR="00EA712C" w:rsidRPr="00F457FF" w:rsidRDefault="00EA712C" w:rsidP="00B109C6">
            <w:pPr>
              <w:rPr>
                <w:rFonts w:ascii="Times New Roman" w:hAnsi="Times New Roman" w:cs="Times New Roman"/>
                <w:sz w:val="26"/>
                <w:szCs w:val="26"/>
              </w:rPr>
            </w:pPr>
            <w:r w:rsidRPr="00F457FF">
              <w:rPr>
                <w:rFonts w:ascii="Times New Roman" w:hAnsi="Times New Roman" w:cs="Times New Roman"/>
                <w:sz w:val="26"/>
                <w:szCs w:val="26"/>
              </w:rPr>
              <w:t>2.</w:t>
            </w:r>
          </w:p>
        </w:tc>
        <w:tc>
          <w:tcPr>
            <w:tcW w:w="3631" w:type="dxa"/>
          </w:tcPr>
          <w:p w:rsidR="00EA712C" w:rsidRPr="00F457FF" w:rsidRDefault="00EA712C" w:rsidP="00B109C6">
            <w:pPr>
              <w:jc w:val="both"/>
              <w:rPr>
                <w:rFonts w:ascii="Times New Roman" w:hAnsi="Times New Roman" w:cs="Times New Roman"/>
                <w:sz w:val="26"/>
                <w:szCs w:val="26"/>
              </w:rPr>
            </w:pPr>
            <w:r>
              <w:rPr>
                <w:rFonts w:ascii="Times New Roman" w:hAnsi="Times New Roman" w:cs="Times New Roman"/>
                <w:sz w:val="26"/>
                <w:szCs w:val="26"/>
              </w:rPr>
              <w:t xml:space="preserve">Приоритетные направления реализации </w:t>
            </w:r>
            <w:r w:rsidRPr="00F457FF">
              <w:rPr>
                <w:rFonts w:ascii="Times New Roman" w:hAnsi="Times New Roman" w:cs="Times New Roman"/>
                <w:sz w:val="26"/>
                <w:szCs w:val="26"/>
              </w:rPr>
              <w:t>инициативного проекта</w:t>
            </w:r>
          </w:p>
        </w:tc>
        <w:tc>
          <w:tcPr>
            <w:tcW w:w="5683" w:type="dxa"/>
          </w:tcPr>
          <w:p w:rsidR="00EA712C" w:rsidRPr="004B1FA9" w:rsidRDefault="00F202F7" w:rsidP="00EA712C">
            <w:pPr>
              <w:jc w:val="both"/>
              <w:rPr>
                <w:rFonts w:ascii="Times New Roman" w:hAnsi="Times New Roman" w:cs="Times New Roman"/>
                <w:sz w:val="26"/>
                <w:szCs w:val="26"/>
              </w:rPr>
            </w:pPr>
            <w:r w:rsidRPr="00F202F7">
              <w:rPr>
                <w:rFonts w:ascii="Times New Roman" w:hAnsi="Times New Roman" w:cs="Times New Roman"/>
                <w:sz w:val="26"/>
                <w:szCs w:val="26"/>
              </w:rPr>
              <w:t>Организация благоустройства территории муниципального образования или его части</w:t>
            </w:r>
          </w:p>
        </w:tc>
      </w:tr>
      <w:tr w:rsidR="00EA712C" w:rsidTr="00E42271">
        <w:tc>
          <w:tcPr>
            <w:tcW w:w="588" w:type="dxa"/>
          </w:tcPr>
          <w:p w:rsidR="00EA712C" w:rsidRPr="00F457FF" w:rsidRDefault="00EA712C" w:rsidP="00B109C6">
            <w:pPr>
              <w:rPr>
                <w:rFonts w:ascii="Times New Roman" w:hAnsi="Times New Roman" w:cs="Times New Roman"/>
                <w:sz w:val="26"/>
                <w:szCs w:val="26"/>
              </w:rPr>
            </w:pPr>
            <w:r w:rsidRPr="00F457FF">
              <w:rPr>
                <w:rFonts w:ascii="Times New Roman" w:hAnsi="Times New Roman" w:cs="Times New Roman"/>
                <w:sz w:val="26"/>
                <w:szCs w:val="26"/>
              </w:rPr>
              <w:t>3.</w:t>
            </w:r>
          </w:p>
        </w:tc>
        <w:tc>
          <w:tcPr>
            <w:tcW w:w="3631" w:type="dxa"/>
          </w:tcPr>
          <w:p w:rsidR="00EA712C" w:rsidRPr="00F457FF" w:rsidRDefault="00EA712C" w:rsidP="00F73F38">
            <w:pPr>
              <w:spacing w:after="120"/>
              <w:rPr>
                <w:rFonts w:ascii="Times New Roman" w:hAnsi="Times New Roman" w:cs="Times New Roman"/>
                <w:sz w:val="26"/>
                <w:szCs w:val="26"/>
              </w:rPr>
            </w:pPr>
            <w:r w:rsidRPr="00F457FF">
              <w:rPr>
                <w:rFonts w:ascii="Times New Roman" w:hAnsi="Times New Roman" w:cs="Times New Roman"/>
                <w:sz w:val="26"/>
                <w:szCs w:val="26"/>
              </w:rPr>
              <w:t xml:space="preserve">Описание проблемы, решение которой имеет приоритетное значение для жителей </w:t>
            </w:r>
            <w:proofErr w:type="spellStart"/>
            <w:r w:rsidRPr="00F457FF">
              <w:rPr>
                <w:rFonts w:ascii="Times New Roman" w:hAnsi="Times New Roman" w:cs="Times New Roman"/>
                <w:sz w:val="26"/>
                <w:szCs w:val="26"/>
              </w:rPr>
              <w:t>Копейского</w:t>
            </w:r>
            <w:proofErr w:type="spellEnd"/>
            <w:r w:rsidRPr="00F457FF">
              <w:rPr>
                <w:rFonts w:ascii="Times New Roman" w:hAnsi="Times New Roman" w:cs="Times New Roman"/>
                <w:sz w:val="26"/>
                <w:szCs w:val="26"/>
              </w:rPr>
              <w:t xml:space="preserve"> городского округа или его части</w:t>
            </w:r>
          </w:p>
        </w:tc>
        <w:tc>
          <w:tcPr>
            <w:tcW w:w="5683" w:type="dxa"/>
          </w:tcPr>
          <w:p w:rsidR="004C2806" w:rsidRPr="004C2806" w:rsidRDefault="004C2806" w:rsidP="004C2806">
            <w:pPr>
              <w:jc w:val="both"/>
              <w:rPr>
                <w:rFonts w:ascii="Times New Roman" w:hAnsi="Times New Roman" w:cs="Times New Roman"/>
                <w:sz w:val="26"/>
                <w:szCs w:val="26"/>
              </w:rPr>
            </w:pPr>
            <w:r>
              <w:rPr>
                <w:rFonts w:ascii="Times New Roman" w:hAnsi="Times New Roman" w:cs="Times New Roman"/>
                <w:sz w:val="26"/>
                <w:szCs w:val="26"/>
              </w:rPr>
              <w:t>Цель проекта – улучшение</w:t>
            </w:r>
            <w:r w:rsidRPr="004C2806">
              <w:rPr>
                <w:rFonts w:ascii="Times New Roman" w:hAnsi="Times New Roman" w:cs="Times New Roman"/>
                <w:sz w:val="26"/>
                <w:szCs w:val="26"/>
              </w:rPr>
              <w:t xml:space="preserve"> качества жизни жителей города, которые пользуются услугами библиотеки, амбулатории, кабинетом врача общей практики, магазинами. Вокруг находится жилой массив, население которого также использу</w:t>
            </w:r>
            <w:r>
              <w:rPr>
                <w:rFonts w:ascii="Times New Roman" w:hAnsi="Times New Roman" w:cs="Times New Roman"/>
                <w:sz w:val="26"/>
                <w:szCs w:val="26"/>
              </w:rPr>
              <w:t>ет</w:t>
            </w:r>
            <w:r w:rsidRPr="004C2806">
              <w:rPr>
                <w:rFonts w:ascii="Times New Roman" w:hAnsi="Times New Roman" w:cs="Times New Roman"/>
                <w:sz w:val="26"/>
                <w:szCs w:val="26"/>
              </w:rPr>
              <w:t xml:space="preserve"> </w:t>
            </w:r>
            <w:proofErr w:type="gramStart"/>
            <w:r w:rsidRPr="004C2806">
              <w:rPr>
                <w:rFonts w:ascii="Times New Roman" w:hAnsi="Times New Roman" w:cs="Times New Roman"/>
                <w:sz w:val="26"/>
                <w:szCs w:val="26"/>
              </w:rPr>
              <w:t>данную</w:t>
            </w:r>
            <w:proofErr w:type="gramEnd"/>
            <w:r w:rsidRPr="004C2806">
              <w:rPr>
                <w:rFonts w:ascii="Times New Roman" w:hAnsi="Times New Roman" w:cs="Times New Roman"/>
                <w:sz w:val="26"/>
                <w:szCs w:val="26"/>
              </w:rPr>
              <w:t xml:space="preserve"> территории.</w:t>
            </w:r>
          </w:p>
          <w:p w:rsidR="004C2806" w:rsidRPr="004C2806" w:rsidRDefault="004C2806" w:rsidP="004C2806">
            <w:pPr>
              <w:rPr>
                <w:rFonts w:ascii="Times New Roman" w:hAnsi="Times New Roman" w:cs="Times New Roman"/>
                <w:sz w:val="26"/>
                <w:szCs w:val="26"/>
              </w:rPr>
            </w:pPr>
            <w:r w:rsidRPr="004C2806">
              <w:rPr>
                <w:rFonts w:ascii="Times New Roman" w:hAnsi="Times New Roman" w:cs="Times New Roman"/>
                <w:sz w:val="26"/>
                <w:szCs w:val="26"/>
              </w:rPr>
              <w:t>Задачи:</w:t>
            </w:r>
          </w:p>
          <w:p w:rsidR="004C2806" w:rsidRPr="004C2806" w:rsidRDefault="004C2806" w:rsidP="004C2806">
            <w:pPr>
              <w:numPr>
                <w:ilvl w:val="0"/>
                <w:numId w:val="2"/>
              </w:numPr>
              <w:ind w:left="173" w:firstLine="0"/>
              <w:rPr>
                <w:rFonts w:ascii="Times New Roman" w:hAnsi="Times New Roman" w:cs="Times New Roman"/>
                <w:sz w:val="26"/>
                <w:szCs w:val="26"/>
              </w:rPr>
            </w:pPr>
            <w:r w:rsidRPr="004C2806">
              <w:rPr>
                <w:rFonts w:ascii="Times New Roman" w:hAnsi="Times New Roman" w:cs="Times New Roman"/>
                <w:sz w:val="26"/>
                <w:szCs w:val="26"/>
              </w:rPr>
              <w:t>Повышение комфорта проживания</w:t>
            </w:r>
          </w:p>
          <w:p w:rsidR="004C2806" w:rsidRPr="004C2806" w:rsidRDefault="004C2806" w:rsidP="004C2806">
            <w:pPr>
              <w:numPr>
                <w:ilvl w:val="0"/>
                <w:numId w:val="2"/>
              </w:numPr>
              <w:ind w:left="173" w:firstLine="0"/>
              <w:rPr>
                <w:rFonts w:ascii="Times New Roman" w:hAnsi="Times New Roman" w:cs="Times New Roman"/>
                <w:sz w:val="26"/>
                <w:szCs w:val="26"/>
              </w:rPr>
            </w:pPr>
            <w:r w:rsidRPr="004C2806">
              <w:rPr>
                <w:rFonts w:ascii="Times New Roman" w:hAnsi="Times New Roman" w:cs="Times New Roman"/>
                <w:sz w:val="26"/>
                <w:szCs w:val="26"/>
              </w:rPr>
              <w:t xml:space="preserve">Облегчение доступа </w:t>
            </w:r>
            <w:proofErr w:type="spellStart"/>
            <w:r w:rsidRPr="004C2806">
              <w:rPr>
                <w:rFonts w:ascii="Times New Roman" w:hAnsi="Times New Roman" w:cs="Times New Roman"/>
                <w:sz w:val="26"/>
                <w:szCs w:val="26"/>
              </w:rPr>
              <w:t>маломобильным</w:t>
            </w:r>
            <w:proofErr w:type="spellEnd"/>
            <w:r w:rsidRPr="004C2806">
              <w:rPr>
                <w:rFonts w:ascii="Times New Roman" w:hAnsi="Times New Roman" w:cs="Times New Roman"/>
                <w:sz w:val="26"/>
                <w:szCs w:val="26"/>
              </w:rPr>
              <w:t xml:space="preserve"> группам</w:t>
            </w:r>
          </w:p>
          <w:p w:rsidR="004C2806" w:rsidRDefault="004C2806" w:rsidP="004C2806">
            <w:pPr>
              <w:numPr>
                <w:ilvl w:val="0"/>
                <w:numId w:val="2"/>
              </w:numPr>
              <w:ind w:left="173" w:firstLine="0"/>
              <w:rPr>
                <w:rFonts w:ascii="Times New Roman" w:hAnsi="Times New Roman" w:cs="Times New Roman"/>
                <w:sz w:val="26"/>
                <w:szCs w:val="26"/>
              </w:rPr>
            </w:pPr>
            <w:r w:rsidRPr="004C2806">
              <w:rPr>
                <w:rFonts w:ascii="Times New Roman" w:hAnsi="Times New Roman" w:cs="Times New Roman"/>
                <w:sz w:val="26"/>
                <w:szCs w:val="26"/>
              </w:rPr>
              <w:t>Улучшение освещенности в темное время суток</w:t>
            </w:r>
          </w:p>
          <w:p w:rsidR="004C2806" w:rsidRPr="004C2806" w:rsidRDefault="004C2806" w:rsidP="004C2806">
            <w:pPr>
              <w:numPr>
                <w:ilvl w:val="0"/>
                <w:numId w:val="2"/>
              </w:numPr>
              <w:ind w:left="173" w:firstLine="0"/>
              <w:rPr>
                <w:rFonts w:ascii="Times New Roman" w:hAnsi="Times New Roman" w:cs="Times New Roman"/>
                <w:sz w:val="26"/>
                <w:szCs w:val="26"/>
              </w:rPr>
            </w:pPr>
            <w:r w:rsidRPr="004C2806">
              <w:rPr>
                <w:rFonts w:ascii="Times New Roman" w:hAnsi="Times New Roman" w:cs="Times New Roman"/>
                <w:sz w:val="26"/>
                <w:szCs w:val="26"/>
              </w:rPr>
              <w:t>Безопасность нахождения на территории</w:t>
            </w:r>
          </w:p>
          <w:p w:rsidR="004C2806" w:rsidRPr="00514C09" w:rsidRDefault="004C2806" w:rsidP="004C2806">
            <w:pPr>
              <w:jc w:val="both"/>
              <w:rPr>
                <w:rFonts w:ascii="Times New Roman" w:hAnsi="Times New Roman" w:cs="Times New Roman"/>
              </w:rPr>
            </w:pPr>
            <w:r w:rsidRPr="004C2806">
              <w:rPr>
                <w:rFonts w:ascii="Times New Roman" w:hAnsi="Times New Roman" w:cs="Times New Roman"/>
                <w:sz w:val="26"/>
                <w:szCs w:val="26"/>
              </w:rPr>
              <w:t xml:space="preserve">Данная часть территории, на которой </w:t>
            </w:r>
            <w:proofErr w:type="gramStart"/>
            <w:r w:rsidRPr="004C2806">
              <w:rPr>
                <w:rFonts w:ascii="Times New Roman" w:hAnsi="Times New Roman" w:cs="Times New Roman"/>
                <w:sz w:val="26"/>
                <w:szCs w:val="26"/>
              </w:rPr>
              <w:t>планируется реализовать проект является</w:t>
            </w:r>
            <w:proofErr w:type="gramEnd"/>
            <w:r w:rsidRPr="004C2806">
              <w:rPr>
                <w:rFonts w:ascii="Times New Roman" w:hAnsi="Times New Roman" w:cs="Times New Roman"/>
                <w:sz w:val="26"/>
                <w:szCs w:val="26"/>
              </w:rPr>
              <w:t xml:space="preserve"> связующей между двумя частями микрорайона. Она связывает социально-значимые объекты: библиотека, организации школьного и дошкольного образования, организации дополнительного образования, амбулатория, врача общей практики, почта, сетевые продовольственные магазины</w:t>
            </w:r>
            <w:r w:rsidRPr="00514C09">
              <w:rPr>
                <w:rFonts w:ascii="Times New Roman" w:hAnsi="Times New Roman" w:cs="Times New Roman"/>
              </w:rPr>
              <w:t>.</w:t>
            </w:r>
          </w:p>
          <w:p w:rsidR="00204680" w:rsidRPr="008910DC" w:rsidRDefault="00204680" w:rsidP="004C2806">
            <w:pPr>
              <w:jc w:val="both"/>
              <w:rPr>
                <w:rFonts w:ascii="Times New Roman" w:hAnsi="Times New Roman" w:cs="Times New Roman"/>
                <w:sz w:val="26"/>
                <w:szCs w:val="26"/>
              </w:rPr>
            </w:pPr>
          </w:p>
        </w:tc>
      </w:tr>
      <w:tr w:rsidR="00EA712C" w:rsidTr="00E42271">
        <w:tc>
          <w:tcPr>
            <w:tcW w:w="588" w:type="dxa"/>
          </w:tcPr>
          <w:p w:rsidR="00EA712C" w:rsidRPr="00F457FF" w:rsidRDefault="00EA712C" w:rsidP="00B109C6">
            <w:pPr>
              <w:rPr>
                <w:rFonts w:ascii="Times New Roman" w:hAnsi="Times New Roman" w:cs="Times New Roman"/>
                <w:sz w:val="26"/>
                <w:szCs w:val="26"/>
              </w:rPr>
            </w:pPr>
            <w:r w:rsidRPr="00F457FF">
              <w:rPr>
                <w:rFonts w:ascii="Times New Roman" w:hAnsi="Times New Roman" w:cs="Times New Roman"/>
                <w:sz w:val="26"/>
                <w:szCs w:val="26"/>
              </w:rPr>
              <w:t>4.</w:t>
            </w:r>
          </w:p>
        </w:tc>
        <w:tc>
          <w:tcPr>
            <w:tcW w:w="3631" w:type="dxa"/>
          </w:tcPr>
          <w:p w:rsidR="00EA712C" w:rsidRPr="00F457FF" w:rsidRDefault="00EA712C" w:rsidP="00F73F38">
            <w:pPr>
              <w:spacing w:after="120"/>
              <w:rPr>
                <w:rFonts w:ascii="Times New Roman" w:hAnsi="Times New Roman" w:cs="Times New Roman"/>
                <w:sz w:val="26"/>
                <w:szCs w:val="26"/>
              </w:rPr>
            </w:pPr>
            <w:r w:rsidRPr="00F457FF">
              <w:rPr>
                <w:rFonts w:ascii="Times New Roman" w:hAnsi="Times New Roman" w:cs="Times New Roman"/>
                <w:sz w:val="26"/>
                <w:szCs w:val="26"/>
              </w:rPr>
              <w:t>Обоснование предложений по решению указанной проблемы</w:t>
            </w:r>
          </w:p>
        </w:tc>
        <w:tc>
          <w:tcPr>
            <w:tcW w:w="5683" w:type="dxa"/>
          </w:tcPr>
          <w:p w:rsidR="004C2806" w:rsidRPr="004C2806" w:rsidRDefault="004C2806" w:rsidP="004C2806">
            <w:pPr>
              <w:rPr>
                <w:rFonts w:ascii="Times New Roman" w:hAnsi="Times New Roman" w:cs="Times New Roman"/>
                <w:sz w:val="26"/>
                <w:szCs w:val="26"/>
              </w:rPr>
            </w:pPr>
            <w:r w:rsidRPr="004C2806">
              <w:rPr>
                <w:rFonts w:ascii="Times New Roman" w:hAnsi="Times New Roman" w:cs="Times New Roman"/>
                <w:sz w:val="26"/>
                <w:szCs w:val="26"/>
              </w:rPr>
              <w:t xml:space="preserve">Актуальность проблемы для жителей на данной территории является высокой, т.к. негативно сказывается на качестве жизни. </w:t>
            </w:r>
          </w:p>
          <w:p w:rsidR="004C2806" w:rsidRPr="004C2806" w:rsidRDefault="004C2806" w:rsidP="004C2806">
            <w:pPr>
              <w:rPr>
                <w:rFonts w:ascii="Times New Roman" w:hAnsi="Times New Roman" w:cs="Times New Roman"/>
                <w:sz w:val="26"/>
                <w:szCs w:val="26"/>
              </w:rPr>
            </w:pPr>
            <w:r w:rsidRPr="004C2806">
              <w:rPr>
                <w:rFonts w:ascii="Times New Roman" w:hAnsi="Times New Roman" w:cs="Times New Roman"/>
                <w:sz w:val="26"/>
                <w:szCs w:val="26"/>
              </w:rPr>
              <w:t>Проект предполагает:</w:t>
            </w:r>
          </w:p>
          <w:p w:rsidR="004C2806" w:rsidRPr="004C2806" w:rsidRDefault="004C2806" w:rsidP="004C2806">
            <w:pPr>
              <w:numPr>
                <w:ilvl w:val="0"/>
                <w:numId w:val="2"/>
              </w:numPr>
              <w:ind w:left="173" w:hanging="142"/>
              <w:jc w:val="both"/>
              <w:rPr>
                <w:rFonts w:ascii="Times New Roman" w:hAnsi="Times New Roman" w:cs="Times New Roman"/>
                <w:sz w:val="26"/>
                <w:szCs w:val="26"/>
              </w:rPr>
            </w:pPr>
            <w:r w:rsidRPr="004C2806">
              <w:rPr>
                <w:rFonts w:ascii="Times New Roman" w:hAnsi="Times New Roman" w:cs="Times New Roman"/>
                <w:sz w:val="26"/>
                <w:szCs w:val="26"/>
              </w:rPr>
              <w:t>устройство нового тротуара с асфальтовым покрытием с учетом естественного спуска по длине изменения ландшафта, с возможностью поверхностного стока водоотвода;</w:t>
            </w:r>
          </w:p>
          <w:p w:rsidR="004C2806" w:rsidRPr="004C2806" w:rsidRDefault="004C2806" w:rsidP="004C2806">
            <w:pPr>
              <w:numPr>
                <w:ilvl w:val="0"/>
                <w:numId w:val="2"/>
              </w:numPr>
              <w:ind w:left="173" w:hanging="142"/>
              <w:jc w:val="both"/>
              <w:rPr>
                <w:rFonts w:ascii="Times New Roman" w:hAnsi="Times New Roman" w:cs="Times New Roman"/>
                <w:sz w:val="26"/>
                <w:szCs w:val="26"/>
              </w:rPr>
            </w:pPr>
            <w:r w:rsidRPr="004C2806">
              <w:rPr>
                <w:rFonts w:ascii="Times New Roman" w:hAnsi="Times New Roman" w:cs="Times New Roman"/>
                <w:sz w:val="26"/>
                <w:szCs w:val="26"/>
              </w:rPr>
              <w:t>установку бортового камня;</w:t>
            </w:r>
          </w:p>
          <w:p w:rsidR="004C2806" w:rsidRPr="004C2806" w:rsidRDefault="004C2806" w:rsidP="004C2806">
            <w:pPr>
              <w:numPr>
                <w:ilvl w:val="0"/>
                <w:numId w:val="2"/>
              </w:numPr>
              <w:ind w:left="173" w:hanging="142"/>
              <w:jc w:val="both"/>
              <w:rPr>
                <w:rFonts w:ascii="Times New Roman" w:hAnsi="Times New Roman" w:cs="Times New Roman"/>
                <w:sz w:val="26"/>
                <w:szCs w:val="26"/>
              </w:rPr>
            </w:pPr>
            <w:r w:rsidRPr="004C2806">
              <w:rPr>
                <w:rFonts w:ascii="Times New Roman" w:hAnsi="Times New Roman" w:cs="Times New Roman"/>
                <w:sz w:val="26"/>
                <w:szCs w:val="26"/>
              </w:rPr>
              <w:t>установку мачты освещения со светильником</w:t>
            </w:r>
          </w:p>
          <w:p w:rsidR="004C2806" w:rsidRPr="004C2806" w:rsidRDefault="004C2806" w:rsidP="004C2806">
            <w:pPr>
              <w:numPr>
                <w:ilvl w:val="0"/>
                <w:numId w:val="2"/>
              </w:numPr>
              <w:ind w:left="173" w:hanging="142"/>
              <w:jc w:val="both"/>
              <w:rPr>
                <w:rFonts w:ascii="Times New Roman" w:hAnsi="Times New Roman" w:cs="Times New Roman"/>
                <w:sz w:val="26"/>
                <w:szCs w:val="26"/>
              </w:rPr>
            </w:pPr>
            <w:r w:rsidRPr="004C2806">
              <w:rPr>
                <w:rFonts w:ascii="Times New Roman" w:hAnsi="Times New Roman" w:cs="Times New Roman"/>
                <w:sz w:val="26"/>
                <w:szCs w:val="26"/>
              </w:rPr>
              <w:t>озеленение газона;</w:t>
            </w:r>
          </w:p>
          <w:p w:rsidR="004C2806" w:rsidRPr="004C2806" w:rsidRDefault="004C2806" w:rsidP="004C2806">
            <w:pPr>
              <w:numPr>
                <w:ilvl w:val="0"/>
                <w:numId w:val="2"/>
              </w:numPr>
              <w:ind w:left="173" w:hanging="142"/>
              <w:jc w:val="both"/>
              <w:rPr>
                <w:rFonts w:ascii="Times New Roman" w:hAnsi="Times New Roman" w:cs="Times New Roman"/>
                <w:sz w:val="26"/>
                <w:szCs w:val="26"/>
              </w:rPr>
            </w:pPr>
            <w:r w:rsidRPr="004C2806">
              <w:rPr>
                <w:rFonts w:ascii="Times New Roman" w:hAnsi="Times New Roman" w:cs="Times New Roman"/>
                <w:sz w:val="26"/>
                <w:szCs w:val="26"/>
              </w:rPr>
              <w:t>образование пандуса на тротуаре;</w:t>
            </w:r>
          </w:p>
          <w:p w:rsidR="00204680" w:rsidRPr="004C2806" w:rsidRDefault="004C2806" w:rsidP="009C4AF6">
            <w:pPr>
              <w:numPr>
                <w:ilvl w:val="0"/>
                <w:numId w:val="2"/>
              </w:numPr>
              <w:ind w:left="173" w:hanging="142"/>
              <w:jc w:val="both"/>
              <w:rPr>
                <w:rFonts w:ascii="Times New Roman" w:hAnsi="Times New Roman" w:cs="Times New Roman"/>
                <w:sz w:val="26"/>
                <w:szCs w:val="26"/>
              </w:rPr>
            </w:pPr>
            <w:r w:rsidRPr="004C2806">
              <w:rPr>
                <w:rFonts w:ascii="Times New Roman" w:hAnsi="Times New Roman" w:cs="Times New Roman"/>
                <w:sz w:val="26"/>
                <w:szCs w:val="26"/>
              </w:rPr>
              <w:t>установка столбиков для ограждения тротуаров.</w:t>
            </w:r>
          </w:p>
        </w:tc>
      </w:tr>
      <w:tr w:rsidR="00EA712C" w:rsidTr="00E42271">
        <w:tc>
          <w:tcPr>
            <w:tcW w:w="588" w:type="dxa"/>
          </w:tcPr>
          <w:p w:rsidR="00EA712C" w:rsidRPr="00F457FF" w:rsidRDefault="00EA712C" w:rsidP="00B109C6">
            <w:pPr>
              <w:rPr>
                <w:rFonts w:ascii="Times New Roman" w:hAnsi="Times New Roman" w:cs="Times New Roman"/>
                <w:sz w:val="26"/>
                <w:szCs w:val="26"/>
              </w:rPr>
            </w:pPr>
            <w:r w:rsidRPr="00F457FF">
              <w:rPr>
                <w:rFonts w:ascii="Times New Roman" w:hAnsi="Times New Roman" w:cs="Times New Roman"/>
                <w:sz w:val="26"/>
                <w:szCs w:val="26"/>
              </w:rPr>
              <w:t>5.</w:t>
            </w:r>
          </w:p>
        </w:tc>
        <w:tc>
          <w:tcPr>
            <w:tcW w:w="3631" w:type="dxa"/>
          </w:tcPr>
          <w:p w:rsidR="00EA712C" w:rsidRPr="00F457FF" w:rsidRDefault="00EA712C" w:rsidP="00F73F38">
            <w:pPr>
              <w:spacing w:after="120"/>
              <w:rPr>
                <w:rFonts w:ascii="Times New Roman" w:hAnsi="Times New Roman" w:cs="Times New Roman"/>
                <w:sz w:val="26"/>
                <w:szCs w:val="26"/>
              </w:rPr>
            </w:pPr>
            <w:r w:rsidRPr="00F457FF">
              <w:rPr>
                <w:rFonts w:ascii="Times New Roman" w:hAnsi="Times New Roman" w:cs="Times New Roman"/>
                <w:sz w:val="26"/>
                <w:szCs w:val="26"/>
              </w:rPr>
              <w:t xml:space="preserve">Описание ожидаемого результата (ожидаемых результатов) реализации </w:t>
            </w:r>
            <w:r w:rsidRPr="00F457FF">
              <w:rPr>
                <w:rFonts w:ascii="Times New Roman" w:hAnsi="Times New Roman" w:cs="Times New Roman"/>
                <w:sz w:val="26"/>
                <w:szCs w:val="26"/>
              </w:rPr>
              <w:lastRenderedPageBreak/>
              <w:t>инициативного проекта</w:t>
            </w:r>
          </w:p>
        </w:tc>
        <w:tc>
          <w:tcPr>
            <w:tcW w:w="5683" w:type="dxa"/>
          </w:tcPr>
          <w:p w:rsidR="004C2806" w:rsidRPr="004C2806" w:rsidRDefault="004C2806" w:rsidP="004C2806">
            <w:pPr>
              <w:jc w:val="both"/>
              <w:rPr>
                <w:rFonts w:ascii="Times New Roman" w:hAnsi="Times New Roman" w:cs="Times New Roman"/>
                <w:sz w:val="26"/>
                <w:szCs w:val="26"/>
              </w:rPr>
            </w:pPr>
            <w:r w:rsidRPr="004C2806">
              <w:rPr>
                <w:rFonts w:ascii="Times New Roman" w:hAnsi="Times New Roman" w:cs="Times New Roman"/>
                <w:b/>
                <w:sz w:val="26"/>
                <w:szCs w:val="26"/>
              </w:rPr>
              <w:lastRenderedPageBreak/>
              <w:t xml:space="preserve">Улучшение условий жизни </w:t>
            </w:r>
            <w:proofErr w:type="spellStart"/>
            <w:r w:rsidRPr="004C2806">
              <w:rPr>
                <w:rFonts w:ascii="Times New Roman" w:hAnsi="Times New Roman" w:cs="Times New Roman"/>
                <w:b/>
                <w:sz w:val="26"/>
                <w:szCs w:val="26"/>
              </w:rPr>
              <w:t>копейчан</w:t>
            </w:r>
            <w:proofErr w:type="spellEnd"/>
            <w:r w:rsidRPr="004C2806">
              <w:rPr>
                <w:rFonts w:ascii="Times New Roman" w:hAnsi="Times New Roman" w:cs="Times New Roman"/>
                <w:sz w:val="26"/>
                <w:szCs w:val="26"/>
              </w:rPr>
              <w:t xml:space="preserve"> - устройство тротуара свяжет две части микрорайона, находящиеся по ул. Кирова и ул. </w:t>
            </w:r>
            <w:r w:rsidRPr="004C2806">
              <w:rPr>
                <w:rFonts w:ascii="Times New Roman" w:hAnsi="Times New Roman" w:cs="Times New Roman"/>
                <w:sz w:val="26"/>
                <w:szCs w:val="26"/>
              </w:rPr>
              <w:lastRenderedPageBreak/>
              <w:t>Калинина и предоставит возможность проходить по чистому благоустроенному тротуару с освещённой территорией;</w:t>
            </w:r>
          </w:p>
          <w:p w:rsidR="004C2806" w:rsidRPr="004C2806" w:rsidRDefault="004C2806" w:rsidP="004C2806">
            <w:pPr>
              <w:jc w:val="both"/>
              <w:rPr>
                <w:rFonts w:ascii="Times New Roman" w:hAnsi="Times New Roman" w:cs="Times New Roman"/>
                <w:sz w:val="26"/>
                <w:szCs w:val="26"/>
              </w:rPr>
            </w:pPr>
            <w:r w:rsidRPr="004C2806">
              <w:rPr>
                <w:rFonts w:ascii="Times New Roman" w:hAnsi="Times New Roman" w:cs="Times New Roman"/>
                <w:b/>
                <w:sz w:val="26"/>
                <w:szCs w:val="26"/>
              </w:rPr>
              <w:t>Доступность объектов инфраструктуры</w:t>
            </w:r>
            <w:r w:rsidRPr="004C2806">
              <w:rPr>
                <w:rFonts w:ascii="Times New Roman" w:hAnsi="Times New Roman" w:cs="Times New Roman"/>
                <w:sz w:val="26"/>
                <w:szCs w:val="26"/>
              </w:rPr>
              <w:t xml:space="preserve"> – библиотека, детский сад, школы, организации дополнительного образования, амбулатория, врач общей практики, почта, сетевые магазины, в том числе для лиц с ограниченными возможностями здоровья и </w:t>
            </w:r>
            <w:proofErr w:type="spellStart"/>
            <w:r w:rsidRPr="004C2806">
              <w:rPr>
                <w:rFonts w:ascii="Times New Roman" w:hAnsi="Times New Roman" w:cs="Times New Roman"/>
                <w:sz w:val="26"/>
                <w:szCs w:val="26"/>
              </w:rPr>
              <w:t>маломобильных</w:t>
            </w:r>
            <w:proofErr w:type="spellEnd"/>
            <w:r w:rsidRPr="004C2806">
              <w:rPr>
                <w:rFonts w:ascii="Times New Roman" w:hAnsi="Times New Roman" w:cs="Times New Roman"/>
                <w:sz w:val="26"/>
                <w:szCs w:val="26"/>
              </w:rPr>
              <w:t xml:space="preserve"> групп населения;</w:t>
            </w:r>
          </w:p>
          <w:p w:rsidR="002C63B9" w:rsidRDefault="004C2806" w:rsidP="004C2806">
            <w:pPr>
              <w:jc w:val="both"/>
              <w:rPr>
                <w:rFonts w:ascii="Times New Roman" w:hAnsi="Times New Roman" w:cs="Times New Roman"/>
                <w:sz w:val="26"/>
                <w:szCs w:val="26"/>
              </w:rPr>
            </w:pPr>
            <w:r w:rsidRPr="004C2806">
              <w:rPr>
                <w:rFonts w:ascii="Times New Roman" w:hAnsi="Times New Roman" w:cs="Times New Roman"/>
                <w:b/>
                <w:sz w:val="26"/>
                <w:szCs w:val="26"/>
              </w:rPr>
              <w:t>Развитие детей в благоприятной безопасной городской среде</w:t>
            </w:r>
            <w:r w:rsidRPr="004C2806">
              <w:rPr>
                <w:rFonts w:ascii="Times New Roman" w:hAnsi="Times New Roman" w:cs="Times New Roman"/>
                <w:sz w:val="26"/>
                <w:szCs w:val="26"/>
              </w:rPr>
              <w:t xml:space="preserve"> - воспитанники детских садов и школьники регулярно посещают библиотеку.</w:t>
            </w:r>
          </w:p>
          <w:p w:rsidR="004C2806" w:rsidRDefault="004C2806" w:rsidP="004C2806">
            <w:pPr>
              <w:rPr>
                <w:rFonts w:ascii="Times New Roman" w:hAnsi="Times New Roman" w:cs="Times New Roman"/>
                <w:sz w:val="26"/>
                <w:szCs w:val="26"/>
              </w:rPr>
            </w:pPr>
          </w:p>
          <w:p w:rsidR="004C2806" w:rsidRPr="004C2806" w:rsidRDefault="004C2806" w:rsidP="004C2806">
            <w:pPr>
              <w:jc w:val="both"/>
              <w:rPr>
                <w:rFonts w:ascii="Times New Roman" w:hAnsi="Times New Roman" w:cs="Times New Roman"/>
                <w:sz w:val="26"/>
                <w:szCs w:val="26"/>
              </w:rPr>
            </w:pPr>
            <w:r w:rsidRPr="004C2806">
              <w:rPr>
                <w:rFonts w:ascii="Times New Roman" w:hAnsi="Times New Roman" w:cs="Times New Roman"/>
                <w:sz w:val="26"/>
                <w:szCs w:val="26"/>
              </w:rPr>
              <w:t>Учитывая сведения о численности населения с сервиса 2GIS, количество проживающих в радиусе 1 км от места реализации проекта составляет 18 755 человек, в том числе дети разного возраста. Работающее население составляет 8 237 человек. Предположительно, 9</w:t>
            </w:r>
            <w:r>
              <w:rPr>
                <w:rFonts w:ascii="Times New Roman" w:hAnsi="Times New Roman" w:cs="Times New Roman"/>
                <w:sz w:val="26"/>
                <w:szCs w:val="26"/>
              </w:rPr>
              <w:t> </w:t>
            </w:r>
            <w:r w:rsidRPr="004C2806">
              <w:rPr>
                <w:rFonts w:ascii="Times New Roman" w:hAnsi="Times New Roman" w:cs="Times New Roman"/>
                <w:sz w:val="26"/>
                <w:szCs w:val="26"/>
              </w:rPr>
              <w:t>000 жителей, в том числе лица с ограниченными возможностями здоровья и</w:t>
            </w:r>
            <w:r>
              <w:rPr>
                <w:rFonts w:ascii="Times New Roman" w:hAnsi="Times New Roman" w:cs="Times New Roman"/>
                <w:sz w:val="26"/>
                <w:szCs w:val="26"/>
              </w:rPr>
              <w:t xml:space="preserve"> </w:t>
            </w:r>
            <w:proofErr w:type="spellStart"/>
            <w:r>
              <w:rPr>
                <w:rFonts w:ascii="Times New Roman" w:hAnsi="Times New Roman" w:cs="Times New Roman"/>
                <w:sz w:val="26"/>
                <w:szCs w:val="26"/>
              </w:rPr>
              <w:t>маломобильные</w:t>
            </w:r>
            <w:proofErr w:type="spellEnd"/>
            <w:r>
              <w:rPr>
                <w:rFonts w:ascii="Times New Roman" w:hAnsi="Times New Roman" w:cs="Times New Roman"/>
                <w:sz w:val="26"/>
                <w:szCs w:val="26"/>
              </w:rPr>
              <w:t xml:space="preserve"> группы населения</w:t>
            </w:r>
            <w:r w:rsidRPr="004C2806">
              <w:rPr>
                <w:rFonts w:ascii="Times New Roman" w:hAnsi="Times New Roman" w:cs="Times New Roman"/>
                <w:sz w:val="26"/>
                <w:szCs w:val="26"/>
              </w:rPr>
              <w:t xml:space="preserve"> б</w:t>
            </w:r>
            <w:r>
              <w:rPr>
                <w:rFonts w:ascii="Times New Roman" w:hAnsi="Times New Roman" w:cs="Times New Roman"/>
                <w:sz w:val="26"/>
                <w:szCs w:val="26"/>
              </w:rPr>
              <w:t>удут пользоваться данным объекто</w:t>
            </w:r>
            <w:r w:rsidRPr="004C2806">
              <w:rPr>
                <w:rFonts w:ascii="Times New Roman" w:hAnsi="Times New Roman" w:cs="Times New Roman"/>
                <w:sz w:val="26"/>
                <w:szCs w:val="26"/>
              </w:rPr>
              <w:t>м с целью получения услуг библиотеки, школьного и дошкольного образования, организаций дополнительного образования, амбулатории, врача общей практики, почты, сетевых магазинов.</w:t>
            </w:r>
          </w:p>
          <w:p w:rsidR="004C2806" w:rsidRPr="00677682" w:rsidRDefault="004C2806" w:rsidP="004C2806">
            <w:pPr>
              <w:jc w:val="both"/>
              <w:rPr>
                <w:rFonts w:ascii="Times New Roman" w:hAnsi="Times New Roman" w:cs="Times New Roman"/>
                <w:sz w:val="26"/>
                <w:szCs w:val="26"/>
              </w:rPr>
            </w:pPr>
            <w:r w:rsidRPr="004C2806">
              <w:rPr>
                <w:rFonts w:ascii="Times New Roman" w:hAnsi="Times New Roman" w:cs="Times New Roman"/>
                <w:sz w:val="26"/>
                <w:szCs w:val="26"/>
              </w:rPr>
              <w:t xml:space="preserve">Данный участок не прилегает ни к одному МКД, территория проекта является земельным участком общего пользования, </w:t>
            </w:r>
            <w:r>
              <w:rPr>
                <w:rFonts w:ascii="Times New Roman" w:hAnsi="Times New Roman" w:cs="Times New Roman"/>
                <w:sz w:val="26"/>
                <w:szCs w:val="26"/>
              </w:rPr>
              <w:t>которым беспрепятственно пользуе</w:t>
            </w:r>
            <w:r w:rsidRPr="004C2806">
              <w:rPr>
                <w:rFonts w:ascii="Times New Roman" w:hAnsi="Times New Roman" w:cs="Times New Roman"/>
                <w:sz w:val="26"/>
                <w:szCs w:val="26"/>
              </w:rPr>
              <w:t xml:space="preserve">тся неограниченный круг лиц (п. 12 ст. 1 </w:t>
            </w:r>
            <w:proofErr w:type="spellStart"/>
            <w:r w:rsidRPr="004C2806">
              <w:rPr>
                <w:rFonts w:ascii="Times New Roman" w:hAnsi="Times New Roman" w:cs="Times New Roman"/>
                <w:sz w:val="26"/>
                <w:szCs w:val="26"/>
              </w:rPr>
              <w:t>ГрК</w:t>
            </w:r>
            <w:proofErr w:type="spellEnd"/>
            <w:r w:rsidRPr="004C2806">
              <w:rPr>
                <w:rFonts w:ascii="Times New Roman" w:hAnsi="Times New Roman" w:cs="Times New Roman"/>
                <w:sz w:val="26"/>
                <w:szCs w:val="26"/>
              </w:rPr>
              <w:t xml:space="preserve"> РФ). В состав данных территорий входят площади, улицы, проезды, набережные, береговые полосы водных объектов общего пользования, скверы, бульвары. Обычно такие территории принадлежат муниципальным или государственным органам власти, из чего следует, что содержание возлагается на них.</w:t>
            </w:r>
          </w:p>
        </w:tc>
      </w:tr>
      <w:tr w:rsidR="00EA712C" w:rsidTr="00E42271">
        <w:tc>
          <w:tcPr>
            <w:tcW w:w="588" w:type="dxa"/>
          </w:tcPr>
          <w:p w:rsidR="00EA712C" w:rsidRPr="00F457FF" w:rsidRDefault="00EA712C" w:rsidP="00B109C6">
            <w:pPr>
              <w:rPr>
                <w:rFonts w:ascii="Times New Roman" w:hAnsi="Times New Roman" w:cs="Times New Roman"/>
                <w:sz w:val="26"/>
                <w:szCs w:val="26"/>
              </w:rPr>
            </w:pPr>
            <w:r w:rsidRPr="00F457FF">
              <w:rPr>
                <w:rFonts w:ascii="Times New Roman" w:hAnsi="Times New Roman" w:cs="Times New Roman"/>
                <w:sz w:val="26"/>
                <w:szCs w:val="26"/>
              </w:rPr>
              <w:lastRenderedPageBreak/>
              <w:t>6.</w:t>
            </w:r>
          </w:p>
        </w:tc>
        <w:tc>
          <w:tcPr>
            <w:tcW w:w="3631" w:type="dxa"/>
          </w:tcPr>
          <w:p w:rsidR="00EA712C" w:rsidRDefault="00EA712C" w:rsidP="00F73F38">
            <w:pPr>
              <w:spacing w:after="120"/>
              <w:rPr>
                <w:rFonts w:ascii="Times New Roman" w:hAnsi="Times New Roman" w:cs="Times New Roman"/>
                <w:sz w:val="26"/>
                <w:szCs w:val="26"/>
              </w:rPr>
            </w:pPr>
            <w:r w:rsidRPr="00F457FF">
              <w:rPr>
                <w:rFonts w:ascii="Times New Roman" w:hAnsi="Times New Roman" w:cs="Times New Roman"/>
                <w:sz w:val="26"/>
                <w:szCs w:val="26"/>
              </w:rPr>
              <w:t>Предварительный расчет необходимых расходов на реализацию  инициативного проекта</w:t>
            </w:r>
          </w:p>
          <w:p w:rsidR="002C63B9" w:rsidRPr="00F457FF" w:rsidRDefault="002C63B9" w:rsidP="00F73F38">
            <w:pPr>
              <w:spacing w:after="120"/>
              <w:rPr>
                <w:rFonts w:ascii="Times New Roman" w:hAnsi="Times New Roman" w:cs="Times New Roman"/>
                <w:sz w:val="26"/>
                <w:szCs w:val="26"/>
              </w:rPr>
            </w:pPr>
          </w:p>
        </w:tc>
        <w:tc>
          <w:tcPr>
            <w:tcW w:w="5683" w:type="dxa"/>
          </w:tcPr>
          <w:p w:rsidR="00EA712C" w:rsidRPr="00F457FF" w:rsidRDefault="004C2806" w:rsidP="00F73F38">
            <w:pPr>
              <w:rPr>
                <w:rFonts w:ascii="Times New Roman" w:hAnsi="Times New Roman" w:cs="Times New Roman"/>
                <w:sz w:val="26"/>
                <w:szCs w:val="26"/>
              </w:rPr>
            </w:pPr>
            <w:r w:rsidRPr="004C2806">
              <w:rPr>
                <w:rFonts w:ascii="Times New Roman" w:hAnsi="Times New Roman" w:cs="Times New Roman"/>
                <w:sz w:val="26"/>
                <w:szCs w:val="26"/>
              </w:rPr>
              <w:t>467 280,00</w:t>
            </w:r>
          </w:p>
        </w:tc>
      </w:tr>
      <w:tr w:rsidR="00EA712C" w:rsidTr="00E42271">
        <w:tc>
          <w:tcPr>
            <w:tcW w:w="588" w:type="dxa"/>
          </w:tcPr>
          <w:p w:rsidR="00EA712C" w:rsidRPr="00F457FF" w:rsidRDefault="00EA712C" w:rsidP="00B109C6">
            <w:pPr>
              <w:rPr>
                <w:rFonts w:ascii="Times New Roman" w:hAnsi="Times New Roman" w:cs="Times New Roman"/>
                <w:sz w:val="26"/>
                <w:szCs w:val="26"/>
              </w:rPr>
            </w:pPr>
            <w:r w:rsidRPr="00F457FF">
              <w:rPr>
                <w:rFonts w:ascii="Times New Roman" w:hAnsi="Times New Roman" w:cs="Times New Roman"/>
                <w:sz w:val="26"/>
                <w:szCs w:val="26"/>
              </w:rPr>
              <w:t>7.</w:t>
            </w:r>
          </w:p>
        </w:tc>
        <w:tc>
          <w:tcPr>
            <w:tcW w:w="3631" w:type="dxa"/>
          </w:tcPr>
          <w:p w:rsidR="00EA712C" w:rsidRPr="00F457FF" w:rsidRDefault="00EA712C" w:rsidP="00F73F38">
            <w:pPr>
              <w:pStyle w:val="ConsPlusNormal"/>
              <w:spacing w:after="120"/>
              <w:rPr>
                <w:rFonts w:ascii="Times New Roman" w:hAnsi="Times New Roman" w:cs="Times New Roman"/>
                <w:sz w:val="26"/>
                <w:szCs w:val="26"/>
              </w:rPr>
            </w:pPr>
            <w:r w:rsidRPr="00F457FF">
              <w:rPr>
                <w:rFonts w:ascii="Times New Roman" w:hAnsi="Times New Roman" w:cs="Times New Roman"/>
                <w:sz w:val="26"/>
                <w:szCs w:val="26"/>
              </w:rPr>
              <w:t>Планируемые сроки реализации инициативного проекта</w:t>
            </w:r>
          </w:p>
        </w:tc>
        <w:tc>
          <w:tcPr>
            <w:tcW w:w="5683" w:type="dxa"/>
          </w:tcPr>
          <w:p w:rsidR="00EA712C" w:rsidRPr="00F457FF" w:rsidRDefault="0049333A" w:rsidP="00F73F38">
            <w:pPr>
              <w:rPr>
                <w:rFonts w:ascii="Times New Roman" w:hAnsi="Times New Roman" w:cs="Times New Roman"/>
                <w:sz w:val="26"/>
                <w:szCs w:val="26"/>
              </w:rPr>
            </w:pPr>
            <w:r>
              <w:rPr>
                <w:rFonts w:ascii="Times New Roman" w:hAnsi="Times New Roman" w:cs="Times New Roman"/>
                <w:sz w:val="26"/>
                <w:szCs w:val="26"/>
              </w:rPr>
              <w:t>2025</w:t>
            </w:r>
            <w:r w:rsidR="00102DA9">
              <w:rPr>
                <w:rFonts w:ascii="Times New Roman" w:hAnsi="Times New Roman" w:cs="Times New Roman"/>
                <w:sz w:val="26"/>
                <w:szCs w:val="26"/>
              </w:rPr>
              <w:t xml:space="preserve"> год</w:t>
            </w:r>
          </w:p>
        </w:tc>
      </w:tr>
      <w:tr w:rsidR="00EA712C" w:rsidTr="00E42271">
        <w:tc>
          <w:tcPr>
            <w:tcW w:w="588" w:type="dxa"/>
          </w:tcPr>
          <w:p w:rsidR="00EA712C" w:rsidRPr="00F457FF" w:rsidRDefault="00EA712C" w:rsidP="00B109C6">
            <w:pPr>
              <w:rPr>
                <w:rFonts w:ascii="Times New Roman" w:hAnsi="Times New Roman" w:cs="Times New Roman"/>
                <w:sz w:val="26"/>
                <w:szCs w:val="26"/>
              </w:rPr>
            </w:pPr>
            <w:r w:rsidRPr="00F457FF">
              <w:rPr>
                <w:rFonts w:ascii="Times New Roman" w:hAnsi="Times New Roman" w:cs="Times New Roman"/>
                <w:sz w:val="26"/>
                <w:szCs w:val="26"/>
              </w:rPr>
              <w:t>8.</w:t>
            </w:r>
          </w:p>
        </w:tc>
        <w:tc>
          <w:tcPr>
            <w:tcW w:w="3631" w:type="dxa"/>
          </w:tcPr>
          <w:p w:rsidR="00EA712C" w:rsidRPr="00F457FF" w:rsidRDefault="00EA712C" w:rsidP="00F73F38">
            <w:pPr>
              <w:pStyle w:val="ConsPlusNormal"/>
              <w:spacing w:after="120"/>
              <w:rPr>
                <w:rFonts w:ascii="Times New Roman" w:hAnsi="Times New Roman" w:cs="Times New Roman"/>
                <w:sz w:val="26"/>
                <w:szCs w:val="26"/>
              </w:rPr>
            </w:pPr>
            <w:r w:rsidRPr="00F457FF">
              <w:rPr>
                <w:rFonts w:ascii="Times New Roman" w:hAnsi="Times New Roman" w:cs="Times New Roman"/>
                <w:sz w:val="26"/>
                <w:szCs w:val="26"/>
              </w:rPr>
              <w:t xml:space="preserve">Сведения о планируемом (возможном) финансовом, </w:t>
            </w:r>
            <w:r w:rsidRPr="00F457FF">
              <w:rPr>
                <w:rFonts w:ascii="Times New Roman" w:hAnsi="Times New Roman" w:cs="Times New Roman"/>
                <w:sz w:val="26"/>
                <w:szCs w:val="26"/>
              </w:rPr>
              <w:lastRenderedPageBreak/>
              <w:t>имущественном и (или) трудовом участии заинтересованных лиц в реализации инициативного проекта</w:t>
            </w:r>
          </w:p>
        </w:tc>
        <w:tc>
          <w:tcPr>
            <w:tcW w:w="5683" w:type="dxa"/>
          </w:tcPr>
          <w:p w:rsidR="00491A82" w:rsidRDefault="004C2806" w:rsidP="004C2806">
            <w:pPr>
              <w:rPr>
                <w:rFonts w:ascii="Times New Roman" w:hAnsi="Times New Roman" w:cs="Times New Roman"/>
                <w:sz w:val="26"/>
                <w:szCs w:val="26"/>
              </w:rPr>
            </w:pPr>
            <w:r w:rsidRPr="004C2806">
              <w:rPr>
                <w:rFonts w:ascii="Times New Roman" w:hAnsi="Times New Roman" w:cs="Times New Roman"/>
                <w:sz w:val="26"/>
                <w:szCs w:val="26"/>
              </w:rPr>
              <w:lastRenderedPageBreak/>
              <w:t>18 691,00</w:t>
            </w:r>
          </w:p>
          <w:p w:rsidR="004C2806" w:rsidRPr="00F457FF" w:rsidRDefault="004C2806" w:rsidP="004C2806">
            <w:pPr>
              <w:rPr>
                <w:rFonts w:ascii="Times New Roman" w:hAnsi="Times New Roman" w:cs="Times New Roman"/>
                <w:sz w:val="26"/>
                <w:szCs w:val="26"/>
              </w:rPr>
            </w:pPr>
            <w:r>
              <w:rPr>
                <w:rFonts w:ascii="Times New Roman" w:hAnsi="Times New Roman" w:cs="Times New Roman"/>
                <w:sz w:val="26"/>
                <w:szCs w:val="26"/>
              </w:rPr>
              <w:t>Проведение субботника</w:t>
            </w:r>
          </w:p>
        </w:tc>
      </w:tr>
      <w:tr w:rsidR="00EA712C" w:rsidTr="00E42271">
        <w:tc>
          <w:tcPr>
            <w:tcW w:w="588" w:type="dxa"/>
          </w:tcPr>
          <w:p w:rsidR="00EA712C" w:rsidRPr="00F457FF" w:rsidRDefault="00EA712C" w:rsidP="00B109C6">
            <w:pPr>
              <w:rPr>
                <w:rFonts w:ascii="Times New Roman" w:hAnsi="Times New Roman" w:cs="Times New Roman"/>
                <w:sz w:val="26"/>
                <w:szCs w:val="26"/>
              </w:rPr>
            </w:pPr>
            <w:r w:rsidRPr="00F457FF">
              <w:rPr>
                <w:rFonts w:ascii="Times New Roman" w:hAnsi="Times New Roman" w:cs="Times New Roman"/>
                <w:sz w:val="26"/>
                <w:szCs w:val="26"/>
              </w:rPr>
              <w:lastRenderedPageBreak/>
              <w:t>9.</w:t>
            </w:r>
          </w:p>
        </w:tc>
        <w:tc>
          <w:tcPr>
            <w:tcW w:w="3631" w:type="dxa"/>
          </w:tcPr>
          <w:p w:rsidR="00EA712C" w:rsidRPr="00F457FF" w:rsidRDefault="00EA712C" w:rsidP="00F73F38">
            <w:pPr>
              <w:pStyle w:val="ConsPlusNormal"/>
              <w:spacing w:after="120"/>
              <w:rPr>
                <w:rFonts w:ascii="Times New Roman" w:hAnsi="Times New Roman" w:cs="Times New Roman"/>
                <w:sz w:val="26"/>
                <w:szCs w:val="26"/>
              </w:rPr>
            </w:pPr>
            <w:r w:rsidRPr="00F457FF">
              <w:rPr>
                <w:rFonts w:ascii="Times New Roman" w:hAnsi="Times New Roman" w:cs="Times New Roman"/>
                <w:sz w:val="26"/>
                <w:szCs w:val="26"/>
              </w:rPr>
              <w:t>Указание на объем средств местного бюджета в случае, если предполагается использование этих средств на реализацию инициативного проекта</w:t>
            </w:r>
          </w:p>
        </w:tc>
        <w:tc>
          <w:tcPr>
            <w:tcW w:w="5683" w:type="dxa"/>
          </w:tcPr>
          <w:p w:rsidR="00EA712C" w:rsidRPr="00F457FF" w:rsidRDefault="00102DA9" w:rsidP="00F73F38">
            <w:pPr>
              <w:rPr>
                <w:rFonts w:ascii="Times New Roman" w:hAnsi="Times New Roman" w:cs="Times New Roman"/>
                <w:sz w:val="26"/>
                <w:szCs w:val="26"/>
              </w:rPr>
            </w:pPr>
            <w:r>
              <w:rPr>
                <w:rFonts w:ascii="Times New Roman" w:hAnsi="Times New Roman" w:cs="Times New Roman"/>
                <w:sz w:val="26"/>
                <w:szCs w:val="26"/>
              </w:rPr>
              <w:t>0,1 %</w:t>
            </w:r>
          </w:p>
        </w:tc>
      </w:tr>
      <w:tr w:rsidR="00EA712C" w:rsidTr="00E42271">
        <w:tc>
          <w:tcPr>
            <w:tcW w:w="588" w:type="dxa"/>
          </w:tcPr>
          <w:p w:rsidR="00EA712C" w:rsidRPr="00F457FF" w:rsidRDefault="00EA712C" w:rsidP="00B109C6">
            <w:pPr>
              <w:rPr>
                <w:rFonts w:ascii="Times New Roman" w:hAnsi="Times New Roman" w:cs="Times New Roman"/>
                <w:sz w:val="26"/>
                <w:szCs w:val="26"/>
              </w:rPr>
            </w:pPr>
            <w:r w:rsidRPr="00F457FF">
              <w:rPr>
                <w:rFonts w:ascii="Times New Roman" w:hAnsi="Times New Roman" w:cs="Times New Roman"/>
                <w:sz w:val="26"/>
                <w:szCs w:val="26"/>
              </w:rPr>
              <w:t>10.</w:t>
            </w:r>
          </w:p>
        </w:tc>
        <w:tc>
          <w:tcPr>
            <w:tcW w:w="3631" w:type="dxa"/>
          </w:tcPr>
          <w:p w:rsidR="00EA712C" w:rsidRPr="00F457FF" w:rsidRDefault="00EA712C" w:rsidP="00F73F38">
            <w:pPr>
              <w:pStyle w:val="ConsPlusNormal"/>
              <w:spacing w:after="120"/>
              <w:rPr>
                <w:rFonts w:ascii="Times New Roman" w:hAnsi="Times New Roman" w:cs="Times New Roman"/>
                <w:sz w:val="26"/>
                <w:szCs w:val="26"/>
              </w:rPr>
            </w:pPr>
            <w:r w:rsidRPr="00F457FF">
              <w:rPr>
                <w:rFonts w:ascii="Times New Roman" w:hAnsi="Times New Roman" w:cs="Times New Roman"/>
                <w:sz w:val="26"/>
                <w:szCs w:val="26"/>
              </w:rPr>
              <w:t xml:space="preserve">Указание на территорию </w:t>
            </w:r>
            <w:proofErr w:type="spellStart"/>
            <w:r w:rsidRPr="00F457FF">
              <w:rPr>
                <w:rFonts w:ascii="Times New Roman" w:hAnsi="Times New Roman" w:cs="Times New Roman"/>
                <w:sz w:val="26"/>
                <w:szCs w:val="26"/>
              </w:rPr>
              <w:t>Копейского</w:t>
            </w:r>
            <w:proofErr w:type="spellEnd"/>
            <w:r w:rsidRPr="00F457FF">
              <w:rPr>
                <w:rFonts w:ascii="Times New Roman" w:hAnsi="Times New Roman" w:cs="Times New Roman"/>
                <w:sz w:val="26"/>
                <w:szCs w:val="26"/>
              </w:rPr>
              <w:t xml:space="preserve"> городского округа или часть территории городского округа, в границах которой будет реализовываться инициативный проект, определяемую в соответствии с порядком, установленным нормативно-правовым актом представительного органа муниципального образования</w:t>
            </w:r>
          </w:p>
        </w:tc>
        <w:tc>
          <w:tcPr>
            <w:tcW w:w="5683" w:type="dxa"/>
          </w:tcPr>
          <w:p w:rsidR="00EA712C" w:rsidRPr="00F457FF" w:rsidRDefault="00EA712C" w:rsidP="00575418">
            <w:pPr>
              <w:pStyle w:val="ConsPlusNormal"/>
              <w:rPr>
                <w:rFonts w:ascii="Times New Roman" w:hAnsi="Times New Roman" w:cs="Times New Roman"/>
                <w:sz w:val="26"/>
                <w:szCs w:val="26"/>
              </w:rPr>
            </w:pPr>
            <w:r w:rsidRPr="006B2B9A">
              <w:rPr>
                <w:rFonts w:ascii="Times New Roman" w:hAnsi="Times New Roman" w:cs="Times New Roman"/>
                <w:sz w:val="26"/>
                <w:szCs w:val="26"/>
              </w:rPr>
              <w:t xml:space="preserve">Челябинская обл., г. Копейск, </w:t>
            </w:r>
            <w:r w:rsidR="006B6175" w:rsidRPr="006B6175">
              <w:rPr>
                <w:rFonts w:ascii="Times New Roman" w:hAnsi="Times New Roman" w:cs="Times New Roman"/>
                <w:sz w:val="26"/>
                <w:szCs w:val="26"/>
              </w:rPr>
              <w:t>территория между домами 16/1 и 14а по ул. Кирова</w:t>
            </w:r>
          </w:p>
        </w:tc>
      </w:tr>
      <w:tr w:rsidR="00EA712C" w:rsidTr="00E42271">
        <w:tc>
          <w:tcPr>
            <w:tcW w:w="588" w:type="dxa"/>
          </w:tcPr>
          <w:p w:rsidR="00EA712C" w:rsidRPr="00F457FF" w:rsidRDefault="00EA712C" w:rsidP="00F73F38">
            <w:pPr>
              <w:rPr>
                <w:rFonts w:ascii="Times New Roman" w:hAnsi="Times New Roman" w:cs="Times New Roman"/>
                <w:sz w:val="26"/>
                <w:szCs w:val="26"/>
              </w:rPr>
            </w:pPr>
            <w:r>
              <w:rPr>
                <w:rFonts w:ascii="Times New Roman" w:hAnsi="Times New Roman" w:cs="Times New Roman"/>
                <w:sz w:val="26"/>
                <w:szCs w:val="26"/>
              </w:rPr>
              <w:t>11.</w:t>
            </w:r>
          </w:p>
        </w:tc>
        <w:tc>
          <w:tcPr>
            <w:tcW w:w="3631" w:type="dxa"/>
          </w:tcPr>
          <w:p w:rsidR="00EA712C" w:rsidRPr="00F457FF" w:rsidRDefault="00EA712C" w:rsidP="00F73F38">
            <w:pPr>
              <w:rPr>
                <w:rFonts w:ascii="Times New Roman" w:hAnsi="Times New Roman" w:cs="Times New Roman"/>
                <w:sz w:val="26"/>
                <w:szCs w:val="26"/>
              </w:rPr>
            </w:pPr>
            <w:r w:rsidRPr="00F457FF">
              <w:rPr>
                <w:rFonts w:ascii="Times New Roman" w:hAnsi="Times New Roman" w:cs="Times New Roman"/>
                <w:sz w:val="26"/>
                <w:szCs w:val="26"/>
              </w:rPr>
              <w:t>Сведения об инициаторах проекта</w:t>
            </w:r>
          </w:p>
        </w:tc>
        <w:tc>
          <w:tcPr>
            <w:tcW w:w="5683" w:type="dxa"/>
          </w:tcPr>
          <w:p w:rsidR="006B6175" w:rsidRPr="006B6175" w:rsidRDefault="006B6175" w:rsidP="006B6175">
            <w:pPr>
              <w:pStyle w:val="ConsPlusNonformat"/>
              <w:ind w:left="720"/>
              <w:jc w:val="both"/>
              <w:rPr>
                <w:rFonts w:ascii="Times New Roman" w:eastAsia="Times New Roman" w:hAnsi="Times New Roman" w:cs="Times New Roman"/>
                <w:sz w:val="26"/>
                <w:szCs w:val="26"/>
              </w:rPr>
            </w:pPr>
            <w:r w:rsidRPr="006B6175">
              <w:rPr>
                <w:rFonts w:ascii="Times New Roman" w:eastAsia="Times New Roman" w:hAnsi="Times New Roman" w:cs="Times New Roman"/>
                <w:sz w:val="26"/>
                <w:szCs w:val="26"/>
              </w:rPr>
              <w:t>Цыганова Наталья Сергеевна</w:t>
            </w:r>
          </w:p>
          <w:p w:rsidR="006B6175" w:rsidRPr="006B6175" w:rsidRDefault="006B6175" w:rsidP="006B6175">
            <w:pPr>
              <w:pStyle w:val="ConsPlusNonformat"/>
              <w:ind w:left="720"/>
              <w:jc w:val="both"/>
              <w:rPr>
                <w:rFonts w:ascii="Times New Roman" w:eastAsia="Times New Roman" w:hAnsi="Times New Roman" w:cs="Times New Roman"/>
                <w:sz w:val="26"/>
                <w:szCs w:val="26"/>
              </w:rPr>
            </w:pPr>
            <w:r w:rsidRPr="006B6175">
              <w:rPr>
                <w:rFonts w:ascii="Times New Roman" w:eastAsia="Times New Roman" w:hAnsi="Times New Roman" w:cs="Times New Roman"/>
                <w:sz w:val="26"/>
                <w:szCs w:val="26"/>
              </w:rPr>
              <w:t>Цыганов Николай Владимирович</w:t>
            </w:r>
          </w:p>
          <w:p w:rsidR="006B6175" w:rsidRPr="006B6175" w:rsidRDefault="006B6175" w:rsidP="006B6175">
            <w:pPr>
              <w:pStyle w:val="ConsPlusNonformat"/>
              <w:ind w:left="720"/>
              <w:jc w:val="both"/>
              <w:rPr>
                <w:rFonts w:ascii="Times New Roman" w:eastAsia="Times New Roman" w:hAnsi="Times New Roman" w:cs="Times New Roman"/>
                <w:sz w:val="26"/>
                <w:szCs w:val="26"/>
              </w:rPr>
            </w:pPr>
            <w:proofErr w:type="spellStart"/>
            <w:r w:rsidRPr="006B6175">
              <w:rPr>
                <w:rFonts w:ascii="Times New Roman" w:eastAsia="Times New Roman" w:hAnsi="Times New Roman" w:cs="Times New Roman"/>
                <w:sz w:val="26"/>
                <w:szCs w:val="26"/>
              </w:rPr>
              <w:t>Исенко</w:t>
            </w:r>
            <w:proofErr w:type="spellEnd"/>
            <w:r w:rsidRPr="006B6175">
              <w:rPr>
                <w:rFonts w:ascii="Times New Roman" w:eastAsia="Times New Roman" w:hAnsi="Times New Roman" w:cs="Times New Roman"/>
                <w:sz w:val="26"/>
                <w:szCs w:val="26"/>
              </w:rPr>
              <w:t xml:space="preserve"> Светлана Сергеевна</w:t>
            </w:r>
          </w:p>
          <w:p w:rsidR="006B6175" w:rsidRPr="006B6175" w:rsidRDefault="006B6175" w:rsidP="006B6175">
            <w:pPr>
              <w:pStyle w:val="ConsPlusNonformat"/>
              <w:ind w:left="720"/>
              <w:jc w:val="both"/>
              <w:rPr>
                <w:rFonts w:ascii="Times New Roman" w:eastAsia="Times New Roman" w:hAnsi="Times New Roman" w:cs="Times New Roman"/>
                <w:sz w:val="26"/>
                <w:szCs w:val="26"/>
              </w:rPr>
            </w:pPr>
            <w:proofErr w:type="spellStart"/>
            <w:r w:rsidRPr="006B6175">
              <w:rPr>
                <w:rFonts w:ascii="Times New Roman" w:eastAsia="Times New Roman" w:hAnsi="Times New Roman" w:cs="Times New Roman"/>
                <w:sz w:val="26"/>
                <w:szCs w:val="26"/>
              </w:rPr>
              <w:t>Исаенко</w:t>
            </w:r>
            <w:proofErr w:type="spellEnd"/>
            <w:r w:rsidRPr="006B6175">
              <w:rPr>
                <w:rFonts w:ascii="Times New Roman" w:eastAsia="Times New Roman" w:hAnsi="Times New Roman" w:cs="Times New Roman"/>
                <w:sz w:val="26"/>
                <w:szCs w:val="26"/>
              </w:rPr>
              <w:t xml:space="preserve"> Алексей Вячеславович</w:t>
            </w:r>
          </w:p>
          <w:p w:rsidR="006B6175" w:rsidRPr="006B6175" w:rsidRDefault="006B6175" w:rsidP="006B6175">
            <w:pPr>
              <w:pStyle w:val="ConsPlusNonformat"/>
              <w:ind w:left="720"/>
              <w:jc w:val="both"/>
              <w:rPr>
                <w:rFonts w:ascii="Times New Roman" w:eastAsia="Times New Roman" w:hAnsi="Times New Roman" w:cs="Times New Roman"/>
                <w:sz w:val="26"/>
                <w:szCs w:val="26"/>
              </w:rPr>
            </w:pPr>
            <w:proofErr w:type="spellStart"/>
            <w:r w:rsidRPr="006B6175">
              <w:rPr>
                <w:rFonts w:ascii="Times New Roman" w:eastAsia="Times New Roman" w:hAnsi="Times New Roman" w:cs="Times New Roman"/>
                <w:sz w:val="26"/>
                <w:szCs w:val="26"/>
              </w:rPr>
              <w:t>Кулишева</w:t>
            </w:r>
            <w:proofErr w:type="spellEnd"/>
            <w:r w:rsidRPr="006B6175">
              <w:rPr>
                <w:rFonts w:ascii="Times New Roman" w:eastAsia="Times New Roman" w:hAnsi="Times New Roman" w:cs="Times New Roman"/>
                <w:sz w:val="26"/>
                <w:szCs w:val="26"/>
              </w:rPr>
              <w:t xml:space="preserve"> Марина Владимировна</w:t>
            </w:r>
          </w:p>
          <w:p w:rsidR="006B6175" w:rsidRPr="006B6175" w:rsidRDefault="006B6175" w:rsidP="006B6175">
            <w:pPr>
              <w:pStyle w:val="ConsPlusNonformat"/>
              <w:ind w:left="720"/>
              <w:jc w:val="both"/>
              <w:rPr>
                <w:rFonts w:ascii="Times New Roman" w:eastAsia="Times New Roman" w:hAnsi="Times New Roman" w:cs="Times New Roman"/>
                <w:sz w:val="26"/>
                <w:szCs w:val="26"/>
              </w:rPr>
            </w:pPr>
            <w:r w:rsidRPr="006B6175">
              <w:rPr>
                <w:rFonts w:ascii="Times New Roman" w:eastAsia="Times New Roman" w:hAnsi="Times New Roman" w:cs="Times New Roman"/>
                <w:sz w:val="26"/>
                <w:szCs w:val="26"/>
              </w:rPr>
              <w:t>Воронежцева Ирина Владимировна</w:t>
            </w:r>
          </w:p>
          <w:p w:rsidR="006B6175" w:rsidRPr="006B6175" w:rsidRDefault="006B6175" w:rsidP="006B6175">
            <w:pPr>
              <w:pStyle w:val="ConsPlusNonformat"/>
              <w:ind w:left="720"/>
              <w:jc w:val="both"/>
              <w:rPr>
                <w:rFonts w:ascii="Times New Roman" w:eastAsia="Times New Roman" w:hAnsi="Times New Roman" w:cs="Times New Roman"/>
                <w:sz w:val="26"/>
                <w:szCs w:val="26"/>
              </w:rPr>
            </w:pPr>
            <w:proofErr w:type="spellStart"/>
            <w:r w:rsidRPr="006B6175">
              <w:rPr>
                <w:rFonts w:ascii="Times New Roman" w:eastAsia="Times New Roman" w:hAnsi="Times New Roman" w:cs="Times New Roman"/>
                <w:sz w:val="26"/>
                <w:szCs w:val="26"/>
              </w:rPr>
              <w:t>Баннаева</w:t>
            </w:r>
            <w:proofErr w:type="spellEnd"/>
            <w:r w:rsidRPr="006B6175">
              <w:rPr>
                <w:rFonts w:ascii="Times New Roman" w:eastAsia="Times New Roman" w:hAnsi="Times New Roman" w:cs="Times New Roman"/>
                <w:sz w:val="26"/>
                <w:szCs w:val="26"/>
              </w:rPr>
              <w:t xml:space="preserve"> Анастасия Юрьевна</w:t>
            </w:r>
          </w:p>
          <w:p w:rsidR="006B6175" w:rsidRPr="006B6175" w:rsidRDefault="006B6175" w:rsidP="006B6175">
            <w:pPr>
              <w:pStyle w:val="ConsPlusNonformat"/>
              <w:ind w:left="720"/>
              <w:jc w:val="both"/>
              <w:rPr>
                <w:rFonts w:ascii="Times New Roman" w:eastAsia="Times New Roman" w:hAnsi="Times New Roman" w:cs="Times New Roman"/>
                <w:sz w:val="26"/>
                <w:szCs w:val="26"/>
              </w:rPr>
            </w:pPr>
            <w:r w:rsidRPr="006B6175">
              <w:rPr>
                <w:rFonts w:ascii="Times New Roman" w:eastAsia="Times New Roman" w:hAnsi="Times New Roman" w:cs="Times New Roman"/>
                <w:sz w:val="26"/>
                <w:szCs w:val="26"/>
              </w:rPr>
              <w:t>Хакимова Татьяна Александровна</w:t>
            </w:r>
          </w:p>
          <w:p w:rsidR="006B6175" w:rsidRPr="006B6175" w:rsidRDefault="006B6175" w:rsidP="006B6175">
            <w:pPr>
              <w:pStyle w:val="ConsPlusNonformat"/>
              <w:ind w:left="720"/>
              <w:jc w:val="both"/>
              <w:rPr>
                <w:rFonts w:ascii="Times New Roman" w:eastAsia="Times New Roman" w:hAnsi="Times New Roman" w:cs="Times New Roman"/>
                <w:sz w:val="26"/>
                <w:szCs w:val="26"/>
              </w:rPr>
            </w:pPr>
            <w:r w:rsidRPr="006B6175">
              <w:rPr>
                <w:rFonts w:ascii="Times New Roman" w:eastAsia="Times New Roman" w:hAnsi="Times New Roman" w:cs="Times New Roman"/>
                <w:sz w:val="26"/>
                <w:szCs w:val="26"/>
              </w:rPr>
              <w:t>Шалыгина Татьяна Владимировна</w:t>
            </w:r>
          </w:p>
          <w:p w:rsidR="00083EF6" w:rsidRPr="006B6175" w:rsidRDefault="006B6175" w:rsidP="006B6175">
            <w:pPr>
              <w:pStyle w:val="ConsPlusNonformat"/>
              <w:ind w:left="720"/>
              <w:jc w:val="both"/>
              <w:rPr>
                <w:rFonts w:ascii="Times New Roman" w:eastAsia="Times New Roman" w:hAnsi="Times New Roman" w:cs="Times New Roman"/>
                <w:sz w:val="26"/>
                <w:szCs w:val="26"/>
              </w:rPr>
            </w:pPr>
            <w:proofErr w:type="spellStart"/>
            <w:r w:rsidRPr="006B6175">
              <w:rPr>
                <w:rFonts w:ascii="Times New Roman" w:eastAsia="Times New Roman" w:hAnsi="Times New Roman" w:cs="Times New Roman"/>
                <w:sz w:val="26"/>
                <w:szCs w:val="26"/>
              </w:rPr>
              <w:t>Карпачева</w:t>
            </w:r>
            <w:proofErr w:type="spellEnd"/>
            <w:r w:rsidRPr="006B6175">
              <w:rPr>
                <w:rFonts w:ascii="Times New Roman" w:eastAsia="Times New Roman" w:hAnsi="Times New Roman" w:cs="Times New Roman"/>
                <w:sz w:val="26"/>
                <w:szCs w:val="26"/>
              </w:rPr>
              <w:t xml:space="preserve"> Наталья Михайловна</w:t>
            </w:r>
          </w:p>
        </w:tc>
      </w:tr>
      <w:tr w:rsidR="00EA712C" w:rsidTr="00E42271">
        <w:tc>
          <w:tcPr>
            <w:tcW w:w="588" w:type="dxa"/>
          </w:tcPr>
          <w:p w:rsidR="00EA712C" w:rsidRPr="00F457FF" w:rsidRDefault="00EA712C" w:rsidP="00B109C6">
            <w:pPr>
              <w:jc w:val="center"/>
              <w:rPr>
                <w:rFonts w:ascii="Times New Roman" w:hAnsi="Times New Roman" w:cs="Times New Roman"/>
                <w:sz w:val="26"/>
                <w:szCs w:val="26"/>
              </w:rPr>
            </w:pPr>
            <w:r>
              <w:rPr>
                <w:rFonts w:ascii="Times New Roman" w:hAnsi="Times New Roman" w:cs="Times New Roman"/>
                <w:sz w:val="26"/>
                <w:szCs w:val="26"/>
              </w:rPr>
              <w:t>12</w:t>
            </w:r>
          </w:p>
        </w:tc>
        <w:tc>
          <w:tcPr>
            <w:tcW w:w="3631" w:type="dxa"/>
          </w:tcPr>
          <w:p w:rsidR="00EA712C" w:rsidRPr="00F457FF" w:rsidRDefault="00EA712C" w:rsidP="00B109C6">
            <w:pPr>
              <w:jc w:val="both"/>
              <w:rPr>
                <w:rFonts w:ascii="Times New Roman" w:hAnsi="Times New Roman" w:cs="Times New Roman"/>
                <w:sz w:val="26"/>
                <w:szCs w:val="26"/>
              </w:rPr>
            </w:pPr>
            <w:r>
              <w:rPr>
                <w:rFonts w:ascii="Times New Roman" w:hAnsi="Times New Roman" w:cs="Times New Roman"/>
                <w:sz w:val="26"/>
                <w:szCs w:val="26"/>
              </w:rPr>
              <w:t>Распоряжение об определении части территории, на которой будет реализовываться инициативный проект</w:t>
            </w:r>
          </w:p>
        </w:tc>
        <w:tc>
          <w:tcPr>
            <w:tcW w:w="5683" w:type="dxa"/>
          </w:tcPr>
          <w:p w:rsidR="00EA712C" w:rsidRDefault="00102DA9" w:rsidP="006B6175">
            <w:pPr>
              <w:jc w:val="both"/>
              <w:rPr>
                <w:rFonts w:ascii="Times New Roman" w:hAnsi="Times New Roman" w:cs="Times New Roman"/>
                <w:sz w:val="26"/>
                <w:szCs w:val="26"/>
              </w:rPr>
            </w:pPr>
            <w:r>
              <w:rPr>
                <w:rFonts w:ascii="Times New Roman" w:hAnsi="Times New Roman" w:cs="Times New Roman"/>
                <w:sz w:val="26"/>
                <w:szCs w:val="26"/>
              </w:rPr>
              <w:t xml:space="preserve">Распоряжение администрации КГО от </w:t>
            </w:r>
            <w:r w:rsidR="006B6175">
              <w:rPr>
                <w:rFonts w:ascii="Times New Roman" w:hAnsi="Times New Roman" w:cs="Times New Roman"/>
                <w:sz w:val="26"/>
                <w:szCs w:val="26"/>
              </w:rPr>
              <w:t>09.08.2024</w:t>
            </w:r>
            <w:r>
              <w:rPr>
                <w:rFonts w:ascii="Times New Roman" w:hAnsi="Times New Roman" w:cs="Times New Roman"/>
                <w:sz w:val="26"/>
                <w:szCs w:val="26"/>
              </w:rPr>
              <w:t> № </w:t>
            </w:r>
            <w:r w:rsidR="006B6175">
              <w:rPr>
                <w:rFonts w:ascii="Times New Roman" w:hAnsi="Times New Roman" w:cs="Times New Roman"/>
                <w:sz w:val="26"/>
                <w:szCs w:val="26"/>
              </w:rPr>
              <w:t>619</w:t>
            </w:r>
            <w:r>
              <w:rPr>
                <w:rFonts w:ascii="Times New Roman" w:hAnsi="Times New Roman" w:cs="Times New Roman"/>
                <w:sz w:val="26"/>
                <w:szCs w:val="26"/>
              </w:rPr>
              <w:t xml:space="preserve">-р «Об определении границ части территории </w:t>
            </w:r>
            <w:proofErr w:type="spellStart"/>
            <w:r>
              <w:rPr>
                <w:rFonts w:ascii="Times New Roman" w:hAnsi="Times New Roman" w:cs="Times New Roman"/>
                <w:sz w:val="26"/>
                <w:szCs w:val="26"/>
              </w:rPr>
              <w:t>Копейского</w:t>
            </w:r>
            <w:proofErr w:type="spellEnd"/>
            <w:r>
              <w:rPr>
                <w:rFonts w:ascii="Times New Roman" w:hAnsi="Times New Roman" w:cs="Times New Roman"/>
                <w:sz w:val="26"/>
                <w:szCs w:val="26"/>
              </w:rPr>
              <w:t xml:space="preserve"> городского округа, на которой планируется реализовать инициативный проект </w:t>
            </w:r>
            <w:r w:rsidR="00575418" w:rsidRPr="00575418">
              <w:rPr>
                <w:rFonts w:ascii="Times New Roman" w:hAnsi="Times New Roman" w:cs="Times New Roman"/>
                <w:sz w:val="26"/>
                <w:szCs w:val="26"/>
              </w:rPr>
              <w:t>«Благоустройство территории по ул. Кирова, между домами №</w:t>
            </w:r>
            <w:r w:rsidR="00575418">
              <w:rPr>
                <w:rFonts w:ascii="Times New Roman" w:hAnsi="Times New Roman" w:cs="Times New Roman"/>
                <w:sz w:val="26"/>
                <w:szCs w:val="26"/>
              </w:rPr>
              <w:t> </w:t>
            </w:r>
            <w:r w:rsidR="00575418" w:rsidRPr="00575418">
              <w:rPr>
                <w:rFonts w:ascii="Times New Roman" w:hAnsi="Times New Roman" w:cs="Times New Roman"/>
                <w:sz w:val="26"/>
                <w:szCs w:val="26"/>
              </w:rPr>
              <w:t>16/1 и 14а»</w:t>
            </w:r>
          </w:p>
        </w:tc>
      </w:tr>
      <w:tr w:rsidR="00EA712C" w:rsidTr="00E42271">
        <w:tc>
          <w:tcPr>
            <w:tcW w:w="588" w:type="dxa"/>
          </w:tcPr>
          <w:p w:rsidR="00EA712C" w:rsidRPr="00F457FF" w:rsidRDefault="00EA712C" w:rsidP="00B109C6">
            <w:pPr>
              <w:jc w:val="center"/>
              <w:rPr>
                <w:rFonts w:ascii="Times New Roman" w:hAnsi="Times New Roman" w:cs="Times New Roman"/>
                <w:sz w:val="26"/>
                <w:szCs w:val="26"/>
              </w:rPr>
            </w:pPr>
            <w:r>
              <w:rPr>
                <w:rFonts w:ascii="Times New Roman" w:hAnsi="Times New Roman" w:cs="Times New Roman"/>
                <w:sz w:val="26"/>
                <w:szCs w:val="26"/>
              </w:rPr>
              <w:t>13</w:t>
            </w:r>
          </w:p>
        </w:tc>
        <w:tc>
          <w:tcPr>
            <w:tcW w:w="3631" w:type="dxa"/>
          </w:tcPr>
          <w:p w:rsidR="00EA712C" w:rsidRPr="00F457FF" w:rsidRDefault="00EA712C" w:rsidP="00B109C6">
            <w:pPr>
              <w:jc w:val="both"/>
              <w:rPr>
                <w:rFonts w:ascii="Times New Roman" w:hAnsi="Times New Roman" w:cs="Times New Roman"/>
                <w:sz w:val="26"/>
                <w:szCs w:val="26"/>
              </w:rPr>
            </w:pPr>
            <w:r>
              <w:rPr>
                <w:rFonts w:ascii="Times New Roman" w:hAnsi="Times New Roman" w:cs="Times New Roman"/>
                <w:sz w:val="26"/>
                <w:szCs w:val="26"/>
              </w:rPr>
              <w:t>Протокол собрания или конференции граждан</w:t>
            </w:r>
          </w:p>
        </w:tc>
        <w:tc>
          <w:tcPr>
            <w:tcW w:w="5683" w:type="dxa"/>
          </w:tcPr>
          <w:p w:rsidR="00EA712C" w:rsidRDefault="00102DA9" w:rsidP="005F764A">
            <w:pPr>
              <w:jc w:val="both"/>
              <w:rPr>
                <w:rFonts w:ascii="Times New Roman" w:hAnsi="Times New Roman" w:cs="Times New Roman"/>
                <w:sz w:val="26"/>
                <w:szCs w:val="26"/>
              </w:rPr>
            </w:pPr>
            <w:r>
              <w:rPr>
                <w:rFonts w:ascii="Times New Roman" w:hAnsi="Times New Roman" w:cs="Times New Roman"/>
                <w:sz w:val="26"/>
                <w:szCs w:val="26"/>
              </w:rPr>
              <w:t xml:space="preserve">Протокол собрания граждан от </w:t>
            </w:r>
            <w:r w:rsidR="005F764A">
              <w:rPr>
                <w:rFonts w:ascii="Times New Roman" w:hAnsi="Times New Roman" w:cs="Times New Roman"/>
                <w:sz w:val="26"/>
                <w:szCs w:val="26"/>
              </w:rPr>
              <w:t>03.10</w:t>
            </w:r>
            <w:r w:rsidR="00AA3634">
              <w:rPr>
                <w:rFonts w:ascii="Times New Roman" w:hAnsi="Times New Roman" w:cs="Times New Roman"/>
                <w:sz w:val="26"/>
                <w:szCs w:val="26"/>
              </w:rPr>
              <w:t>.2024</w:t>
            </w:r>
          </w:p>
        </w:tc>
      </w:tr>
    </w:tbl>
    <w:p w:rsidR="00B2638D" w:rsidRDefault="00B2638D" w:rsidP="00B2638D">
      <w:pPr>
        <w:spacing w:after="0" w:line="240" w:lineRule="auto"/>
        <w:rPr>
          <w:rFonts w:ascii="Times New Roman" w:hAnsi="Times New Roman" w:cs="Times New Roman"/>
          <w:sz w:val="28"/>
          <w:szCs w:val="28"/>
        </w:rPr>
      </w:pPr>
    </w:p>
    <w:p w:rsidR="00EA712C" w:rsidRPr="00532B07" w:rsidRDefault="00EA712C" w:rsidP="00EA712C">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Жители </w:t>
      </w:r>
      <w:proofErr w:type="spellStart"/>
      <w:r>
        <w:rPr>
          <w:rFonts w:ascii="Times New Roman" w:hAnsi="Times New Roman" w:cs="Times New Roman"/>
          <w:sz w:val="28"/>
          <w:szCs w:val="28"/>
        </w:rPr>
        <w:t>Копейского</w:t>
      </w:r>
      <w:proofErr w:type="spellEnd"/>
      <w:r>
        <w:rPr>
          <w:rFonts w:ascii="Times New Roman" w:hAnsi="Times New Roman" w:cs="Times New Roman"/>
          <w:sz w:val="28"/>
          <w:szCs w:val="28"/>
        </w:rPr>
        <w:t xml:space="preserve"> городского округа, достигшие шестнадцатилетнего возраста, могут направить свои замечания и предложения по внесенным инициативным проектам в администрацию городского округа </w:t>
      </w:r>
      <w:r w:rsidRPr="00532B07">
        <w:rPr>
          <w:rFonts w:ascii="Times New Roman" w:hAnsi="Times New Roman" w:cs="Times New Roman"/>
          <w:sz w:val="28"/>
          <w:szCs w:val="28"/>
        </w:rPr>
        <w:t>на электронную почту по адрес</w:t>
      </w:r>
      <w:r>
        <w:rPr>
          <w:rFonts w:ascii="Times New Roman" w:hAnsi="Times New Roman" w:cs="Times New Roman"/>
          <w:sz w:val="28"/>
          <w:szCs w:val="28"/>
        </w:rPr>
        <w:t>у</w:t>
      </w:r>
      <w:r w:rsidRPr="00532B07">
        <w:rPr>
          <w:rFonts w:ascii="Times New Roman" w:hAnsi="Times New Roman" w:cs="Times New Roman"/>
          <w:sz w:val="28"/>
          <w:szCs w:val="28"/>
        </w:rPr>
        <w:t xml:space="preserve">: </w:t>
      </w:r>
      <w:hyperlink r:id="rId6" w:history="1"/>
      <w:hyperlink r:id="rId7" w:history="1">
        <w:r>
          <w:rPr>
            <w:rStyle w:val="a4"/>
            <w:rFonts w:ascii="Times New Roman" w:hAnsi="Times New Roman" w:cs="Times New Roman"/>
            <w:sz w:val="28"/>
            <w:szCs w:val="28"/>
            <w:lang w:val="en-US"/>
          </w:rPr>
          <w:t>ter</w:t>
        </w:r>
        <w:r w:rsidRPr="008B0165">
          <w:rPr>
            <w:rStyle w:val="a4"/>
            <w:rFonts w:ascii="Times New Roman" w:hAnsi="Times New Roman" w:cs="Times New Roman"/>
            <w:sz w:val="28"/>
            <w:szCs w:val="28"/>
          </w:rPr>
          <w:t>_</w:t>
        </w:r>
        <w:r>
          <w:rPr>
            <w:rStyle w:val="a4"/>
            <w:rFonts w:ascii="Times New Roman" w:hAnsi="Times New Roman" w:cs="Times New Roman"/>
            <w:sz w:val="28"/>
            <w:szCs w:val="28"/>
            <w:lang w:val="en-US"/>
          </w:rPr>
          <w:t>otd</w:t>
        </w:r>
        <w:r w:rsidRPr="008B0165">
          <w:rPr>
            <w:rStyle w:val="a4"/>
            <w:rFonts w:ascii="Times New Roman" w:hAnsi="Times New Roman" w:cs="Times New Roman"/>
            <w:sz w:val="28"/>
            <w:szCs w:val="28"/>
          </w:rPr>
          <w:t>74</w:t>
        </w:r>
        <w:r w:rsidRPr="00532B07">
          <w:rPr>
            <w:rStyle w:val="a4"/>
            <w:rFonts w:ascii="Times New Roman" w:hAnsi="Times New Roman" w:cs="Times New Roman"/>
            <w:sz w:val="28"/>
            <w:szCs w:val="28"/>
          </w:rPr>
          <w:t>@</w:t>
        </w:r>
        <w:r w:rsidRPr="00532B07">
          <w:rPr>
            <w:rStyle w:val="a4"/>
            <w:rFonts w:ascii="Times New Roman" w:hAnsi="Times New Roman" w:cs="Times New Roman"/>
            <w:sz w:val="28"/>
            <w:szCs w:val="28"/>
            <w:lang w:val="en-US"/>
          </w:rPr>
          <w:t>akgo</w:t>
        </w:r>
        <w:r w:rsidRPr="00532B07">
          <w:rPr>
            <w:rStyle w:val="a4"/>
            <w:rFonts w:ascii="Times New Roman" w:hAnsi="Times New Roman" w:cs="Times New Roman"/>
            <w:sz w:val="28"/>
            <w:szCs w:val="28"/>
          </w:rPr>
          <w:t>74.</w:t>
        </w:r>
        <w:r w:rsidRPr="00532B07">
          <w:rPr>
            <w:rStyle w:val="a4"/>
            <w:rFonts w:ascii="Times New Roman" w:hAnsi="Times New Roman" w:cs="Times New Roman"/>
            <w:sz w:val="28"/>
            <w:szCs w:val="28"/>
            <w:lang w:val="en-US"/>
          </w:rPr>
          <w:t>ru</w:t>
        </w:r>
      </w:hyperlink>
      <w:r>
        <w:rPr>
          <w:rFonts w:ascii="Times New Roman" w:hAnsi="Times New Roman" w:cs="Times New Roman"/>
          <w:sz w:val="28"/>
          <w:szCs w:val="28"/>
        </w:rPr>
        <w:t xml:space="preserve"> в течение 5 (пяти) рабочих дней со дня опубликования проекта на сайте администрации КГО.</w:t>
      </w:r>
    </w:p>
    <w:p w:rsidR="00EA712C" w:rsidRPr="00B2638D" w:rsidRDefault="00EA712C" w:rsidP="00B2638D">
      <w:pPr>
        <w:spacing w:after="0" w:line="240" w:lineRule="auto"/>
        <w:rPr>
          <w:rFonts w:ascii="Times New Roman" w:hAnsi="Times New Roman" w:cs="Times New Roman"/>
          <w:sz w:val="28"/>
          <w:szCs w:val="28"/>
        </w:rPr>
      </w:pPr>
    </w:p>
    <w:sectPr w:rsidR="00EA712C" w:rsidRPr="00B2638D" w:rsidSect="00993308">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74233"/>
    <w:multiLevelType w:val="hybridMultilevel"/>
    <w:tmpl w:val="C7E41B8A"/>
    <w:lvl w:ilvl="0" w:tplc="1646D1B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3921AE"/>
    <w:multiLevelType w:val="hybridMultilevel"/>
    <w:tmpl w:val="731A0E0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7C1AB9"/>
    <w:multiLevelType w:val="hybridMultilevel"/>
    <w:tmpl w:val="F92C9AB4"/>
    <w:lvl w:ilvl="0" w:tplc="6A8E4730">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A36BF1"/>
    <w:multiLevelType w:val="hybridMultilevel"/>
    <w:tmpl w:val="E6A03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329E"/>
    <w:rsid w:val="00051781"/>
    <w:rsid w:val="000669C9"/>
    <w:rsid w:val="00083EF6"/>
    <w:rsid w:val="00102DA9"/>
    <w:rsid w:val="001179D8"/>
    <w:rsid w:val="001410E3"/>
    <w:rsid w:val="0014231F"/>
    <w:rsid w:val="001C55AC"/>
    <w:rsid w:val="001F1F4C"/>
    <w:rsid w:val="00204680"/>
    <w:rsid w:val="002443C0"/>
    <w:rsid w:val="002C63B9"/>
    <w:rsid w:val="002D4756"/>
    <w:rsid w:val="00393529"/>
    <w:rsid w:val="00394205"/>
    <w:rsid w:val="003B5031"/>
    <w:rsid w:val="003E30EB"/>
    <w:rsid w:val="0040160F"/>
    <w:rsid w:val="00414E10"/>
    <w:rsid w:val="00480AFC"/>
    <w:rsid w:val="00491A82"/>
    <w:rsid w:val="0049333A"/>
    <w:rsid w:val="0049492A"/>
    <w:rsid w:val="00496E89"/>
    <w:rsid w:val="004B1FA9"/>
    <w:rsid w:val="004C2806"/>
    <w:rsid w:val="004C2A19"/>
    <w:rsid w:val="004F4F28"/>
    <w:rsid w:val="00537FBF"/>
    <w:rsid w:val="00575418"/>
    <w:rsid w:val="00590BA1"/>
    <w:rsid w:val="00596D11"/>
    <w:rsid w:val="005A2BCA"/>
    <w:rsid w:val="005D352B"/>
    <w:rsid w:val="005F764A"/>
    <w:rsid w:val="0064329E"/>
    <w:rsid w:val="00651DA4"/>
    <w:rsid w:val="00677682"/>
    <w:rsid w:val="00682E4D"/>
    <w:rsid w:val="006B256A"/>
    <w:rsid w:val="006B2B9A"/>
    <w:rsid w:val="006B6175"/>
    <w:rsid w:val="00737222"/>
    <w:rsid w:val="00740873"/>
    <w:rsid w:val="00740EE8"/>
    <w:rsid w:val="00763509"/>
    <w:rsid w:val="0083211C"/>
    <w:rsid w:val="008910DC"/>
    <w:rsid w:val="008951CF"/>
    <w:rsid w:val="008F76E9"/>
    <w:rsid w:val="00937338"/>
    <w:rsid w:val="00993308"/>
    <w:rsid w:val="009C4AF6"/>
    <w:rsid w:val="00A23F88"/>
    <w:rsid w:val="00A2714F"/>
    <w:rsid w:val="00A813DF"/>
    <w:rsid w:val="00AA3634"/>
    <w:rsid w:val="00B109C6"/>
    <w:rsid w:val="00B2222E"/>
    <w:rsid w:val="00B2638D"/>
    <w:rsid w:val="00B87AE6"/>
    <w:rsid w:val="00B87BC8"/>
    <w:rsid w:val="00BC07AD"/>
    <w:rsid w:val="00BE3EFA"/>
    <w:rsid w:val="00C278F6"/>
    <w:rsid w:val="00C61921"/>
    <w:rsid w:val="00CA722C"/>
    <w:rsid w:val="00CB6ECA"/>
    <w:rsid w:val="00CC1387"/>
    <w:rsid w:val="00CE1541"/>
    <w:rsid w:val="00CF5A62"/>
    <w:rsid w:val="00D011C3"/>
    <w:rsid w:val="00D433B2"/>
    <w:rsid w:val="00D76264"/>
    <w:rsid w:val="00DA2381"/>
    <w:rsid w:val="00DD1957"/>
    <w:rsid w:val="00DD49DA"/>
    <w:rsid w:val="00DE7FAC"/>
    <w:rsid w:val="00E33AC6"/>
    <w:rsid w:val="00E42271"/>
    <w:rsid w:val="00E63477"/>
    <w:rsid w:val="00E70513"/>
    <w:rsid w:val="00E73342"/>
    <w:rsid w:val="00E7516B"/>
    <w:rsid w:val="00EA712C"/>
    <w:rsid w:val="00ED4287"/>
    <w:rsid w:val="00F202F7"/>
    <w:rsid w:val="00F457FF"/>
    <w:rsid w:val="00F73F38"/>
    <w:rsid w:val="00F93F01"/>
    <w:rsid w:val="00F93FF8"/>
    <w:rsid w:val="00FA6F71"/>
    <w:rsid w:val="00FD1E7B"/>
    <w:rsid w:val="00FF7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63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457FF"/>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rsid w:val="00EA712C"/>
    <w:rPr>
      <w:color w:val="0000FF"/>
      <w:u w:val="single"/>
    </w:rPr>
  </w:style>
  <w:style w:type="paragraph" w:styleId="a5">
    <w:name w:val="List Paragraph"/>
    <w:basedOn w:val="a"/>
    <w:uiPriority w:val="34"/>
    <w:qFormat/>
    <w:rsid w:val="00491A82"/>
    <w:pPr>
      <w:ind w:left="720"/>
      <w:contextualSpacing/>
    </w:pPr>
  </w:style>
  <w:style w:type="paragraph" w:customStyle="1" w:styleId="ConsPlusNonformat">
    <w:name w:val="ConsPlusNonformat"/>
    <w:rsid w:val="006B6175"/>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6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457FF"/>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rsid w:val="00EA712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b@akgo7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54B32-B7A8-43D5-AE4E-C07B004EE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846</Words>
  <Characters>4826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Желтова Лилия Фасхутдиновна</dc:creator>
  <cp:lastModifiedBy>Бредихина</cp:lastModifiedBy>
  <cp:revision>3</cp:revision>
  <dcterms:created xsi:type="dcterms:W3CDTF">2024-10-16T11:57:00Z</dcterms:created>
  <dcterms:modified xsi:type="dcterms:W3CDTF">2024-10-16T12:11:00Z</dcterms:modified>
</cp:coreProperties>
</file>