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0C" w:rsidRPr="0004760C" w:rsidRDefault="0004760C" w:rsidP="0004760C">
      <w:pPr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bookmarkStart w:id="0" w:name="_GoBack"/>
      <w:bookmarkEnd w:id="0"/>
    </w:p>
    <w:p w:rsidR="0004760C" w:rsidRPr="0004760C" w:rsidRDefault="0004760C" w:rsidP="0004760C">
      <w:pPr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760C">
        <w:rPr>
          <w:rFonts w:ascii="Times New Roman" w:hAnsi="Times New Roman" w:cs="Times New Roman"/>
          <w:sz w:val="24"/>
          <w:szCs w:val="24"/>
        </w:rPr>
        <w:t>УТВЕРЖДАЮ:</w:t>
      </w:r>
    </w:p>
    <w:p w:rsidR="0004760C" w:rsidRDefault="0004760C" w:rsidP="0004760C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60C">
        <w:rPr>
          <w:rFonts w:ascii="Times New Roman" w:hAnsi="Times New Roman" w:cs="Times New Roman"/>
          <w:sz w:val="24"/>
          <w:szCs w:val="24"/>
        </w:rPr>
        <w:tab/>
      </w:r>
      <w:r w:rsidRPr="0004760C">
        <w:rPr>
          <w:rFonts w:ascii="Times New Roman" w:hAnsi="Times New Roman" w:cs="Times New Roman"/>
          <w:sz w:val="24"/>
          <w:szCs w:val="24"/>
        </w:rPr>
        <w:tab/>
      </w:r>
      <w:r w:rsidRPr="0004760C">
        <w:rPr>
          <w:rFonts w:ascii="Times New Roman" w:hAnsi="Times New Roman" w:cs="Times New Roman"/>
          <w:sz w:val="24"/>
          <w:szCs w:val="24"/>
        </w:rPr>
        <w:tab/>
      </w:r>
      <w:r w:rsidRPr="0004760C">
        <w:rPr>
          <w:rFonts w:ascii="Times New Roman" w:hAnsi="Times New Roman" w:cs="Times New Roman"/>
          <w:sz w:val="24"/>
          <w:szCs w:val="24"/>
        </w:rPr>
        <w:tab/>
      </w:r>
      <w:r w:rsidRPr="0004760C">
        <w:rPr>
          <w:rFonts w:ascii="Times New Roman" w:hAnsi="Times New Roman" w:cs="Times New Roman"/>
          <w:sz w:val="24"/>
          <w:szCs w:val="24"/>
        </w:rPr>
        <w:tab/>
      </w:r>
      <w:r w:rsidRPr="0004760C">
        <w:rPr>
          <w:rFonts w:ascii="Times New Roman" w:hAnsi="Times New Roman" w:cs="Times New Roman"/>
          <w:sz w:val="24"/>
          <w:szCs w:val="24"/>
        </w:rPr>
        <w:tab/>
      </w:r>
      <w:r w:rsidRPr="00047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Начальник управления по имуществу и земельным отношениям администрации</w:t>
      </w:r>
    </w:p>
    <w:p w:rsidR="0004760C" w:rsidRPr="0004760C" w:rsidRDefault="0004760C" w:rsidP="0004760C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Копейского городского округа </w:t>
      </w:r>
    </w:p>
    <w:p w:rsidR="0004760C" w:rsidRPr="0004760C" w:rsidRDefault="0004760C" w:rsidP="0004760C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60C" w:rsidRPr="0004760C" w:rsidRDefault="0004760C" w:rsidP="00047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60C" w:rsidRPr="0004760C" w:rsidRDefault="0004760C" w:rsidP="0004760C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60C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Ж.А. Буркова</w:t>
      </w:r>
      <w:r w:rsidRPr="00047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60C" w:rsidRPr="0004760C" w:rsidRDefault="0004760C" w:rsidP="0004760C">
      <w:pPr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760C">
        <w:rPr>
          <w:rFonts w:ascii="Times New Roman" w:hAnsi="Times New Roman" w:cs="Times New Roman"/>
          <w:sz w:val="24"/>
          <w:szCs w:val="24"/>
        </w:rPr>
        <w:tab/>
      </w:r>
      <w:r w:rsidRPr="0004760C">
        <w:rPr>
          <w:rFonts w:ascii="Times New Roman" w:hAnsi="Times New Roman" w:cs="Times New Roman"/>
          <w:sz w:val="24"/>
          <w:szCs w:val="24"/>
        </w:rPr>
        <w:tab/>
      </w:r>
      <w:r w:rsidRPr="0004760C">
        <w:rPr>
          <w:rFonts w:ascii="Times New Roman" w:hAnsi="Times New Roman" w:cs="Times New Roman"/>
          <w:sz w:val="24"/>
          <w:szCs w:val="24"/>
        </w:rPr>
        <w:tab/>
      </w:r>
      <w:r w:rsidRPr="0004760C">
        <w:rPr>
          <w:rFonts w:ascii="Times New Roman" w:hAnsi="Times New Roman" w:cs="Times New Roman"/>
          <w:sz w:val="24"/>
          <w:szCs w:val="24"/>
        </w:rPr>
        <w:tab/>
      </w:r>
      <w:r w:rsidRPr="0004760C">
        <w:rPr>
          <w:rFonts w:ascii="Times New Roman" w:hAnsi="Times New Roman" w:cs="Times New Roman"/>
          <w:sz w:val="24"/>
          <w:szCs w:val="24"/>
        </w:rPr>
        <w:tab/>
      </w:r>
      <w:r w:rsidRPr="0004760C">
        <w:rPr>
          <w:rFonts w:ascii="Times New Roman" w:hAnsi="Times New Roman" w:cs="Times New Roman"/>
          <w:sz w:val="24"/>
          <w:szCs w:val="24"/>
        </w:rPr>
        <w:tab/>
      </w:r>
      <w:r w:rsidRPr="0004760C">
        <w:rPr>
          <w:rFonts w:ascii="Times New Roman" w:hAnsi="Times New Roman" w:cs="Times New Roman"/>
          <w:sz w:val="24"/>
          <w:szCs w:val="24"/>
        </w:rPr>
        <w:tab/>
      </w:r>
      <w:r w:rsidRPr="0004760C">
        <w:rPr>
          <w:rFonts w:ascii="Times New Roman" w:hAnsi="Times New Roman" w:cs="Times New Roman"/>
          <w:sz w:val="24"/>
          <w:szCs w:val="24"/>
        </w:rPr>
        <w:tab/>
      </w:r>
      <w:r w:rsidRPr="0004760C">
        <w:rPr>
          <w:rFonts w:ascii="Times New Roman" w:hAnsi="Times New Roman" w:cs="Times New Roman"/>
          <w:sz w:val="24"/>
          <w:szCs w:val="24"/>
        </w:rPr>
        <w:tab/>
      </w:r>
      <w:r w:rsidRPr="0004760C">
        <w:rPr>
          <w:rFonts w:ascii="Times New Roman" w:hAnsi="Times New Roman" w:cs="Times New Roman"/>
          <w:sz w:val="24"/>
          <w:szCs w:val="24"/>
        </w:rPr>
        <w:tab/>
      </w:r>
      <w:r w:rsidRPr="0004760C">
        <w:rPr>
          <w:rFonts w:ascii="Times New Roman" w:hAnsi="Times New Roman" w:cs="Times New Roman"/>
          <w:sz w:val="24"/>
          <w:szCs w:val="24"/>
        </w:rPr>
        <w:tab/>
      </w:r>
      <w:r w:rsidRPr="0004760C">
        <w:rPr>
          <w:rFonts w:ascii="Times New Roman" w:hAnsi="Times New Roman" w:cs="Times New Roman"/>
          <w:sz w:val="24"/>
          <w:szCs w:val="24"/>
        </w:rPr>
        <w:tab/>
      </w:r>
    </w:p>
    <w:p w:rsidR="0004760C" w:rsidRPr="0004760C" w:rsidRDefault="0004760C" w:rsidP="0004760C">
      <w:pPr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760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20</w:t>
      </w:r>
      <w:r w:rsidRPr="000476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апреля 2023</w:t>
      </w:r>
      <w:r w:rsidRPr="000476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г.</w:t>
      </w:r>
    </w:p>
    <w:p w:rsidR="0004760C" w:rsidRPr="0004760C" w:rsidRDefault="0004760C" w:rsidP="0004760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760C" w:rsidRPr="0004760C" w:rsidRDefault="0004760C" w:rsidP="0004760C">
      <w:pPr>
        <w:ind w:left="5280"/>
        <w:jc w:val="right"/>
        <w:rPr>
          <w:rFonts w:ascii="Times New Roman" w:hAnsi="Times New Roman" w:cs="Times New Roman"/>
          <w:sz w:val="24"/>
          <w:szCs w:val="24"/>
        </w:rPr>
      </w:pPr>
    </w:p>
    <w:p w:rsidR="0004760C" w:rsidRPr="0004760C" w:rsidRDefault="0004760C" w:rsidP="0004760C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04760C">
        <w:rPr>
          <w:rFonts w:ascii="Times New Roman" w:hAnsi="Times New Roman"/>
          <w:sz w:val="24"/>
          <w:szCs w:val="24"/>
          <w:lang w:val="ru-RU"/>
        </w:rPr>
        <w:t>ПРОТОКОЛ О РЕЗУЛЬТАТАХ АУКЦИОНА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76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760C">
        <w:rPr>
          <w:rFonts w:ascii="Times New Roman" w:hAnsi="Times New Roman"/>
          <w:sz w:val="24"/>
          <w:szCs w:val="24"/>
        </w:rPr>
        <w:t>U115795-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:rsidR="0004760C" w:rsidRDefault="0004760C" w:rsidP="0004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F30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</w:t>
      </w:r>
    </w:p>
    <w:p w:rsidR="0004760C" w:rsidRPr="00647F30" w:rsidRDefault="0004760C" w:rsidP="00047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9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Pr="00984A9F">
        <w:rPr>
          <w:rFonts w:ascii="Times New Roman" w:hAnsi="Times New Roman" w:cs="Times New Roman"/>
          <w:b/>
          <w:sz w:val="24"/>
          <w:szCs w:val="24"/>
        </w:rPr>
        <w:t>договоров</w:t>
      </w:r>
      <w:proofErr w:type="gramEnd"/>
      <w:r w:rsidRPr="00984A9F">
        <w:rPr>
          <w:rFonts w:ascii="Times New Roman" w:hAnsi="Times New Roman" w:cs="Times New Roman"/>
          <w:b/>
          <w:sz w:val="24"/>
          <w:szCs w:val="24"/>
        </w:rPr>
        <w:t xml:space="preserve"> на размещение нестационарных торговых объектов</w:t>
      </w:r>
    </w:p>
    <w:p w:rsidR="0004760C" w:rsidRPr="0004760C" w:rsidRDefault="0004760C" w:rsidP="000476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760C" w:rsidRPr="0004760C" w:rsidRDefault="0004760C" w:rsidP="0004760C">
      <w:pPr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760C">
        <w:rPr>
          <w:rFonts w:ascii="Times New Roman" w:hAnsi="Times New Roman" w:cs="Times New Roman"/>
          <w:sz w:val="24"/>
          <w:szCs w:val="24"/>
        </w:rPr>
        <w:t>20.04.2023 13:30:16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760C" w:rsidRPr="0004760C" w:rsidRDefault="0004760C" w:rsidP="0004760C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4760C" w:rsidRPr="00984A9F" w:rsidRDefault="0004760C" w:rsidP="000476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A9F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984A9F">
        <w:rPr>
          <w:rFonts w:ascii="Times New Roman" w:hAnsi="Times New Roman" w:cs="Times New Roman"/>
          <w:iCs/>
          <w:sz w:val="24"/>
          <w:szCs w:val="24"/>
        </w:rPr>
        <w:t xml:space="preserve">в электронной форме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 xml:space="preserve">право заключения договоров на размещение нестационарных торговых объектов </w:t>
      </w:r>
      <w:r w:rsidRPr="00984A9F">
        <w:rPr>
          <w:rFonts w:ascii="Times New Roman" w:hAnsi="Times New Roman" w:cs="Times New Roman"/>
          <w:iCs/>
          <w:sz w:val="24"/>
          <w:szCs w:val="24"/>
        </w:rPr>
        <w:t>проводится в соответствии с Порядком размещения нестационарных торговых объектов на территории Копейского городского округа (утв. решением Собрания депутатов Копейского городского округа от 24.08.2022 № 549-МО).</w:t>
      </w:r>
    </w:p>
    <w:p w:rsidR="0004760C" w:rsidRPr="00647F30" w:rsidRDefault="0004760C" w:rsidP="0004760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4760C" w:rsidRPr="002244F3" w:rsidRDefault="0004760C" w:rsidP="000476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Pr="002244F3">
        <w:rPr>
          <w:rFonts w:ascii="Times New Roman" w:hAnsi="Times New Roman" w:cs="Times New Roman"/>
          <w:spacing w:val="-2"/>
          <w:sz w:val="24"/>
          <w:szCs w:val="24"/>
        </w:rPr>
        <w:t xml:space="preserve">Предмет аукциона </w:t>
      </w:r>
      <w:r w:rsidRPr="002244F3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2244F3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Pr="002244F3">
        <w:rPr>
          <w:rFonts w:ascii="Times New Roman" w:hAnsi="Times New Roman" w:cs="Times New Roman"/>
          <w:spacing w:val="-2"/>
          <w:sz w:val="24"/>
          <w:szCs w:val="24"/>
        </w:rPr>
        <w:t xml:space="preserve"> в электронной форме:</w:t>
      </w:r>
      <w:r w:rsidRPr="002244F3">
        <w:rPr>
          <w:rFonts w:ascii="Times New Roman" w:hAnsi="Times New Roman" w:cs="Times New Roman"/>
          <w:bCs/>
          <w:iCs/>
          <w:sz w:val="24"/>
          <w:szCs w:val="24"/>
        </w:rPr>
        <w:t xml:space="preserve"> право на заключение договора на размещение нестационарного торгового объекта (местоположение, предельная площадь, тип НТО).</w:t>
      </w:r>
    </w:p>
    <w:p w:rsidR="0004760C" w:rsidRPr="0004760C" w:rsidRDefault="0004760C" w:rsidP="00047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60C" w:rsidRPr="0004760C" w:rsidRDefault="0004760C" w:rsidP="000476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60C">
        <w:rPr>
          <w:rFonts w:ascii="Times New Roman" w:hAnsi="Times New Roman" w:cs="Times New Roman"/>
          <w:spacing w:val="-2"/>
          <w:sz w:val="24"/>
          <w:szCs w:val="24"/>
        </w:rPr>
        <w:t>2.  Продавец: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760C">
        <w:rPr>
          <w:rFonts w:ascii="Times New Roman" w:hAnsi="Times New Roman" w:cs="Times New Roman"/>
          <w:sz w:val="24"/>
          <w:szCs w:val="24"/>
        </w:rPr>
        <w:t>Управление по имуществу и земельным отношениям администрации Копейского городского округа</w:t>
      </w:r>
    </w:p>
    <w:p w:rsidR="0004760C" w:rsidRPr="0004760C" w:rsidRDefault="0004760C" w:rsidP="000476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760C" w:rsidRPr="0004760C" w:rsidRDefault="0004760C" w:rsidP="0004760C">
      <w:pPr>
        <w:jc w:val="both"/>
        <w:rPr>
          <w:rFonts w:ascii="Times New Roman" w:hAnsi="Times New Roman" w:cs="Times New Roman"/>
          <w:sz w:val="24"/>
          <w:szCs w:val="24"/>
        </w:rPr>
      </w:pPr>
      <w:r w:rsidRPr="0004760C">
        <w:rPr>
          <w:rFonts w:ascii="Times New Roman" w:hAnsi="Times New Roman" w:cs="Times New Roman"/>
          <w:spacing w:val="-2"/>
          <w:sz w:val="24"/>
          <w:szCs w:val="24"/>
        </w:rPr>
        <w:t>3.  Организатор: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04760C">
        <w:rPr>
          <w:rFonts w:ascii="Times New Roman" w:hAnsi="Times New Roman" w:cs="Times New Roman"/>
          <w:sz w:val="24"/>
          <w:szCs w:val="24"/>
        </w:rPr>
        <w:t>УПРАВЛЕНИЕ ПО ИМУЩЕСТВУ  И ЗЕМЕЛЬНЫМ ОТНОШЕНИЯМ АДМИНИСТРАЦИИ  КОПЕЙСКОГО ГОРОДСКОГО ОКРУГА ЧЕЛЯБИНСКОЙ ОБЛАСТИ</w:t>
      </w:r>
      <w:r w:rsidRPr="000476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760C">
        <w:rPr>
          <w:rFonts w:ascii="Times New Roman" w:hAnsi="Times New Roman" w:cs="Times New Roman"/>
          <w:sz w:val="24"/>
          <w:szCs w:val="24"/>
        </w:rPr>
        <w:t>Юридический адрес: 456618, Россия, Челябинская, Копейск, Ленина, 52</w:t>
      </w:r>
      <w:r w:rsidRPr="000476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760C">
        <w:rPr>
          <w:rFonts w:ascii="Times New Roman" w:hAnsi="Times New Roman" w:cs="Times New Roman"/>
          <w:sz w:val="24"/>
          <w:szCs w:val="24"/>
        </w:rPr>
        <w:t>Почтовый адрес: 456618, Российская Федерация, Челябинская обл., г. Копейск, ул. Ленина, 52</w:t>
      </w:r>
      <w:proofErr w:type="gramEnd"/>
    </w:p>
    <w:p w:rsidR="0004760C" w:rsidRPr="0004760C" w:rsidRDefault="0004760C" w:rsidP="000476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60C" w:rsidRPr="0004760C" w:rsidRDefault="0004760C" w:rsidP="0004760C">
      <w:pPr>
        <w:jc w:val="both"/>
        <w:rPr>
          <w:rFonts w:ascii="Times New Roman" w:hAnsi="Times New Roman" w:cs="Times New Roman"/>
          <w:sz w:val="24"/>
          <w:szCs w:val="24"/>
        </w:rPr>
      </w:pPr>
      <w:r w:rsidRPr="0004760C">
        <w:rPr>
          <w:rFonts w:ascii="Times New Roman" w:hAnsi="Times New Roman" w:cs="Times New Roman"/>
          <w:sz w:val="24"/>
          <w:szCs w:val="24"/>
        </w:rPr>
        <w:t>4.Лоты аукциона:</w:t>
      </w:r>
    </w:p>
    <w:p w:rsidR="0004760C" w:rsidRPr="0004760C" w:rsidRDefault="0004760C" w:rsidP="000476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3238"/>
        <w:gridCol w:w="2901"/>
      </w:tblGrid>
      <w:tr w:rsidR="0004760C" w:rsidRPr="0004760C" w:rsidTr="0004760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Статус лота</w:t>
            </w:r>
          </w:p>
        </w:tc>
      </w:tr>
      <w:tr w:rsidR="0004760C" w:rsidRPr="0004760C" w:rsidTr="0004760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№ 1 - г. Копейск, юго-восточнее жилого дома № 2 "а" по ул. Гражданской (55.065746, 61.524949; № 17 в графической части схемы, жилой массив </w:t>
            </w:r>
            <w:proofErr w:type="spellStart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) - торговый павильон площадью не более 50 кв. метров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33 465,00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Не состоялся- 1 заявка</w:t>
            </w:r>
          </w:p>
        </w:tc>
      </w:tr>
      <w:bookmarkEnd w:id="1"/>
      <w:bookmarkEnd w:id="2"/>
      <w:bookmarkEnd w:id="3"/>
      <w:tr w:rsidR="0004760C" w:rsidRPr="0004760C" w:rsidTr="0004760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№ 2 - г. Копейск, северо-восточнее школы № 43 по ул. </w:t>
            </w:r>
            <w:proofErr w:type="spellStart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(55.106109, 61.655602; № 37 в графической части схемы, центр города) - торговый павильон в составе остановочного комплекса площадью не более 50 кв. метров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46 993,00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Не состоялся- 0 заявок</w:t>
            </w:r>
          </w:p>
        </w:tc>
      </w:tr>
      <w:tr w:rsidR="0004760C" w:rsidRPr="0004760C" w:rsidTr="0004760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№ 3 - г. Копейск, восточнее жилого дома № 69 "а" по ул. 4 Пятилетка (55.125148, 61.605343; № 45 в графической части схемы, центр города) - торговый киоск площадью не более 25 кв. метров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23 496,00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Не состоялся- 1 заявка</w:t>
            </w:r>
          </w:p>
        </w:tc>
      </w:tr>
      <w:tr w:rsidR="0004760C" w:rsidRPr="0004760C" w:rsidTr="0004760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№ 4 - г. Копейск, юго-западнее здания по пр. Славы, 15 (55.108766, 61.611146; № 63 в графической части схемы, центр города) -  торговый киоск площадью не более 25 кв. метров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23 496,00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Состоялся</w:t>
            </w:r>
          </w:p>
        </w:tc>
      </w:tr>
      <w:tr w:rsidR="0004760C" w:rsidRPr="0004760C" w:rsidTr="0004760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№ 5 - г. Копейск, северо-восточнее жилого дома № 6 "а" по пр. Победы (55.118532, 61.617256; № 65 в 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графической части схемы, центр города) - торговый киоск площадью не более 25 кв. метров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23 496,00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Не состоялся- 0 заявок</w:t>
            </w:r>
          </w:p>
        </w:tc>
      </w:tr>
      <w:tr w:rsidR="0004760C" w:rsidRPr="0004760C" w:rsidTr="0004760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6 - г. Копейск, западнее здания школы № 47 по ул. Курской (55.229392, 61.714208; № 21 в графической части схемы, жилой массив Вахрушево) - торговый павильон площадью не более 30 кв. метров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15 380,00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Не состоялся- 1 заявка</w:t>
            </w:r>
          </w:p>
        </w:tc>
      </w:tr>
      <w:tr w:rsidR="0004760C" w:rsidRPr="0004760C" w:rsidTr="0004760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№ 7 - г. Копейск, западнее жилого дома № 4 по ул. Российской (54.990548, 61.476971; № 12 в графической части схемы, жилой массив Октябрьский) - торговый павильон площадью не более 50 кв. метров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30 380,00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Не состоялся- 1 заявка</w:t>
            </w:r>
          </w:p>
        </w:tc>
      </w:tr>
      <w:tr w:rsidR="0004760C" w:rsidRPr="0004760C" w:rsidTr="0004760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№ 8 - г. Копейск, северо-восточнее жилого дома № 13 по пр. </w:t>
            </w:r>
            <w:proofErr w:type="gramStart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Коммунистическому</w:t>
            </w:r>
            <w:proofErr w:type="gramEnd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(55.107753, 61.616703; № 61 в графической части схемы, центр города)- -торговый павильон площадью не более 25 кв. метров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23 496,00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Не состоялся- 1 заявка</w:t>
            </w:r>
          </w:p>
        </w:tc>
      </w:tr>
      <w:tr w:rsidR="0004760C" w:rsidRPr="0004760C" w:rsidTr="0004760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№ 9 - г. Копейск, южнее жилого дома № 36 по ул. </w:t>
            </w:r>
            <w:proofErr w:type="spellStart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Меховова</w:t>
            </w:r>
            <w:proofErr w:type="spellEnd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(55.129824, 61.641604; № 6 в графической части схемы, центр, микрорайон РМЗ) - торговый павильон площадью не более 50 кв. метров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34 652,00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5"/>
            <w:bookmarkStart w:id="5" w:name="OLE_LINK6"/>
            <w:bookmarkEnd w:id="4"/>
            <w:bookmarkEnd w:id="5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Не состоялся- 1 заявка</w:t>
            </w:r>
          </w:p>
        </w:tc>
      </w:tr>
    </w:tbl>
    <w:p w:rsidR="0004760C" w:rsidRPr="0004760C" w:rsidRDefault="0004760C" w:rsidP="00047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60C" w:rsidRPr="0004760C" w:rsidRDefault="0004760C" w:rsidP="0004760C">
      <w:pPr>
        <w:shd w:val="clear" w:color="auto" w:fill="FFFFFF"/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760C">
        <w:rPr>
          <w:rFonts w:ascii="Times New Roman" w:hAnsi="Times New Roman" w:cs="Times New Roman"/>
          <w:sz w:val="24"/>
          <w:szCs w:val="24"/>
        </w:rPr>
        <w:t>4.1. Лоты, выделенные в отдельные процедуры: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4760C" w:rsidRPr="0004760C" w:rsidRDefault="0004760C" w:rsidP="0004760C">
      <w:pPr>
        <w:shd w:val="clear" w:color="auto" w:fill="FFFFFF"/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760C" w:rsidRPr="0004760C" w:rsidRDefault="0004760C" w:rsidP="00047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60C" w:rsidRPr="00647F30" w:rsidRDefault="0004760C" w:rsidP="0004760C">
      <w:pPr>
        <w:jc w:val="both"/>
        <w:rPr>
          <w:rFonts w:ascii="Times New Roman" w:hAnsi="Times New Roman" w:cs="Times New Roman"/>
          <w:sz w:val="24"/>
          <w:szCs w:val="24"/>
        </w:rPr>
      </w:pPr>
      <w:r w:rsidRPr="0004760C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60C">
        <w:rPr>
          <w:rFonts w:ascii="Times New Roman" w:hAnsi="Times New Roman" w:cs="Times New Roman"/>
          <w:sz w:val="24"/>
          <w:szCs w:val="24"/>
        </w:rPr>
        <w:t>Извещение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60C">
        <w:rPr>
          <w:rFonts w:ascii="Times New Roman" w:hAnsi="Times New Roman" w:cs="Times New Roman"/>
          <w:sz w:val="24"/>
          <w:szCs w:val="24"/>
        </w:rPr>
        <w:t xml:space="preserve">аукциона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Pr="0004760C">
        <w:rPr>
          <w:rFonts w:ascii="Times New Roman" w:hAnsi="Times New Roman" w:cs="Times New Roman"/>
          <w:sz w:val="24"/>
          <w:szCs w:val="24"/>
        </w:rPr>
        <w:t xml:space="preserve"> и документация по проведению аукциона в электронной форме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Pr="0004760C">
        <w:rPr>
          <w:rFonts w:ascii="Times New Roman" w:hAnsi="Times New Roman" w:cs="Times New Roman"/>
          <w:sz w:val="24"/>
          <w:szCs w:val="24"/>
        </w:rPr>
        <w:t xml:space="preserve"> </w:t>
      </w:r>
      <w:r w:rsidRPr="00647F30"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30">
        <w:rPr>
          <w:rFonts w:ascii="Times New Roman" w:hAnsi="Times New Roman" w:cs="Times New Roman"/>
          <w:spacing w:val="-2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Копейского городского округа</w:t>
      </w:r>
      <w:r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по адресу</w:t>
      </w:r>
      <w:r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proofErr w:type="spellStart"/>
      <w:r w:rsidRPr="00984A9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984A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4A9F">
        <w:rPr>
          <w:rFonts w:ascii="Times New Roman" w:hAnsi="Times New Roman" w:cs="Times New Roman"/>
          <w:sz w:val="24"/>
          <w:szCs w:val="24"/>
          <w:lang w:val="en-US"/>
        </w:rPr>
        <w:t>akgo</w:t>
      </w:r>
      <w:proofErr w:type="spellEnd"/>
      <w:r w:rsidRPr="00984A9F">
        <w:rPr>
          <w:rFonts w:ascii="Times New Roman" w:hAnsi="Times New Roman" w:cs="Times New Roman"/>
          <w:sz w:val="24"/>
          <w:szCs w:val="24"/>
        </w:rPr>
        <w:t xml:space="preserve">74.ru </w:t>
      </w:r>
      <w:r w:rsidRPr="00647F30">
        <w:rPr>
          <w:rFonts w:ascii="Times New Roman" w:hAnsi="Times New Roman" w:cs="Times New Roman"/>
          <w:sz w:val="24"/>
          <w:szCs w:val="24"/>
        </w:rPr>
        <w:t xml:space="preserve">и на электронной площадке </w:t>
      </w:r>
      <w:proofErr w:type="spellStart"/>
      <w:r w:rsidRPr="00647F30">
        <w:rPr>
          <w:rFonts w:ascii="Times New Roman" w:hAnsi="Times New Roman" w:cs="Times New Roman"/>
          <w:sz w:val="24"/>
          <w:szCs w:val="24"/>
        </w:rPr>
        <w:t>i.rts-tender.ru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30">
        <w:rPr>
          <w:rFonts w:ascii="Times New Roman" w:hAnsi="Times New Roman" w:cs="Times New Roman"/>
          <w:sz w:val="24"/>
          <w:szCs w:val="24"/>
        </w:rPr>
        <w:t>процедура №  115795.</w:t>
      </w:r>
      <w:proofErr w:type="gramEnd"/>
    </w:p>
    <w:p w:rsidR="0004760C" w:rsidRPr="0004760C" w:rsidRDefault="0004760C" w:rsidP="000476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760C" w:rsidRPr="0004760C" w:rsidRDefault="0004760C" w:rsidP="000476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60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04760C">
        <w:rPr>
          <w:rFonts w:ascii="Times New Roman" w:hAnsi="Times New Roman" w:cs="Times New Roman"/>
          <w:bCs/>
          <w:sz w:val="24"/>
          <w:szCs w:val="24"/>
        </w:rPr>
        <w:t xml:space="preserve">На участие в аукционе в электронной форме </w:t>
      </w:r>
      <w:r w:rsidR="004B7A4D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4B7A4D"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</w:t>
      </w:r>
      <w:proofErr w:type="gramEnd"/>
      <w:r w:rsidR="004B7A4D" w:rsidRPr="00984A9F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</w:t>
      </w:r>
      <w:r w:rsidRPr="0004760C">
        <w:rPr>
          <w:rFonts w:ascii="Times New Roman" w:hAnsi="Times New Roman" w:cs="Times New Roman"/>
          <w:color w:val="000000"/>
          <w:sz w:val="24"/>
          <w:szCs w:val="24"/>
        </w:rPr>
        <w:t>поданы заявки от:</w:t>
      </w:r>
    </w:p>
    <w:p w:rsidR="0004760C" w:rsidRPr="0004760C" w:rsidRDefault="0004760C" w:rsidP="000476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4760C" w:rsidRPr="0004760C" w:rsidTr="0004760C">
        <w:trPr>
          <w:trHeight w:val="56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6" w:name="_Hlk523240704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ИНН/КПП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Почтовый адрес</w:t>
            </w:r>
          </w:p>
        </w:tc>
      </w:tr>
      <w:tr w:rsidR="0004760C" w:rsidRPr="0004760C" w:rsidTr="0004760C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№ 1 - г. Копейск, юго-восточнее жилого дома № 2 "а" по ул. Гражданской (55.065746, 61.524949; № 17 в графической части схемы, жилой массив </w:t>
            </w:r>
            <w:proofErr w:type="spellStart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) - торговый павильон площадью не более 50 кв. метров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ЛАРИН ВИКТОР МИХАЙЛОВИЧ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741103587468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456654, Российская Федерация, Челябинская обл.,</w:t>
            </w:r>
          </w:p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г. Копейск, </w:t>
            </w:r>
          </w:p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:rsidR="0004760C" w:rsidRP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760C" w:rsidRPr="0004760C" w:rsidTr="0004760C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№ 3 - г. Копейск, восточнее жилого дома № 69 "а" по ул. 4 Пятилетка (55.125148, 61.605343; № 45 в графической части схемы, центр города) - торговый киоск площадью не более 25 кв. метров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КНЯЗЕВ ДЕНИС ВЛАДИМИРОВИЧ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741100741986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456612, Российская Федерация, Челябинская обл.,</w:t>
            </w:r>
          </w:p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г. Копейск, </w:t>
            </w:r>
          </w:p>
          <w:p w:rsidR="0004760C" w:rsidRP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ул. Зенитная,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760C" w:rsidRPr="0004760C" w:rsidTr="0004760C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№ 4 - г. Копейск, юго-западнее здания по пр. Славы, 15 (55.108766, 61.611146; № 63 в 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графической части схемы, центр города) -  торговый киоск площадью не более 25 кв. метров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МАГАФУРОВ ДАМИР ИЛЬДУСОВИЧ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741110549985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456623, Российская Федерация, Челябинская обл., </w:t>
            </w:r>
          </w:p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. Славы, </w:t>
            </w:r>
          </w:p>
          <w:p w:rsidR="0004760C" w:rsidRP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23В,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760C" w:rsidRPr="0004760C" w:rsidTr="0004760C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4 - г. Копейск, юго-западнее здания по пр. Славы, 15 (55.108766, 61.611146; № 63 в графической части схемы, центр города) -  торговый киоск площадью не более 25 кв. метров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ШАКАМАЛОВ ДАНИИЛ РЕНАДОВИЧ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741114502868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456623, Российская Федерация, Челябинская обл.,</w:t>
            </w:r>
          </w:p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г. Копейск, </w:t>
            </w:r>
          </w:p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ул. Карла Маркса,</w:t>
            </w:r>
          </w:p>
          <w:p w:rsidR="0004760C" w:rsidRP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18а,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60C" w:rsidRPr="0004760C" w:rsidTr="0004760C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№ 4 - г. Копейск, юго-западнее здания по пр. Славы, 15 (55.108766, 61.611146; № 63 в графической части схемы, центр города) -  торговый киоск площадью не более 25 кв. метров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ШЕНЕРТ ДЕНИС ВИКТОРОВИЧ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745107320039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454030, Российская Федерация, Челябинская обл., </w:t>
            </w:r>
          </w:p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</w:p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Бейвеля</w:t>
            </w:r>
            <w:proofErr w:type="spellEnd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60C" w:rsidRP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760C" w:rsidRPr="0004760C" w:rsidTr="0004760C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№ 6 - г. Копейск, западнее здания школы № 47 по ул. Курской (55.229392, 61.714208; № 21 в графической части схемы, жилой массив Вахрушево) - торговый павильон площадью не более 30 кв. метров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ЕВГЕНИЙ ОЛЕГОВИЧ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741110303879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454000, Российская Федерация, Челябинская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Челябинск,</w:t>
            </w:r>
          </w:p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ул. Сталеваров, </w:t>
            </w:r>
          </w:p>
          <w:p w:rsidR="0004760C" w:rsidRP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04760C" w:rsidRPr="0004760C" w:rsidTr="0004760C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№ 7 - г. Копейск, западнее жилого дома № 4 по ул. Российской (54.990548, 61.476971; № 12 в графической части 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схемы, жилой массив Октябрьский) - торговый павильон площадью не более 50 кв. метров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НИКИТИНСКИЙ НИКИТА ОЛЕГОВИЧ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743007911475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456658, Российская Федерация, Челябинская обл., </w:t>
            </w:r>
          </w:p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г. Копейск,</w:t>
            </w:r>
          </w:p>
          <w:p w:rsid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(</w:t>
            </w:r>
            <w:proofErr w:type="gramStart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бывший</w:t>
            </w:r>
            <w:proofErr w:type="gramEnd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РП Октябрьский),</w:t>
            </w:r>
          </w:p>
          <w:p w:rsidR="0004760C" w:rsidRP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760C" w:rsidRPr="0004760C" w:rsidTr="0004760C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8 - г. Копейск, северо-восточнее жилого дома № 13 по пр. </w:t>
            </w:r>
            <w:proofErr w:type="gramStart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Коммунистическому</w:t>
            </w:r>
            <w:proofErr w:type="gramEnd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(55.107753, 61.616703; № 61 в графической части схемы, центр города)- -торговый павильон площадью не более 25 кв. метров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4B7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АЛЕКСАНДР АЛЕКСАНДРОВИЧ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745252890490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D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454000, Российская Федерация, Челябинская обл., </w:t>
            </w:r>
          </w:p>
          <w:p w:rsidR="004B7A4D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</w:p>
          <w:p w:rsidR="004B7A4D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ул. Танкистов, </w:t>
            </w:r>
          </w:p>
          <w:p w:rsidR="0004760C" w:rsidRPr="0004760C" w:rsidRDefault="004B7A4D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4760C"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191А,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04760C" w:rsidRPr="0004760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4760C" w:rsidRPr="0004760C" w:rsidTr="0004760C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№ 9 - г. Копейск, южнее жилого дома № 36 по ул. </w:t>
            </w:r>
            <w:proofErr w:type="spellStart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Меховова</w:t>
            </w:r>
            <w:proofErr w:type="spellEnd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(55.129824, 61.641604; № 6 в графической части схемы, центр, микрорайон РМЗ) - торговый павильон площадью не более 50 кв. метров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КНЯЗЕВ ДЕНИС ВЛАДИМИРОВИЧ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741100741986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 w:rsidP="000476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456612, Российская Федерация, Челябинская обл., г. Копейск, ул. Зенитная, 24</w:t>
            </w:r>
          </w:p>
        </w:tc>
      </w:tr>
      <w:bookmarkEnd w:id="6"/>
    </w:tbl>
    <w:p w:rsidR="0004760C" w:rsidRPr="0004760C" w:rsidRDefault="0004760C" w:rsidP="000476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760C" w:rsidRPr="0004760C" w:rsidRDefault="0004760C" w:rsidP="0004760C">
      <w:pPr>
        <w:shd w:val="clear" w:color="auto" w:fill="FFFFFF"/>
        <w:spacing w:before="134"/>
        <w:jc w:val="both"/>
        <w:rPr>
          <w:rFonts w:ascii="Times New Roman" w:hAnsi="Times New Roman" w:cs="Times New Roman"/>
          <w:sz w:val="24"/>
          <w:szCs w:val="24"/>
        </w:rPr>
      </w:pPr>
      <w:r w:rsidRPr="0004760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4760C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</w:t>
      </w:r>
      <w:r w:rsidR="004B7A4D">
        <w:rPr>
          <w:rFonts w:ascii="Times New Roman" w:hAnsi="Times New Roman" w:cs="Times New Roman"/>
          <w:sz w:val="24"/>
          <w:szCs w:val="24"/>
        </w:rPr>
        <w:t xml:space="preserve"> </w:t>
      </w:r>
      <w:r w:rsidRPr="0004760C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</w:t>
      </w:r>
      <w:r w:rsidR="004B7A4D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4B7A4D" w:rsidRPr="00984A9F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="004B7A4D" w:rsidRPr="00984A9F">
        <w:rPr>
          <w:rFonts w:ascii="Times New Roman" w:hAnsi="Times New Roman" w:cs="Times New Roman"/>
          <w:sz w:val="24"/>
          <w:szCs w:val="24"/>
        </w:rPr>
        <w:t xml:space="preserve"> заключения договоров на размещение нестационарных торговых объектов </w:t>
      </w:r>
      <w:r w:rsidRPr="0004760C">
        <w:rPr>
          <w:rFonts w:ascii="Times New Roman" w:hAnsi="Times New Roman" w:cs="Times New Roman"/>
          <w:sz w:val="24"/>
          <w:szCs w:val="24"/>
        </w:rPr>
        <w:t>приняты следующие решения:</w:t>
      </w:r>
    </w:p>
    <w:p w:rsidR="0004760C" w:rsidRPr="0004760C" w:rsidRDefault="0004760C" w:rsidP="0004760C">
      <w:pPr>
        <w:shd w:val="clear" w:color="auto" w:fill="FFFFFF"/>
        <w:spacing w:before="134"/>
        <w:jc w:val="both"/>
        <w:rPr>
          <w:rFonts w:ascii="Times New Roman" w:hAnsi="Times New Roman" w:cs="Times New Roman"/>
          <w:sz w:val="24"/>
          <w:szCs w:val="24"/>
        </w:rPr>
      </w:pPr>
    </w:p>
    <w:p w:rsidR="0004760C" w:rsidRPr="0004760C" w:rsidRDefault="0004760C" w:rsidP="0004760C">
      <w:pPr>
        <w:jc w:val="both"/>
        <w:rPr>
          <w:rFonts w:ascii="Times New Roman" w:hAnsi="Times New Roman" w:cs="Times New Roman"/>
          <w:sz w:val="24"/>
          <w:szCs w:val="24"/>
        </w:rPr>
      </w:pPr>
      <w:r w:rsidRPr="0004760C">
        <w:rPr>
          <w:rFonts w:ascii="Times New Roman" w:hAnsi="Times New Roman" w:cs="Times New Roman"/>
          <w:color w:val="000000"/>
          <w:sz w:val="24"/>
          <w:szCs w:val="24"/>
        </w:rPr>
        <w:t>7.1. Допустить</w:t>
      </w:r>
      <w:r w:rsidRPr="0004760C">
        <w:rPr>
          <w:rFonts w:ascii="Times New Roman" w:hAnsi="Times New Roman" w:cs="Times New Roman"/>
          <w:sz w:val="24"/>
          <w:szCs w:val="24"/>
        </w:rPr>
        <w:t xml:space="preserve"> к дальнейшему участию в процедуре следующих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0"/>
        <w:gridCol w:w="2366"/>
        <w:gridCol w:w="1949"/>
        <w:gridCol w:w="1916"/>
      </w:tblGrid>
      <w:tr w:rsidR="0004760C" w:rsidRPr="0004760C" w:rsidTr="0004760C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7" w:name="_Hlk523240710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04760C" w:rsidRPr="0004760C" w:rsidTr="0004760C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3 - г. Копейск, восточнее жилого дома № 69 "а" по ул. 4 Пятилетка (55.125148, 61.605343; № 45 в графической части схемы, центр города) - торговый киоск площадью не более 25 кв. метров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КНЯЗЕВ ДЕНИС ВЛАДИМИРОВИЧ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211973/286704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17.04.2023 11:20:04</w:t>
            </w:r>
          </w:p>
        </w:tc>
      </w:tr>
      <w:tr w:rsidR="0004760C" w:rsidRPr="0004760C" w:rsidTr="0004760C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№ 4 - г. Копейск, юго-западнее здания по пр. Славы, 15 (55.108766, 61.611146; № 63 в графической части схемы, центр города) -  торговый киоск площадью не более 25 кв. метров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МАГАФУРОВ ДАМИР ИЛЬДУСОВИЧ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212095/286869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17.04.2023 16:39:38</w:t>
            </w:r>
          </w:p>
        </w:tc>
      </w:tr>
      <w:tr w:rsidR="0004760C" w:rsidRPr="0004760C" w:rsidTr="0004760C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№ 4 - г. Копейск, юго-западнее здания по пр. Славы, 15 (55.108766, 61.611146; № 63 в графической части схемы, центр города) -  торговый киоск площадью не более 25 кв. метров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ШАКАМАЛОВ ДАНИИЛ РЕНАДОВИЧ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211670/286302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17.04.2023 16:21:39</w:t>
            </w:r>
          </w:p>
        </w:tc>
      </w:tr>
      <w:tr w:rsidR="0004760C" w:rsidRPr="0004760C" w:rsidTr="0004760C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№ 6 - г. Копейск, западнее здания школы № 47 по ул. Курской (55.229392, 61.714208; № 21 в графической части схемы, жилой массив Вахрушево) - торговый павильон площадью не более 30 кв. метров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4B7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ЕВГЕНИЙ ОЛЕГОВИЧ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207983/281042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28.03.2023 08:26:36</w:t>
            </w:r>
          </w:p>
        </w:tc>
      </w:tr>
      <w:tr w:rsidR="004B7A4D" w:rsidRPr="0004760C" w:rsidTr="0004760C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D" w:rsidRPr="0004760C" w:rsidRDefault="004B7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№ 7 - г. Копейск, западнее жилого дома № 4 по ул. Российской (54.990548, 61.476971; № 12 в графической части схемы, жилой массив Октябрьский) - торговый павильон площадью не более 50 кв. метров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D" w:rsidRPr="0004760C" w:rsidRDefault="004B7A4D" w:rsidP="00954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НИКИТИНСКИЙ НИКИТА ОЛЕГОВИЧ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D" w:rsidRPr="0004760C" w:rsidRDefault="004B7A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210107/284121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D" w:rsidRPr="0004760C" w:rsidRDefault="004B7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08.04.2023 09:31:01</w:t>
            </w:r>
          </w:p>
        </w:tc>
      </w:tr>
      <w:tr w:rsidR="004B7A4D" w:rsidRPr="0004760C" w:rsidTr="0004760C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D" w:rsidRPr="0004760C" w:rsidRDefault="004B7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№ 8 - г. Копейск, северо-восточнее жилого дома № 13 по пр. </w:t>
            </w:r>
            <w:proofErr w:type="gramStart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Коммунистическому</w:t>
            </w:r>
            <w:proofErr w:type="gramEnd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(55.107753, 61.616703; № 61 в 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графической части схемы, центр города)- -торговый павильон площадью не более 25 кв. метров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D" w:rsidRPr="0004760C" w:rsidRDefault="004B7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 АЛЕКСАНДР АЛЕКСАНДРОВИЧ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D" w:rsidRPr="0004760C" w:rsidRDefault="004B7A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207674/280642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D" w:rsidRPr="0004760C" w:rsidRDefault="004B7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26.03.2023 12:23:35</w:t>
            </w:r>
          </w:p>
        </w:tc>
      </w:tr>
      <w:tr w:rsidR="004B7A4D" w:rsidRPr="0004760C" w:rsidTr="0004760C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D" w:rsidRPr="0004760C" w:rsidRDefault="004B7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9 - г. Копейск, южнее жилого дома № 36 по ул. </w:t>
            </w:r>
            <w:proofErr w:type="spellStart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Меховова</w:t>
            </w:r>
            <w:proofErr w:type="spellEnd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(55.129824, 61.641604; № 6 в графической части схемы, центр, микрорайон РМЗ) - торговый павильон площадью не более 50 кв. метров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D" w:rsidRPr="0004760C" w:rsidRDefault="004B7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КНЯЗЕВ ДЕНИС ВЛАДИМИРОВИЧ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D" w:rsidRPr="0004760C" w:rsidRDefault="004B7A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211973/286705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D" w:rsidRPr="0004760C" w:rsidRDefault="004B7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17.04.2023 11:20:04</w:t>
            </w:r>
          </w:p>
        </w:tc>
      </w:tr>
      <w:bookmarkEnd w:id="7"/>
    </w:tbl>
    <w:p w:rsidR="0004760C" w:rsidRPr="0004760C" w:rsidRDefault="0004760C" w:rsidP="0004760C">
      <w:pPr>
        <w:shd w:val="clear" w:color="auto" w:fill="FFFFFF"/>
        <w:spacing w:before="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760C" w:rsidRPr="0004760C" w:rsidRDefault="0004760C" w:rsidP="0004760C">
      <w:pPr>
        <w:jc w:val="both"/>
        <w:rPr>
          <w:rFonts w:ascii="Times New Roman" w:hAnsi="Times New Roman" w:cs="Times New Roman"/>
          <w:sz w:val="24"/>
          <w:szCs w:val="24"/>
        </w:rPr>
      </w:pPr>
      <w:r w:rsidRPr="0004760C">
        <w:rPr>
          <w:rFonts w:ascii="Times New Roman" w:hAnsi="Times New Roman" w:cs="Times New Roman"/>
          <w:sz w:val="24"/>
          <w:szCs w:val="24"/>
        </w:rPr>
        <w:t>7.2. Отказать в допуске к дальнейшему участию в процедуре следующим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2086"/>
        <w:gridCol w:w="1949"/>
        <w:gridCol w:w="3028"/>
      </w:tblGrid>
      <w:tr w:rsidR="0004760C" w:rsidRPr="0004760C" w:rsidTr="004B7A4D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Обоснование принятого решения</w:t>
            </w:r>
          </w:p>
        </w:tc>
      </w:tr>
      <w:tr w:rsidR="0004760C" w:rsidRPr="0004760C" w:rsidTr="004B7A4D">
        <w:trPr>
          <w:trHeight w:val="670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№ 1 - г. Копейск, юго-восточнее жилого дома № 2 "а" по ул. Гражданской (55.065746, 61.524949; № 17 в графической части схемы, жилой массив </w:t>
            </w:r>
            <w:proofErr w:type="spellStart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) - торговый павильон площадью не более 50 кв. метров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ЛАРИН ВИКТОР МИХАЙЛОВИЧ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205346/277783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п.п. 1 п. 98 Порядка размещения нестационарных торговых объектов на территории Копейского городского округа (утв. решением Собрания депутатов Копейского городского округа от 24.08.2022 № 549-МО) - не предоставление  необходимых для участия в аукционе документов</w:t>
            </w:r>
          </w:p>
        </w:tc>
      </w:tr>
      <w:tr w:rsidR="0004760C" w:rsidRPr="0004760C" w:rsidTr="004B7A4D">
        <w:trPr>
          <w:trHeight w:val="670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№ 4 - г. Копейск, юго-западнее здания по пр. Славы, 15 (55.108766, 61.611146; № 63 в графической части схемы, центр города) -  торговый киоск площадью не более 25 кв. метров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ШЕНЕРТ ДЕНИС ВИКТОРОВИЧ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211632/286245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п.п. 4 п. 98 Порядка размещения нестационарных торговых объектов на территории Копейского городского округа (утв. решением Собрания депутатов Копейского городского округа от 24.08.2022 № 549-МО) - наличие задолженности по 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арендным платежам в бюджет муниципального образования "</w:t>
            </w:r>
            <w:proofErr w:type="spellStart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Копейский</w:t>
            </w:r>
            <w:proofErr w:type="spellEnd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округ"</w:t>
            </w:r>
          </w:p>
        </w:tc>
      </w:tr>
    </w:tbl>
    <w:p w:rsidR="0004760C" w:rsidRPr="0004760C" w:rsidRDefault="0004760C" w:rsidP="00047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60C" w:rsidRPr="0004760C" w:rsidRDefault="0004760C" w:rsidP="0004760C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760C">
        <w:rPr>
          <w:rFonts w:ascii="Times New Roman" w:hAnsi="Times New Roman" w:cs="Times New Roman"/>
          <w:sz w:val="24"/>
          <w:szCs w:val="24"/>
        </w:rPr>
        <w:t>8. Ставки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2213"/>
        <w:gridCol w:w="2155"/>
        <w:gridCol w:w="2109"/>
        <w:gridCol w:w="2213"/>
      </w:tblGrid>
      <w:tr w:rsidR="0004760C" w:rsidRPr="0004760C" w:rsidTr="0004760C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Номер лота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Последняя ставка участника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Время подачи ставки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Номер по результатам ранжирования</w:t>
            </w:r>
          </w:p>
        </w:tc>
      </w:tr>
      <w:tr w:rsidR="0004760C" w:rsidRPr="0004760C" w:rsidTr="0004760C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ШАКАМАЛОВ ДАНИИЛ РЕНАДОВИЧ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71 662</w:t>
            </w:r>
            <w:proofErr w:type="gramStart"/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,80</w:t>
            </w:r>
            <w:proofErr w:type="gramEnd"/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20.04.2023 13:10:35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60C" w:rsidRPr="0004760C" w:rsidTr="0004760C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МАГАФУРОВ ДАМИР ИЛЬДУСОВИЧ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70 488</w:t>
            </w:r>
            <w:proofErr w:type="gramStart"/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  <w:proofErr w:type="gramEnd"/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20.04.2023 13:09:52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760C" w:rsidRPr="0004760C" w:rsidRDefault="0004760C" w:rsidP="0004760C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60C" w:rsidRPr="0004760C" w:rsidRDefault="0004760C" w:rsidP="0004760C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760C">
        <w:rPr>
          <w:rFonts w:ascii="Times New Roman" w:hAnsi="Times New Roman" w:cs="Times New Roman"/>
          <w:sz w:val="24"/>
          <w:szCs w:val="24"/>
        </w:rPr>
        <w:t>9.Победители: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1789"/>
        <w:gridCol w:w="1133"/>
        <w:gridCol w:w="1701"/>
        <w:gridCol w:w="2126"/>
        <w:gridCol w:w="1097"/>
        <w:gridCol w:w="285"/>
        <w:gridCol w:w="175"/>
      </w:tblGrid>
      <w:tr w:rsidR="004B7A4D" w:rsidRPr="0004760C" w:rsidTr="00FA5AA3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 w:rsidP="00FA5AA3">
            <w:pPr>
              <w:widowControl w:val="0"/>
              <w:autoSpaceDE w:val="0"/>
              <w:autoSpaceDN w:val="0"/>
              <w:adjustRightInd w:val="0"/>
              <w:ind w:hanging="11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Итоговая цена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Местонахождение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4B7A4D" w:rsidRPr="0004760C" w:rsidTr="00FA5AA3">
        <w:trPr>
          <w:trHeight w:val="67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D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="004B7A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B7A4D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г. Копейск, юго-западнее здания </w:t>
            </w:r>
            <w:proofErr w:type="gramStart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B7A4D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пр. Славы, 15 (55.108766, 61.611146; </w:t>
            </w:r>
          </w:p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№ 63 в графической части схемы, центр города) -  торговый киоск площадью не более 25 кв. метров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D" w:rsidRDefault="0004760C" w:rsidP="004B7A4D">
            <w:pPr>
              <w:widowControl w:val="0"/>
              <w:autoSpaceDE w:val="0"/>
              <w:autoSpaceDN w:val="0"/>
              <w:adjustRightInd w:val="0"/>
              <w:ind w:right="-10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ШАКАМАЛО</w:t>
            </w:r>
            <w:r w:rsidR="004B7A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60C" w:rsidRPr="0004760C" w:rsidRDefault="0004760C" w:rsidP="004B7A4D">
            <w:pPr>
              <w:widowControl w:val="0"/>
              <w:autoSpaceDE w:val="0"/>
              <w:autoSpaceDN w:val="0"/>
              <w:adjustRightInd w:val="0"/>
              <w:ind w:right="-10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ДАНИИЛ РЕНАДОВИЧ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A4D">
              <w:rPr>
                <w:rFonts w:ascii="Times New Roman" w:hAnsi="Times New Roman" w:cs="Times New Roman"/>
                <w:lang w:val="en-US"/>
              </w:rPr>
              <w:t>71 662</w:t>
            </w:r>
            <w:proofErr w:type="gramStart"/>
            <w:r w:rsidRPr="004B7A4D">
              <w:rPr>
                <w:rFonts w:ascii="Times New Roman" w:hAnsi="Times New Roman" w:cs="Times New Roman"/>
                <w:lang w:val="en-US"/>
              </w:rPr>
              <w:t>,80</w:t>
            </w:r>
            <w:proofErr w:type="gramEnd"/>
            <w:r w:rsidRPr="004B7A4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7A4D"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 w:rsidP="00FA5AA3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211670/286302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</w:rPr>
              <w:t>456623, Российская Федерация, Челябинская обл., г. Копейск, ул. Карла Маркса, 18а, 8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0C" w:rsidRPr="0004760C" w:rsidRDefault="0004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17.04.2023 16:21:39</w:t>
            </w:r>
          </w:p>
        </w:tc>
      </w:tr>
      <w:tr w:rsidR="004B7A4D" w:rsidRPr="00E86D6E" w:rsidTr="00FA5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7" w:type="pct"/>
        </w:trPr>
        <w:tc>
          <w:tcPr>
            <w:tcW w:w="4913" w:type="pct"/>
            <w:gridSpan w:val="7"/>
          </w:tcPr>
          <w:p w:rsidR="004B7A4D" w:rsidRDefault="004B7A4D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4D" w:rsidRDefault="004B7A4D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На лот № 1 </w:t>
            </w:r>
            <w:proofErr w:type="gram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на участие в аукционе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984A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договоров на размещение</w:t>
            </w:r>
            <w:proofErr w:type="gramEnd"/>
            <w:r w:rsidRPr="00984A9F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торговых объектов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не была допущена ни одна из поданных заявок. 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984A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договоров на размещение нестационарных торговых объектов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по лоту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A4D" w:rsidRDefault="004B7A4D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4D" w:rsidRPr="00E86D6E" w:rsidRDefault="004B7A4D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4D" w:rsidRPr="00E86D6E" w:rsidTr="00FA5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7" w:type="pct"/>
        </w:trPr>
        <w:tc>
          <w:tcPr>
            <w:tcW w:w="4913" w:type="pct"/>
            <w:gridSpan w:val="7"/>
          </w:tcPr>
          <w:p w:rsidR="004B7A4D" w:rsidRDefault="004B7A4D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На лоты № 2, № 5 на участие в аукционе в электронной форме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984A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договоров на размещение нестационарных торговых объектов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не было подано ни одной заявки. 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984A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договоров на размещение нестационарных торговых объектов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лотам признается несостоявшимся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A4D" w:rsidRDefault="004B7A4D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4D" w:rsidRPr="00E86D6E" w:rsidRDefault="004B7A4D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4D" w:rsidRPr="00E86D6E" w:rsidTr="00FA5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7" w:type="pct"/>
        </w:trPr>
        <w:tc>
          <w:tcPr>
            <w:tcW w:w="4913" w:type="pct"/>
            <w:gridSpan w:val="7"/>
          </w:tcPr>
          <w:p w:rsidR="004B7A4D" w:rsidRDefault="004B7A4D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На лоты № 3, № 6, № 7, № 8, № 9 на участие в аукционе в электронной форме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984A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договоров на размещение нестационарных торговых объектов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была подана одна заявка. 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2E792C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984A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договоров на размещение нестационарных торговых объектов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лотам признается несостоявшимся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A4D" w:rsidRDefault="004B7A4D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4D" w:rsidRDefault="004B7A4D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69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F69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нестационарных торговых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C0F69">
              <w:rPr>
                <w:rFonts w:ascii="Times New Roman" w:hAnsi="Times New Roman" w:cs="Times New Roman"/>
                <w:sz w:val="24"/>
                <w:szCs w:val="24"/>
              </w:rPr>
              <w:t xml:space="preserve"> 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DC0F69">
              <w:rPr>
                <w:rFonts w:ascii="Times New Roman" w:hAnsi="Times New Roman" w:cs="Times New Roman"/>
                <w:sz w:val="24"/>
                <w:szCs w:val="24"/>
              </w:rPr>
              <w:t xml:space="preserve"> № 3,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7, № 8, № 9</w:t>
            </w:r>
            <w:r w:rsidRPr="00DC0F69">
              <w:rPr>
                <w:rFonts w:ascii="Times New Roman" w:hAnsi="Times New Roman" w:cs="Times New Roman"/>
                <w:sz w:val="24"/>
                <w:szCs w:val="24"/>
              </w:rPr>
              <w:t xml:space="preserve"> заключа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0F6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единственными участниками аукциона</w:t>
            </w:r>
            <w:r w:rsidRPr="00DC0F69">
              <w:rPr>
                <w:rFonts w:ascii="Times New Roman" w:hAnsi="Times New Roman" w:cs="Times New Roman"/>
                <w:sz w:val="24"/>
                <w:szCs w:val="24"/>
              </w:rPr>
              <w:t xml:space="preserve"> по начальной цене предмета аукциона.</w:t>
            </w:r>
          </w:p>
          <w:p w:rsidR="00FA5AA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A3" w:rsidRPr="00DC0F69" w:rsidRDefault="00FA5AA3" w:rsidP="00FA5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  Договор с победителем аукциона по лоту № 4 ШАКАМАЛОВЫМ ДАНИИЛОМ РЕНАДОВИЧЕМ (входящий номер заявки </w:t>
            </w:r>
            <w:r w:rsidRPr="00FA5AA3">
              <w:rPr>
                <w:rFonts w:ascii="Times New Roman" w:hAnsi="Times New Roman" w:cs="Times New Roman"/>
                <w:sz w:val="24"/>
                <w:szCs w:val="24"/>
              </w:rPr>
              <w:t>211670/286302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заключить по итоговой цене аукциона 71 662 (семьдесят одна тысяча шестьсот шестьдесят два) рубля 80 коп.</w:t>
            </w:r>
          </w:p>
          <w:p w:rsidR="004B7A4D" w:rsidRPr="00E86D6E" w:rsidRDefault="004B7A4D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0C" w:rsidRPr="0004760C" w:rsidTr="00FA5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29" w:type="pct"/>
        </w:trPr>
        <w:tc>
          <w:tcPr>
            <w:tcW w:w="4771" w:type="pct"/>
            <w:gridSpan w:val="6"/>
            <w:hideMark/>
          </w:tcPr>
          <w:p w:rsidR="0004760C" w:rsidRPr="004B7A4D" w:rsidRDefault="0004760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0C" w:rsidRPr="0004760C" w:rsidTr="00FA5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29" w:type="pct"/>
        </w:trPr>
        <w:tc>
          <w:tcPr>
            <w:tcW w:w="4771" w:type="pct"/>
            <w:gridSpan w:val="6"/>
            <w:hideMark/>
          </w:tcPr>
          <w:p w:rsidR="0004760C" w:rsidRPr="004B7A4D" w:rsidRDefault="0004760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AA3" w:rsidRDefault="00FA5AA3" w:rsidP="002E792C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D32113">
        <w:rPr>
          <w:rFonts w:ascii="Times New Roman" w:hAnsi="Times New Roman" w:cs="Times New Roman"/>
          <w:sz w:val="24"/>
          <w:szCs w:val="24"/>
        </w:rPr>
        <w:t xml:space="preserve"> Основание: </w:t>
      </w:r>
      <w:r w:rsidRPr="00E4319C">
        <w:rPr>
          <w:rFonts w:ascii="Times New Roman" w:hAnsi="Times New Roman" w:cs="Times New Roman"/>
          <w:sz w:val="24"/>
          <w:szCs w:val="24"/>
        </w:rPr>
        <w:t>результаты аукциона</w:t>
      </w:r>
      <w:r w:rsidR="002E792C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E4319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размещение нестационарных торговых объектов от </w:t>
      </w:r>
      <w:r>
        <w:rPr>
          <w:rFonts w:ascii="Times New Roman" w:hAnsi="Times New Roman" w:cs="Times New Roman"/>
          <w:sz w:val="24"/>
          <w:szCs w:val="24"/>
        </w:rPr>
        <w:t>20.04</w:t>
      </w:r>
      <w:r w:rsidRPr="00E4319C">
        <w:rPr>
          <w:rFonts w:ascii="Times New Roman" w:hAnsi="Times New Roman" w:cs="Times New Roman"/>
          <w:sz w:val="24"/>
          <w:szCs w:val="24"/>
        </w:rPr>
        <w:t xml:space="preserve">.2023, </w:t>
      </w:r>
      <w:r w:rsidRPr="001C0CC3">
        <w:rPr>
          <w:rFonts w:ascii="Times New Roman" w:hAnsi="Times New Roman"/>
          <w:sz w:val="24"/>
          <w:szCs w:val="24"/>
        </w:rPr>
        <w:t xml:space="preserve">протокол о результатах аукциона </w:t>
      </w:r>
      <w:r w:rsidRPr="001C0CC3">
        <w:rPr>
          <w:rFonts w:ascii="Times New Roman" w:hAnsi="Times New Roman" w:cs="Times New Roman"/>
          <w:sz w:val="24"/>
          <w:szCs w:val="24"/>
        </w:rPr>
        <w:t>на право заключения договоров на размещение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CC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20.04</w:t>
      </w:r>
      <w:r w:rsidRPr="001C0CC3">
        <w:rPr>
          <w:rFonts w:ascii="Times New Roman" w:hAnsi="Times New Roman"/>
          <w:sz w:val="24"/>
          <w:szCs w:val="24"/>
        </w:rPr>
        <w:t>.2023</w:t>
      </w:r>
      <w:r w:rsidRPr="001C0CC3">
        <w:rPr>
          <w:rFonts w:ascii="Times New Roman" w:hAnsi="Times New Roman" w:cs="Times New Roman"/>
          <w:sz w:val="24"/>
          <w:szCs w:val="24"/>
        </w:rPr>
        <w:t xml:space="preserve"> № </w:t>
      </w:r>
      <w:r w:rsidRPr="001C0CC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115795</w:t>
      </w:r>
      <w:r w:rsidRPr="001C0CC3">
        <w:rPr>
          <w:rFonts w:ascii="Times New Roman" w:hAnsi="Times New Roman"/>
          <w:sz w:val="24"/>
          <w:szCs w:val="24"/>
        </w:rPr>
        <w:t>-2.</w:t>
      </w:r>
    </w:p>
    <w:p w:rsidR="00FA5AA3" w:rsidRDefault="00FA5AA3" w:rsidP="00FA5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AA3" w:rsidRPr="00984A9F" w:rsidRDefault="00FA5AA3" w:rsidP="002E792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321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2113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размещению </w:t>
      </w:r>
      <w:r w:rsidRPr="00984A9F">
        <w:rPr>
          <w:rFonts w:ascii="Times New Roman" w:hAnsi="Times New Roman" w:cs="Times New Roman"/>
          <w:spacing w:val="-2"/>
          <w:sz w:val="24"/>
          <w:szCs w:val="24"/>
        </w:rPr>
        <w:t xml:space="preserve">на официальном сайте администрации Копейского городского округа по адресу в сети Интернет: </w:t>
      </w:r>
      <w:proofErr w:type="spellStart"/>
      <w:r w:rsidRPr="00984A9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984A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4A9F">
        <w:rPr>
          <w:rFonts w:ascii="Times New Roman" w:hAnsi="Times New Roman" w:cs="Times New Roman"/>
          <w:sz w:val="24"/>
          <w:szCs w:val="24"/>
          <w:lang w:val="en-US"/>
        </w:rPr>
        <w:t>akgo</w:t>
      </w:r>
      <w:proofErr w:type="spellEnd"/>
      <w:r w:rsidRPr="00984A9F">
        <w:rPr>
          <w:rFonts w:ascii="Times New Roman" w:hAnsi="Times New Roman" w:cs="Times New Roman"/>
          <w:sz w:val="24"/>
          <w:szCs w:val="24"/>
        </w:rPr>
        <w:t xml:space="preserve">74.ru и на электронной площадке </w:t>
      </w:r>
      <w:proofErr w:type="spellStart"/>
      <w:r w:rsidRPr="00984A9F">
        <w:rPr>
          <w:rFonts w:ascii="Times New Roman" w:hAnsi="Times New Roman" w:cs="Times New Roman"/>
          <w:sz w:val="24"/>
          <w:szCs w:val="24"/>
        </w:rPr>
        <w:t>i.rts-tender.ru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4A9F">
        <w:rPr>
          <w:rFonts w:ascii="Times New Roman" w:hAnsi="Times New Roman" w:cs="Times New Roman"/>
          <w:sz w:val="24"/>
          <w:szCs w:val="24"/>
        </w:rPr>
        <w:t xml:space="preserve"> процедура №  </w:t>
      </w:r>
      <w:r>
        <w:rPr>
          <w:rFonts w:ascii="Times New Roman" w:hAnsi="Times New Roman" w:cs="Times New Roman"/>
          <w:sz w:val="24"/>
          <w:szCs w:val="24"/>
        </w:rPr>
        <w:t>115795</w:t>
      </w:r>
      <w:r w:rsidRPr="00984A9F">
        <w:rPr>
          <w:rFonts w:ascii="Times New Roman" w:hAnsi="Times New Roman" w:cs="Times New Roman"/>
          <w:sz w:val="24"/>
          <w:szCs w:val="24"/>
        </w:rPr>
        <w:t>.</w:t>
      </w:r>
    </w:p>
    <w:p w:rsidR="00FA5AA3" w:rsidRPr="00D32113" w:rsidRDefault="00FA5AA3" w:rsidP="00FA5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AA3" w:rsidRPr="00D32113" w:rsidRDefault="00FA5AA3" w:rsidP="00FA5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Hlk510627668"/>
    </w:p>
    <w:p w:rsidR="00FA5AA3" w:rsidRPr="00D32113" w:rsidRDefault="00FA5AA3" w:rsidP="00FA5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113">
        <w:rPr>
          <w:rFonts w:ascii="Times New Roman" w:hAnsi="Times New Roman" w:cs="Times New Roman"/>
          <w:color w:val="000000"/>
          <w:sz w:val="24"/>
          <w:szCs w:val="24"/>
        </w:rPr>
        <w:t>Подписи членов комиссии:</w:t>
      </w:r>
    </w:p>
    <w:p w:rsidR="00FA5AA3" w:rsidRPr="00D32113" w:rsidRDefault="00FA5AA3" w:rsidP="00FA5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FA5AA3" w:rsidRPr="00D32113" w:rsidTr="00954EB1">
        <w:trPr>
          <w:trHeight w:val="567"/>
        </w:trPr>
        <w:tc>
          <w:tcPr>
            <w:tcW w:w="3632" w:type="dxa"/>
            <w:shd w:val="clear" w:color="auto" w:fill="auto"/>
          </w:tcPr>
          <w:p w:rsidR="00FA5AA3" w:rsidRPr="00D3211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3211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A5AA3" w:rsidRPr="00D3211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FA5AA3" w:rsidRPr="00FA5AA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A3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FA5AA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A5AA3" w:rsidRPr="00D3211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13">
              <w:rPr>
                <w:rFonts w:ascii="Times New Roman" w:hAnsi="Times New Roman" w:cs="Times New Roman"/>
                <w:sz w:val="24"/>
                <w:szCs w:val="24"/>
              </w:rPr>
              <w:t>Буркова Ж.А.</w:t>
            </w:r>
          </w:p>
        </w:tc>
      </w:tr>
      <w:tr w:rsidR="00FA5AA3" w:rsidRPr="00D32113" w:rsidTr="00954EB1">
        <w:trPr>
          <w:trHeight w:val="567"/>
        </w:trPr>
        <w:tc>
          <w:tcPr>
            <w:tcW w:w="3632" w:type="dxa"/>
            <w:shd w:val="clear" w:color="auto" w:fill="auto"/>
          </w:tcPr>
          <w:p w:rsidR="00FA5AA3" w:rsidRPr="00D3211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32113">
              <w:rPr>
                <w:rFonts w:ascii="Times New Roman" w:hAnsi="Times New Roman" w:cs="Times New Roman"/>
                <w:sz w:val="24"/>
                <w:szCs w:val="24"/>
              </w:rPr>
              <w:t xml:space="preserve"> 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A5AA3" w:rsidRPr="00D3211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FA5AA3" w:rsidRPr="00FA5AA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A3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FA5AA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A5AA3" w:rsidRPr="00D3211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13">
              <w:rPr>
                <w:rFonts w:ascii="Times New Roman" w:hAnsi="Times New Roman" w:cs="Times New Roman"/>
                <w:sz w:val="24"/>
                <w:szCs w:val="24"/>
              </w:rPr>
              <w:t>Хусаинов Р.Н.</w:t>
            </w:r>
          </w:p>
        </w:tc>
      </w:tr>
      <w:tr w:rsidR="00FA5AA3" w:rsidRPr="00D32113" w:rsidTr="00954EB1">
        <w:trPr>
          <w:trHeight w:val="567"/>
        </w:trPr>
        <w:tc>
          <w:tcPr>
            <w:tcW w:w="3632" w:type="dxa"/>
            <w:shd w:val="clear" w:color="auto" w:fill="auto"/>
          </w:tcPr>
          <w:p w:rsidR="00FA5AA3" w:rsidRPr="00D3211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32113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FA5AA3" w:rsidRPr="00D3211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FA5AA3" w:rsidRPr="00FA5AA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FA5AA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A5AA3" w:rsidRPr="00D3211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13">
              <w:rPr>
                <w:rFonts w:ascii="Times New Roman" w:hAnsi="Times New Roman" w:cs="Times New Roman"/>
                <w:sz w:val="24"/>
                <w:szCs w:val="24"/>
              </w:rPr>
              <w:t>Воробьева Е.А.</w:t>
            </w:r>
          </w:p>
        </w:tc>
      </w:tr>
      <w:tr w:rsidR="00FA5AA3" w:rsidRPr="00D32113" w:rsidTr="00954EB1">
        <w:trPr>
          <w:trHeight w:val="567"/>
        </w:trPr>
        <w:tc>
          <w:tcPr>
            <w:tcW w:w="3632" w:type="dxa"/>
            <w:shd w:val="clear" w:color="auto" w:fill="auto"/>
          </w:tcPr>
          <w:p w:rsidR="00FA5AA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13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</w:t>
            </w:r>
          </w:p>
          <w:p w:rsidR="00FA5AA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A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501DB6" w:rsidRPr="00D32113" w:rsidRDefault="00501DB6" w:rsidP="002E792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</w:t>
            </w:r>
            <w:r w:rsidR="002E7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870" w:type="dxa"/>
            <w:shd w:val="clear" w:color="auto" w:fill="auto"/>
          </w:tcPr>
          <w:p w:rsidR="00FA5AA3" w:rsidRPr="00D3211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FA5AA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AA3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FA5AA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  <w:p w:rsidR="00FA5AA3" w:rsidRPr="00501DB6" w:rsidRDefault="00501DB6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/______________________/      </w:t>
            </w:r>
          </w:p>
        </w:tc>
        <w:tc>
          <w:tcPr>
            <w:tcW w:w="2853" w:type="dxa"/>
            <w:shd w:val="clear" w:color="auto" w:fill="auto"/>
          </w:tcPr>
          <w:p w:rsidR="00FA5AA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13">
              <w:rPr>
                <w:rFonts w:ascii="Times New Roman" w:hAnsi="Times New Roman" w:cs="Times New Roman"/>
                <w:sz w:val="24"/>
                <w:szCs w:val="24"/>
              </w:rPr>
              <w:t>Кем Ю.В.</w:t>
            </w:r>
          </w:p>
          <w:p w:rsidR="00FA5AA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A3" w:rsidRDefault="00501DB6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FA5AA3" w:rsidRPr="00D3211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A3" w:rsidRPr="00D32113" w:rsidTr="00954EB1">
        <w:trPr>
          <w:trHeight w:val="567"/>
        </w:trPr>
        <w:tc>
          <w:tcPr>
            <w:tcW w:w="3632" w:type="dxa"/>
            <w:shd w:val="clear" w:color="auto" w:fill="auto"/>
          </w:tcPr>
          <w:p w:rsidR="00FA5AA3" w:rsidRPr="00D3211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32113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FA5AA3" w:rsidRPr="00D3211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FA5AA3" w:rsidRPr="00FA5AA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FA5AA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A5AA3" w:rsidRPr="00D3211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113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D32113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FA5AA3" w:rsidRPr="00D32113" w:rsidTr="00954EB1">
        <w:trPr>
          <w:trHeight w:val="567"/>
        </w:trPr>
        <w:tc>
          <w:tcPr>
            <w:tcW w:w="3632" w:type="dxa"/>
            <w:shd w:val="clear" w:color="auto" w:fill="auto"/>
          </w:tcPr>
          <w:p w:rsidR="00FA5AA3" w:rsidRPr="00D3211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32113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FA5AA3" w:rsidRPr="00D3211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D321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FA5AA3" w:rsidRPr="00FA5AA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AA3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FA5AA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A5AA3" w:rsidRPr="00D32113" w:rsidRDefault="00FA5AA3" w:rsidP="0095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113">
              <w:rPr>
                <w:rFonts w:ascii="Times New Roman" w:hAnsi="Times New Roman" w:cs="Times New Roman"/>
                <w:sz w:val="24"/>
                <w:szCs w:val="24"/>
              </w:rPr>
              <w:t>Веркина</w:t>
            </w:r>
            <w:proofErr w:type="spellEnd"/>
            <w:r w:rsidRPr="00D3211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bookmarkEnd w:id="8"/>
    </w:tbl>
    <w:p w:rsidR="00FA5AA3" w:rsidRPr="00D32113" w:rsidRDefault="00FA5AA3" w:rsidP="00FA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60C" w:rsidRPr="0004760C" w:rsidRDefault="0004760C" w:rsidP="0004760C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A10" w:rsidRPr="0004760C" w:rsidRDefault="00B12A10">
      <w:pPr>
        <w:rPr>
          <w:rFonts w:ascii="Times New Roman" w:hAnsi="Times New Roman" w:cs="Times New Roman"/>
          <w:sz w:val="24"/>
          <w:szCs w:val="24"/>
        </w:rPr>
      </w:pPr>
    </w:p>
    <w:sectPr w:rsidR="00B12A10" w:rsidRPr="0004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60C"/>
    <w:rsid w:val="0004760C"/>
    <w:rsid w:val="002E792C"/>
    <w:rsid w:val="004B7A4D"/>
    <w:rsid w:val="00501DB6"/>
    <w:rsid w:val="00B12A10"/>
    <w:rsid w:val="00FA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760C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60C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15_3</dc:creator>
  <cp:keywords/>
  <dc:description/>
  <cp:lastModifiedBy>15_3</cp:lastModifiedBy>
  <cp:revision>3</cp:revision>
  <cp:lastPrinted>2023-04-20T11:10:00Z</cp:lastPrinted>
  <dcterms:created xsi:type="dcterms:W3CDTF">2023-04-20T10:32:00Z</dcterms:created>
  <dcterms:modified xsi:type="dcterms:W3CDTF">2023-04-20T11:11:00Z</dcterms:modified>
</cp:coreProperties>
</file>