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CA" w:rsidRDefault="00D0292F" w:rsidP="004D71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ИЗВЕЩЕНИЕ</w:t>
      </w:r>
    </w:p>
    <w:p w:rsidR="00D0292F" w:rsidRPr="00D0292F" w:rsidRDefault="00F008BD" w:rsidP="00F0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 w:rsidR="008A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внесении изменений в извещение </w:t>
      </w:r>
      <w:r w:rsidR="00D0292F"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проведении аукциона</w:t>
      </w:r>
    </w:p>
    <w:p w:rsidR="00D0292F" w:rsidRPr="00D0292F" w:rsidRDefault="00D0292F" w:rsidP="003E00CA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0292F" w:rsidRPr="00AE5F15" w:rsidRDefault="00D0292F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B53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Управление по имуществу и земельным отношениям администрации 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Копейского городского округа объявляет о </w:t>
      </w:r>
      <w:r w:rsidR="008A15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внесении изменений в извещение о 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проведении аукциона </w:t>
      </w:r>
      <w:r w:rsidR="00AE5F15" w:rsidRPr="00AE5F1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E5F1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опубликованного на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официальном сайте РФ для размещения 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торгов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98320F" w:rsidRPr="00AE5F15">
        <w:rPr>
          <w:rStyle w:val="a4"/>
          <w:rFonts w:ascii="Times New Roman" w:eastAsia="Times New Roman" w:hAnsi="Times New Roman" w:cs="Times New Roman"/>
          <w:sz w:val="27"/>
          <w:szCs w:val="27"/>
        </w:rPr>
        <w:t>https://torgi.gov.ru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официальном сайте администрации Копейского городского округа (</w:t>
      </w:r>
      <w:r w:rsidR="0098320F" w:rsidRPr="00AE5F15">
        <w:rPr>
          <w:rStyle w:val="a4"/>
          <w:rFonts w:ascii="Times New Roman" w:eastAsia="Times New Roman" w:hAnsi="Times New Roman" w:cs="Times New Roman"/>
          <w:sz w:val="27"/>
          <w:szCs w:val="27"/>
        </w:rPr>
        <w:t>https://akgo74.ru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AE5F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E5F15" w:rsidRPr="00AE5F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на электронной торговой площадке </w:t>
      </w:r>
      <w:r w:rsidR="00AE5F15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России (</w:t>
      </w:r>
      <w:hyperlink r:id="rId8" w:history="1">
        <w:r w:rsidR="00AE5F15" w:rsidRPr="00DA003E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www.rts-tender.ru</w:t>
        </w:r>
      </w:hyperlink>
      <w:r w:rsidR="00AE5F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следующего содержания:</w:t>
      </w:r>
    </w:p>
    <w:p w:rsidR="008A1568" w:rsidRPr="00E32C52" w:rsidRDefault="004177CD" w:rsidP="00E32C52">
      <w:pPr>
        <w:pStyle w:val="a8"/>
        <w:numPr>
          <w:ilvl w:val="0"/>
          <w:numId w:val="18"/>
        </w:numPr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 лотах аукциона</w:t>
      </w:r>
      <w:r w:rsidR="008A1568" w:rsidRPr="00E32C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8A1568" w:rsidRP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603"/>
        <w:gridCol w:w="2339"/>
        <w:gridCol w:w="1003"/>
        <w:gridCol w:w="1459"/>
        <w:gridCol w:w="616"/>
        <w:gridCol w:w="616"/>
        <w:gridCol w:w="492"/>
        <w:gridCol w:w="739"/>
        <w:gridCol w:w="737"/>
        <w:gridCol w:w="614"/>
      </w:tblGrid>
      <w:tr w:rsidR="004177CD" w:rsidRPr="004177CD" w:rsidTr="00580CD7">
        <w:trPr>
          <w:trHeight w:val="236"/>
        </w:trPr>
        <w:tc>
          <w:tcPr>
            <w:tcW w:w="184" w:type="pct"/>
            <w:vMerge w:val="restart"/>
          </w:tcPr>
          <w:p w:rsidR="004177CD" w:rsidRPr="004177CD" w:rsidRDefault="004177CD" w:rsidP="004177CD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315" w:type="pct"/>
            <w:vMerge w:val="restart"/>
          </w:tcPr>
          <w:p w:rsidR="004177CD" w:rsidRPr="004177CD" w:rsidRDefault="004177CD" w:rsidP="004177CD">
            <w:pPr>
              <w:tabs>
                <w:tab w:val="left" w:pos="9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hAnsi="Times New Roman" w:cs="Times New Roman"/>
              </w:rPr>
              <w:t>№ рекламного места в соответствии с картой размещения рекламных конструкций</w:t>
            </w:r>
          </w:p>
        </w:tc>
        <w:tc>
          <w:tcPr>
            <w:tcW w:w="1222" w:type="pct"/>
            <w:vMerge w:val="restar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hAnsi="Times New Roman" w:cs="Times New Roman"/>
              </w:rPr>
              <w:t>Адрес места размещения</w:t>
            </w:r>
            <w:r w:rsidRPr="004177CD">
              <w:rPr>
                <w:rFonts w:ascii="Times New Roman" w:hAnsi="Times New Roman" w:cs="Times New Roman"/>
              </w:rPr>
              <w:br/>
              <w:t>рекламной конструкции (относительно ориентира)</w:t>
            </w:r>
          </w:p>
        </w:tc>
        <w:tc>
          <w:tcPr>
            <w:tcW w:w="524" w:type="pct"/>
            <w:vMerge w:val="restart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Срок предоставления</w:t>
            </w:r>
          </w:p>
        </w:tc>
        <w:tc>
          <w:tcPr>
            <w:tcW w:w="762" w:type="pct"/>
            <w:vMerge w:val="restar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Вид рекламной</w:t>
            </w:r>
            <w:r w:rsidRPr="004177CD">
              <w:rPr>
                <w:rFonts w:ascii="Times New Roman" w:hAnsi="Times New Roman" w:cs="Times New Roman"/>
              </w:rPr>
              <w:br/>
              <w:t>конструкции</w:t>
            </w:r>
          </w:p>
        </w:tc>
        <w:tc>
          <w:tcPr>
            <w:tcW w:w="644" w:type="pct"/>
            <w:gridSpan w:val="2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hAnsi="Times New Roman" w:cs="Times New Roman"/>
              </w:rPr>
              <w:t>информационное поле</w:t>
            </w:r>
          </w:p>
        </w:tc>
        <w:tc>
          <w:tcPr>
            <w:tcW w:w="257" w:type="pct"/>
            <w:vMerge w:val="restar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hAnsi="Times New Roman" w:cs="Times New Roman"/>
              </w:rPr>
              <w:t>кол-во мест, сторон</w:t>
            </w:r>
          </w:p>
        </w:tc>
        <w:tc>
          <w:tcPr>
            <w:tcW w:w="386" w:type="pct"/>
            <w:vMerge w:val="restar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hAnsi="Times New Roman" w:cs="Times New Roman"/>
              </w:rPr>
              <w:t>Начальная цена предмета аукциона (НДС нет)</w:t>
            </w:r>
          </w:p>
        </w:tc>
        <w:tc>
          <w:tcPr>
            <w:tcW w:w="385" w:type="pct"/>
            <w:vMerge w:val="restar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Величина повышения начальной цены – «шаг аукциона» (10 процентов от начальной цены), рублей</w:t>
            </w:r>
          </w:p>
        </w:tc>
        <w:tc>
          <w:tcPr>
            <w:tcW w:w="321" w:type="pct"/>
            <w:vMerge w:val="restar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Сумма задатка (50 процентов от начальной цены), рублей</w:t>
            </w:r>
          </w:p>
        </w:tc>
      </w:tr>
      <w:tr w:rsidR="004177CD" w:rsidRPr="004177CD" w:rsidTr="00580CD7">
        <w:tc>
          <w:tcPr>
            <w:tcW w:w="184" w:type="pct"/>
            <w:vMerge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" w:type="pct"/>
            <w:vMerge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22" w:type="pct"/>
            <w:vMerge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" w:type="pct"/>
            <w:vMerge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Merge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hAnsi="Times New Roman" w:cs="Times New Roman"/>
              </w:rPr>
              <w:t>размеры,</w:t>
            </w:r>
            <w:r w:rsidRPr="004177CD"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322" w:type="pc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hAnsi="Times New Roman" w:cs="Times New Roman"/>
              </w:rPr>
              <w:t>общая площадь,</w:t>
            </w:r>
            <w:r w:rsidRPr="004177CD">
              <w:rPr>
                <w:rFonts w:ascii="Times New Roman" w:hAnsi="Times New Roman" w:cs="Times New Roman"/>
              </w:rPr>
              <w:br/>
            </w:r>
            <w:proofErr w:type="spellStart"/>
            <w:r w:rsidRPr="004177CD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57" w:type="pct"/>
            <w:vMerge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pct"/>
            <w:vMerge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" w:type="pct"/>
            <w:vMerge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1" w:type="pct"/>
            <w:vMerge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177CD" w:rsidRPr="004177CD" w:rsidTr="00580CD7">
        <w:tc>
          <w:tcPr>
            <w:tcW w:w="184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222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hAnsi="Times New Roman" w:cs="Times New Roman"/>
              </w:rPr>
              <w:t>пр. Славы, 19</w:t>
            </w:r>
          </w:p>
        </w:tc>
        <w:tc>
          <w:tcPr>
            <w:tcW w:w="524" w:type="pc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62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Отдельно стоящая рекламная конструкция</w:t>
            </w:r>
          </w:p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hAnsi="Times New Roman" w:cs="Times New Roman"/>
              </w:rPr>
              <w:t xml:space="preserve">среднего формата, имеющая внутреннюю подсветку (сити – </w:t>
            </w:r>
            <w:proofErr w:type="spellStart"/>
            <w:r w:rsidRPr="004177CD">
              <w:rPr>
                <w:rFonts w:ascii="Times New Roman" w:hAnsi="Times New Roman" w:cs="Times New Roman"/>
              </w:rPr>
              <w:t>борд</w:t>
            </w:r>
            <w:proofErr w:type="spellEnd"/>
            <w:r w:rsidRPr="004177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red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4х2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red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28 800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14 400</w:t>
            </w:r>
          </w:p>
        </w:tc>
      </w:tr>
      <w:tr w:rsidR="004177CD" w:rsidRPr="004177CD" w:rsidTr="00580CD7">
        <w:tc>
          <w:tcPr>
            <w:tcW w:w="184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15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1222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Копейск, </w:t>
            </w:r>
          </w:p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круговой перекресток (кольцевое </w:t>
            </w:r>
            <w:proofErr w:type="gramStart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пересечение)   </w:t>
            </w:r>
            <w:proofErr w:type="gramEnd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            ул. Кузнецова –            ул. Кемеровская </w:t>
            </w:r>
          </w:p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524" w:type="pc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62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Отдельно стоящая рекламная конструкция</w:t>
            </w:r>
          </w:p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(</w:t>
            </w:r>
            <w:proofErr w:type="spellStart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трехстороннийсветодиодный</w:t>
            </w:r>
            <w:proofErr w:type="spellEnd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еврощит</w:t>
            </w:r>
            <w:proofErr w:type="spellEnd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3х6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162</w:t>
            </w:r>
          </w:p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16 200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81</w:t>
            </w:r>
          </w:p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4177CD" w:rsidRPr="004177CD" w:rsidTr="00580CD7">
        <w:tc>
          <w:tcPr>
            <w:tcW w:w="184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1222" w:type="pct"/>
            <w:shd w:val="clear" w:color="auto" w:fill="auto"/>
          </w:tcPr>
          <w:p w:rsidR="004177CD" w:rsidRPr="004177CD" w:rsidRDefault="004177CD" w:rsidP="00417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г. Копейск,                  ул. Калинина, 8</w:t>
            </w:r>
          </w:p>
        </w:tc>
        <w:tc>
          <w:tcPr>
            <w:tcW w:w="524" w:type="pc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62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Отдельно стоящая рекламная конструкция</w:t>
            </w:r>
          </w:p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среднего формата, имеющая внутреннюю подсветку (сити – </w:t>
            </w:r>
            <w:proofErr w:type="spellStart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борд</w:t>
            </w:r>
            <w:proofErr w:type="spellEnd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4х2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177C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</w:t>
            </w:r>
            <w:r w:rsidRPr="004177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14 400</w:t>
            </w:r>
          </w:p>
        </w:tc>
      </w:tr>
      <w:tr w:rsidR="004177CD" w:rsidRPr="004177CD" w:rsidTr="00580CD7">
        <w:tc>
          <w:tcPr>
            <w:tcW w:w="184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1222" w:type="pct"/>
            <w:shd w:val="clear" w:color="auto" w:fill="auto"/>
          </w:tcPr>
          <w:p w:rsidR="004177CD" w:rsidRPr="004177CD" w:rsidRDefault="004177CD" w:rsidP="00417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 xml:space="preserve">г. Копейск,                   </w:t>
            </w:r>
            <w:r w:rsidRPr="004177CD">
              <w:rPr>
                <w:rFonts w:ascii="Times New Roman" w:hAnsi="Times New Roman" w:cs="Times New Roman"/>
                <w:color w:val="000000"/>
              </w:rPr>
              <w:t>пересечение ул. Линейная, и ул. Серова</w:t>
            </w:r>
          </w:p>
        </w:tc>
        <w:tc>
          <w:tcPr>
            <w:tcW w:w="524" w:type="pc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62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Отдельно стоящая рекламная конструкция</w:t>
            </w:r>
          </w:p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(</w:t>
            </w:r>
            <w:proofErr w:type="spellStart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билборд</w:t>
            </w:r>
            <w:proofErr w:type="spellEnd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3х6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48</w:t>
            </w:r>
          </w:p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4860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4177CD" w:rsidRPr="004177CD" w:rsidTr="00580CD7">
        <w:tc>
          <w:tcPr>
            <w:tcW w:w="184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1222" w:type="pct"/>
            <w:shd w:val="clear" w:color="auto" w:fill="auto"/>
          </w:tcPr>
          <w:p w:rsidR="004177CD" w:rsidRPr="004177CD" w:rsidRDefault="004177CD" w:rsidP="00417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4177CD" w:rsidRPr="004177CD" w:rsidRDefault="004177CD" w:rsidP="00417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пр. Победы, 66</w:t>
            </w:r>
          </w:p>
        </w:tc>
        <w:tc>
          <w:tcPr>
            <w:tcW w:w="524" w:type="pc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62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Отдельно стоящая рекламная конструкция</w:t>
            </w:r>
          </w:p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(</w:t>
            </w:r>
            <w:proofErr w:type="spellStart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билборд</w:t>
            </w:r>
            <w:proofErr w:type="spellEnd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12х4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51 840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25 920</w:t>
            </w:r>
          </w:p>
        </w:tc>
      </w:tr>
      <w:tr w:rsidR="004177CD" w:rsidRPr="004177CD" w:rsidTr="00580CD7">
        <w:tc>
          <w:tcPr>
            <w:tcW w:w="184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15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1222" w:type="pct"/>
            <w:shd w:val="clear" w:color="auto" w:fill="auto"/>
          </w:tcPr>
          <w:p w:rsidR="004177CD" w:rsidRPr="004177CD" w:rsidRDefault="004177CD" w:rsidP="00417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4177CD" w:rsidRPr="004177CD" w:rsidRDefault="004177CD" w:rsidP="00417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пр. Победы, 71</w:t>
            </w:r>
          </w:p>
        </w:tc>
        <w:tc>
          <w:tcPr>
            <w:tcW w:w="524" w:type="pc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62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Отдельно стоящая рекламная конструкция</w:t>
            </w:r>
          </w:p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(</w:t>
            </w:r>
            <w:proofErr w:type="spellStart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билборд</w:t>
            </w:r>
            <w:proofErr w:type="spellEnd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12х4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51 840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25 920</w:t>
            </w:r>
          </w:p>
        </w:tc>
      </w:tr>
      <w:tr w:rsidR="004177CD" w:rsidRPr="004177CD" w:rsidTr="00580CD7">
        <w:tc>
          <w:tcPr>
            <w:tcW w:w="184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15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1222" w:type="pct"/>
            <w:shd w:val="clear" w:color="auto" w:fill="auto"/>
          </w:tcPr>
          <w:p w:rsidR="004177CD" w:rsidRPr="004177CD" w:rsidRDefault="004177CD" w:rsidP="00417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4177CD">
              <w:rPr>
                <w:rFonts w:ascii="Times New Roman" w:hAnsi="Times New Roman" w:cs="Times New Roman"/>
              </w:rPr>
              <w:t xml:space="preserve">Копейск,   </w:t>
            </w:r>
            <w:proofErr w:type="gramEnd"/>
            <w:r w:rsidRPr="004177CD">
              <w:rPr>
                <w:rFonts w:ascii="Times New Roman" w:hAnsi="Times New Roman" w:cs="Times New Roman"/>
              </w:rPr>
              <w:t xml:space="preserve">                пос. Октябрьский -       ул. Гагарина</w:t>
            </w:r>
          </w:p>
          <w:p w:rsidR="004177CD" w:rsidRPr="004177CD" w:rsidRDefault="004177CD" w:rsidP="00417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62" w:type="pct"/>
            <w:shd w:val="clear" w:color="auto" w:fill="auto"/>
          </w:tcPr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Отдельно стоящая рекламная конструкция</w:t>
            </w:r>
          </w:p>
          <w:p w:rsidR="004177CD" w:rsidRPr="004177CD" w:rsidRDefault="004177CD" w:rsidP="004177C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77CD">
              <w:rPr>
                <w:rFonts w:ascii="Times New Roman" w:hAnsi="Times New Roman" w:cs="Times New Roman"/>
              </w:rPr>
              <w:t>(</w:t>
            </w:r>
            <w:proofErr w:type="spellStart"/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билборд</w:t>
            </w:r>
            <w:proofErr w:type="spellEnd"/>
            <w:r w:rsidRPr="004177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3х6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177CD" w:rsidRPr="004177CD" w:rsidRDefault="004177CD" w:rsidP="004177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77C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48</w:t>
            </w:r>
          </w:p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4860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177CD" w:rsidRPr="004177CD" w:rsidRDefault="004177CD" w:rsidP="00417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7CD">
              <w:rPr>
                <w:rFonts w:ascii="Times New Roman" w:hAnsi="Times New Roman" w:cs="Times New Roman"/>
                <w:color w:val="000000"/>
              </w:rPr>
              <w:t>24 300</w:t>
            </w:r>
          </w:p>
        </w:tc>
      </w:tr>
    </w:tbl>
    <w:p w:rsidR="00AE5F15" w:rsidRPr="00AE5F15" w:rsidRDefault="00AE5F15" w:rsidP="00AE5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5D2E87" w:rsidRPr="005D2E87" w:rsidRDefault="005D2E87" w:rsidP="00AE5F15">
      <w:pPr>
        <w:pStyle w:val="a8"/>
        <w:numPr>
          <w:ilvl w:val="0"/>
          <w:numId w:val="18"/>
        </w:numPr>
        <w:spacing w:after="0" w:line="264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Остальные условия извещения о проведении аукциона, не затронутые настоящим извещением о внесении изменений в извещение о проведении</w:t>
      </w:r>
      <w:r w:rsidR="00AD3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аукциона, остаются неизменными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72F3" w:rsidRPr="001F72F3" w:rsidRDefault="001F72F3" w:rsidP="001F72F3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2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Начальник управления по имуществу </w:t>
      </w:r>
    </w:p>
    <w:p w:rsidR="001F72F3" w:rsidRPr="001F72F3" w:rsidRDefault="001F72F3" w:rsidP="001F72F3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2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земельным отношениям администрации  </w:t>
      </w:r>
    </w:p>
    <w:p w:rsidR="001F72F3" w:rsidRPr="001F72F3" w:rsidRDefault="001F72F3" w:rsidP="001F72F3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72F3">
        <w:rPr>
          <w:rFonts w:ascii="Times New Roman" w:eastAsia="Times New Roman" w:hAnsi="Times New Roman" w:cs="Times New Roman"/>
          <w:color w:val="000000"/>
          <w:sz w:val="27"/>
          <w:szCs w:val="27"/>
        </w:rPr>
        <w:t>Копейского город</w:t>
      </w:r>
      <w:bookmarkStart w:id="0" w:name="_GoBack"/>
      <w:bookmarkEnd w:id="0"/>
      <w:r w:rsidRPr="001F72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ского округа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1F72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Ж.А. Буркова</w:t>
      </w:r>
    </w:p>
    <w:p w:rsidR="001F72F3" w:rsidRPr="001F72F3" w:rsidRDefault="001F72F3" w:rsidP="001F72F3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42E2" w:rsidRPr="00DE5A75" w:rsidRDefault="00B342E2" w:rsidP="001F72F3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B342E2" w:rsidRPr="00DE5A75" w:rsidSect="005D2E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DF" w:rsidRDefault="008F63DF" w:rsidP="005D2E87">
      <w:pPr>
        <w:spacing w:after="0" w:line="240" w:lineRule="auto"/>
      </w:pPr>
      <w:r>
        <w:separator/>
      </w:r>
    </w:p>
  </w:endnote>
  <w:endnote w:type="continuationSeparator" w:id="0">
    <w:p w:rsidR="008F63DF" w:rsidRDefault="008F63DF" w:rsidP="005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Доможирова К.П.</w:t>
    </w:r>
  </w:p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8(35139)7-49-74</w:t>
    </w:r>
  </w:p>
  <w:p w:rsidR="005D2E87" w:rsidRDefault="005D2E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DF" w:rsidRDefault="008F63DF" w:rsidP="005D2E87">
      <w:pPr>
        <w:spacing w:after="0" w:line="240" w:lineRule="auto"/>
      </w:pPr>
      <w:r>
        <w:separator/>
      </w:r>
    </w:p>
  </w:footnote>
  <w:footnote w:type="continuationSeparator" w:id="0">
    <w:p w:rsidR="008F63DF" w:rsidRDefault="008F63DF" w:rsidP="005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19"/>
    <w:multiLevelType w:val="multilevel"/>
    <w:tmpl w:val="1A5A59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35AC7"/>
    <w:multiLevelType w:val="multilevel"/>
    <w:tmpl w:val="539CF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BD3FA0"/>
    <w:multiLevelType w:val="multilevel"/>
    <w:tmpl w:val="17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01DEF"/>
    <w:multiLevelType w:val="multilevel"/>
    <w:tmpl w:val="0804CB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E48E7"/>
    <w:multiLevelType w:val="multilevel"/>
    <w:tmpl w:val="02249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45CDD"/>
    <w:multiLevelType w:val="multilevel"/>
    <w:tmpl w:val="C6BC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742C3"/>
    <w:multiLevelType w:val="hybridMultilevel"/>
    <w:tmpl w:val="0436CA60"/>
    <w:lvl w:ilvl="0" w:tplc="ABEE48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7A7F"/>
    <w:multiLevelType w:val="hybridMultilevel"/>
    <w:tmpl w:val="3FF29842"/>
    <w:lvl w:ilvl="0" w:tplc="EF20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6760"/>
    <w:multiLevelType w:val="multilevel"/>
    <w:tmpl w:val="530A3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A385B"/>
    <w:multiLevelType w:val="multilevel"/>
    <w:tmpl w:val="844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D2DA2"/>
    <w:multiLevelType w:val="multilevel"/>
    <w:tmpl w:val="C1D24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7CB2"/>
    <w:multiLevelType w:val="multilevel"/>
    <w:tmpl w:val="2F9E1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D4AA8"/>
    <w:multiLevelType w:val="multilevel"/>
    <w:tmpl w:val="AA6C6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DC01D5"/>
    <w:multiLevelType w:val="multilevel"/>
    <w:tmpl w:val="D7321C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C7977"/>
    <w:multiLevelType w:val="multilevel"/>
    <w:tmpl w:val="3BA8F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F14E2"/>
    <w:multiLevelType w:val="multilevel"/>
    <w:tmpl w:val="E76CC1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D581843"/>
    <w:multiLevelType w:val="multilevel"/>
    <w:tmpl w:val="FA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A96"/>
    <w:multiLevelType w:val="multilevel"/>
    <w:tmpl w:val="8A8A6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466F"/>
    <w:multiLevelType w:val="hybridMultilevel"/>
    <w:tmpl w:val="92E02256"/>
    <w:lvl w:ilvl="0" w:tplc="2758C9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D2A21"/>
    <w:multiLevelType w:val="hybridMultilevel"/>
    <w:tmpl w:val="C2E085C2"/>
    <w:lvl w:ilvl="0" w:tplc="03A8B8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42615"/>
    <w:multiLevelType w:val="hybridMultilevel"/>
    <w:tmpl w:val="A64AF344"/>
    <w:lvl w:ilvl="0" w:tplc="EF20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6"/>
  </w:num>
  <w:num w:numId="5">
    <w:abstractNumId w:val="14"/>
  </w:num>
  <w:num w:numId="6">
    <w:abstractNumId w:val="4"/>
  </w:num>
  <w:num w:numId="7">
    <w:abstractNumId w:val="1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20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2F"/>
    <w:rsid w:val="00011748"/>
    <w:rsid w:val="00030AF9"/>
    <w:rsid w:val="00034D8B"/>
    <w:rsid w:val="00037B1F"/>
    <w:rsid w:val="0005037A"/>
    <w:rsid w:val="0005635A"/>
    <w:rsid w:val="00064D66"/>
    <w:rsid w:val="0006593F"/>
    <w:rsid w:val="000701C7"/>
    <w:rsid w:val="00087233"/>
    <w:rsid w:val="000A2065"/>
    <w:rsid w:val="000A586C"/>
    <w:rsid w:val="000C5A9F"/>
    <w:rsid w:val="000D413F"/>
    <w:rsid w:val="000D579E"/>
    <w:rsid w:val="000E5027"/>
    <w:rsid w:val="00115B25"/>
    <w:rsid w:val="00121628"/>
    <w:rsid w:val="0012761F"/>
    <w:rsid w:val="00153550"/>
    <w:rsid w:val="00155BA2"/>
    <w:rsid w:val="00156B5D"/>
    <w:rsid w:val="001605E3"/>
    <w:rsid w:val="00163306"/>
    <w:rsid w:val="001B0DD9"/>
    <w:rsid w:val="001B3341"/>
    <w:rsid w:val="001E0110"/>
    <w:rsid w:val="001E0F13"/>
    <w:rsid w:val="001F2AB5"/>
    <w:rsid w:val="001F72F3"/>
    <w:rsid w:val="00206375"/>
    <w:rsid w:val="00210338"/>
    <w:rsid w:val="002137FA"/>
    <w:rsid w:val="00230DB5"/>
    <w:rsid w:val="00233D33"/>
    <w:rsid w:val="0025324D"/>
    <w:rsid w:val="00256386"/>
    <w:rsid w:val="002618FB"/>
    <w:rsid w:val="00270391"/>
    <w:rsid w:val="002A7899"/>
    <w:rsid w:val="002C6011"/>
    <w:rsid w:val="002D3C3B"/>
    <w:rsid w:val="002F412D"/>
    <w:rsid w:val="003063A5"/>
    <w:rsid w:val="00344934"/>
    <w:rsid w:val="00362C0B"/>
    <w:rsid w:val="0037373C"/>
    <w:rsid w:val="00375917"/>
    <w:rsid w:val="00383F5D"/>
    <w:rsid w:val="00396CD3"/>
    <w:rsid w:val="003B1291"/>
    <w:rsid w:val="003C39F3"/>
    <w:rsid w:val="003E00CA"/>
    <w:rsid w:val="004177CD"/>
    <w:rsid w:val="00435C77"/>
    <w:rsid w:val="00447BFC"/>
    <w:rsid w:val="00465A3C"/>
    <w:rsid w:val="004A03DA"/>
    <w:rsid w:val="004B4EF1"/>
    <w:rsid w:val="004B5485"/>
    <w:rsid w:val="004D1806"/>
    <w:rsid w:val="004D4FE1"/>
    <w:rsid w:val="004D5169"/>
    <w:rsid w:val="004D71AF"/>
    <w:rsid w:val="004F1B1B"/>
    <w:rsid w:val="004F33E9"/>
    <w:rsid w:val="005116F8"/>
    <w:rsid w:val="00524142"/>
    <w:rsid w:val="00531597"/>
    <w:rsid w:val="00543431"/>
    <w:rsid w:val="005639B0"/>
    <w:rsid w:val="00573767"/>
    <w:rsid w:val="00574704"/>
    <w:rsid w:val="00582167"/>
    <w:rsid w:val="005852DF"/>
    <w:rsid w:val="005C0542"/>
    <w:rsid w:val="005C51B4"/>
    <w:rsid w:val="005D2E87"/>
    <w:rsid w:val="005D459B"/>
    <w:rsid w:val="006003AD"/>
    <w:rsid w:val="00610C7D"/>
    <w:rsid w:val="00611D6A"/>
    <w:rsid w:val="006229A5"/>
    <w:rsid w:val="00624F4A"/>
    <w:rsid w:val="00640102"/>
    <w:rsid w:val="00657F4B"/>
    <w:rsid w:val="00672013"/>
    <w:rsid w:val="00675C3B"/>
    <w:rsid w:val="006A4E3E"/>
    <w:rsid w:val="006B479A"/>
    <w:rsid w:val="006B6FB6"/>
    <w:rsid w:val="006C1D8E"/>
    <w:rsid w:val="006C259E"/>
    <w:rsid w:val="006D3B80"/>
    <w:rsid w:val="006D5C2A"/>
    <w:rsid w:val="006E3C3C"/>
    <w:rsid w:val="006F114B"/>
    <w:rsid w:val="007159F8"/>
    <w:rsid w:val="00723637"/>
    <w:rsid w:val="007301F3"/>
    <w:rsid w:val="007376C6"/>
    <w:rsid w:val="00754817"/>
    <w:rsid w:val="007566D8"/>
    <w:rsid w:val="00761A7C"/>
    <w:rsid w:val="00773821"/>
    <w:rsid w:val="00774F55"/>
    <w:rsid w:val="0077608B"/>
    <w:rsid w:val="00777BE6"/>
    <w:rsid w:val="00782290"/>
    <w:rsid w:val="0078303D"/>
    <w:rsid w:val="00784CF9"/>
    <w:rsid w:val="007A2AC3"/>
    <w:rsid w:val="007C1BB3"/>
    <w:rsid w:val="007C5055"/>
    <w:rsid w:val="007D306F"/>
    <w:rsid w:val="007E421C"/>
    <w:rsid w:val="007E55CA"/>
    <w:rsid w:val="007F4AF3"/>
    <w:rsid w:val="007F5D1D"/>
    <w:rsid w:val="007F6E85"/>
    <w:rsid w:val="00814E20"/>
    <w:rsid w:val="00821E65"/>
    <w:rsid w:val="00824C4F"/>
    <w:rsid w:val="008277E5"/>
    <w:rsid w:val="0084159B"/>
    <w:rsid w:val="00855EAB"/>
    <w:rsid w:val="0086073D"/>
    <w:rsid w:val="008640BC"/>
    <w:rsid w:val="00864A58"/>
    <w:rsid w:val="00870B56"/>
    <w:rsid w:val="008962F6"/>
    <w:rsid w:val="008A1568"/>
    <w:rsid w:val="008E43C9"/>
    <w:rsid w:val="008E6EDD"/>
    <w:rsid w:val="008F60FE"/>
    <w:rsid w:val="008F63DF"/>
    <w:rsid w:val="00900E54"/>
    <w:rsid w:val="009137D7"/>
    <w:rsid w:val="00913ED7"/>
    <w:rsid w:val="00920395"/>
    <w:rsid w:val="00926B40"/>
    <w:rsid w:val="00933AB2"/>
    <w:rsid w:val="009361F9"/>
    <w:rsid w:val="009365E2"/>
    <w:rsid w:val="0095232C"/>
    <w:rsid w:val="0098320F"/>
    <w:rsid w:val="009A6C74"/>
    <w:rsid w:val="009C31BF"/>
    <w:rsid w:val="009D3FDC"/>
    <w:rsid w:val="00A05962"/>
    <w:rsid w:val="00A133D8"/>
    <w:rsid w:val="00A2550E"/>
    <w:rsid w:val="00A42071"/>
    <w:rsid w:val="00A541DD"/>
    <w:rsid w:val="00A90626"/>
    <w:rsid w:val="00A926A8"/>
    <w:rsid w:val="00AC7781"/>
    <w:rsid w:val="00AD32ED"/>
    <w:rsid w:val="00AD7464"/>
    <w:rsid w:val="00AE1866"/>
    <w:rsid w:val="00AE5F15"/>
    <w:rsid w:val="00AF3521"/>
    <w:rsid w:val="00B075AD"/>
    <w:rsid w:val="00B23E78"/>
    <w:rsid w:val="00B31EC5"/>
    <w:rsid w:val="00B342E2"/>
    <w:rsid w:val="00B3431F"/>
    <w:rsid w:val="00B46F3E"/>
    <w:rsid w:val="00B5307C"/>
    <w:rsid w:val="00B57747"/>
    <w:rsid w:val="00B62640"/>
    <w:rsid w:val="00BB4140"/>
    <w:rsid w:val="00BC2303"/>
    <w:rsid w:val="00C06F68"/>
    <w:rsid w:val="00C23017"/>
    <w:rsid w:val="00C4601F"/>
    <w:rsid w:val="00C70351"/>
    <w:rsid w:val="00C709C9"/>
    <w:rsid w:val="00C73573"/>
    <w:rsid w:val="00C74AC1"/>
    <w:rsid w:val="00C82ABC"/>
    <w:rsid w:val="00CB7044"/>
    <w:rsid w:val="00CC76D2"/>
    <w:rsid w:val="00CC7FEF"/>
    <w:rsid w:val="00CD411D"/>
    <w:rsid w:val="00CE5166"/>
    <w:rsid w:val="00CE52FE"/>
    <w:rsid w:val="00CE6556"/>
    <w:rsid w:val="00CE6B2F"/>
    <w:rsid w:val="00CF14A9"/>
    <w:rsid w:val="00CF38E0"/>
    <w:rsid w:val="00D0292F"/>
    <w:rsid w:val="00D16A55"/>
    <w:rsid w:val="00D27B05"/>
    <w:rsid w:val="00D479C2"/>
    <w:rsid w:val="00D50763"/>
    <w:rsid w:val="00D566B6"/>
    <w:rsid w:val="00D767D8"/>
    <w:rsid w:val="00D97192"/>
    <w:rsid w:val="00DA0663"/>
    <w:rsid w:val="00DA1424"/>
    <w:rsid w:val="00DD3E2D"/>
    <w:rsid w:val="00DE5A75"/>
    <w:rsid w:val="00DF39C5"/>
    <w:rsid w:val="00DF641E"/>
    <w:rsid w:val="00E01DE0"/>
    <w:rsid w:val="00E0561C"/>
    <w:rsid w:val="00E06937"/>
    <w:rsid w:val="00E23CBE"/>
    <w:rsid w:val="00E32C52"/>
    <w:rsid w:val="00E374D3"/>
    <w:rsid w:val="00E52BFB"/>
    <w:rsid w:val="00E57305"/>
    <w:rsid w:val="00E64508"/>
    <w:rsid w:val="00E67506"/>
    <w:rsid w:val="00E7099E"/>
    <w:rsid w:val="00E72A95"/>
    <w:rsid w:val="00E81B72"/>
    <w:rsid w:val="00EB5195"/>
    <w:rsid w:val="00EB53D4"/>
    <w:rsid w:val="00EF29C3"/>
    <w:rsid w:val="00F008BD"/>
    <w:rsid w:val="00F05940"/>
    <w:rsid w:val="00F10047"/>
    <w:rsid w:val="00F11CAB"/>
    <w:rsid w:val="00F16418"/>
    <w:rsid w:val="00F26E9C"/>
    <w:rsid w:val="00F40513"/>
    <w:rsid w:val="00F45634"/>
    <w:rsid w:val="00F51018"/>
    <w:rsid w:val="00FA0499"/>
    <w:rsid w:val="00FA2640"/>
    <w:rsid w:val="00FC5BA2"/>
    <w:rsid w:val="00FD16E4"/>
    <w:rsid w:val="00FD43CD"/>
    <w:rsid w:val="00FD65ED"/>
    <w:rsid w:val="00FF610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385E"/>
  <w15:docId w15:val="{7DC1E1F5-559E-4125-BE83-6D24B2B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9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133D8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6593F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59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1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E87"/>
  </w:style>
  <w:style w:type="paragraph" w:styleId="ab">
    <w:name w:val="footer"/>
    <w:basedOn w:val="a"/>
    <w:link w:val="ac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E5A3-181A-462B-9AAD-6F986263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</dc:creator>
  <cp:keywords/>
  <dc:description/>
  <cp:lastModifiedBy>Камнев Сергей</cp:lastModifiedBy>
  <cp:revision>145</cp:revision>
  <cp:lastPrinted>2022-09-15T12:46:00Z</cp:lastPrinted>
  <dcterms:created xsi:type="dcterms:W3CDTF">2019-09-22T10:15:00Z</dcterms:created>
  <dcterms:modified xsi:type="dcterms:W3CDTF">2022-09-15T12:46:00Z</dcterms:modified>
</cp:coreProperties>
</file>