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4AF8" w14:textId="3109D735" w:rsidR="00A03CBE" w:rsidRPr="00AA6E8F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E8F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2A3BCA">
        <w:rPr>
          <w:rFonts w:ascii="Times New Roman" w:hAnsi="Times New Roman" w:cs="Times New Roman"/>
          <w:sz w:val="24"/>
          <w:szCs w:val="24"/>
        </w:rPr>
        <w:t xml:space="preserve">права аренды на </w:t>
      </w:r>
      <w:r w:rsidR="00F253E5" w:rsidRPr="00AA6E8F">
        <w:rPr>
          <w:rFonts w:ascii="Times New Roman" w:hAnsi="Times New Roman" w:cs="Times New Roman"/>
          <w:sz w:val="24"/>
          <w:szCs w:val="24"/>
        </w:rPr>
        <w:t>земельны</w:t>
      </w:r>
      <w:r w:rsidR="006F2958">
        <w:rPr>
          <w:rFonts w:ascii="Times New Roman" w:hAnsi="Times New Roman" w:cs="Times New Roman"/>
          <w:sz w:val="24"/>
          <w:szCs w:val="24"/>
        </w:rPr>
        <w:t>й участок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2A3BCA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 </w:t>
      </w:r>
      <w:r w:rsidR="006F2958">
        <w:rPr>
          <w:rFonts w:ascii="Times New Roman" w:hAnsi="Times New Roman" w:cs="Times New Roman"/>
          <w:sz w:val="24"/>
          <w:szCs w:val="24"/>
        </w:rPr>
        <w:t>«культурное развитие»,</w:t>
      </w:r>
      <w:r w:rsidR="0047344E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AA6E8F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6F2958">
        <w:rPr>
          <w:rFonts w:ascii="Times New Roman" w:hAnsi="Times New Roman" w:cs="Times New Roman"/>
          <w:sz w:val="24"/>
          <w:szCs w:val="24"/>
        </w:rPr>
        <w:t>26.04.2023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 w:rsidRPr="00AA6E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AA6E8F" w14:paraId="54090B99" w14:textId="77777777" w:rsidTr="00081129">
        <w:trPr>
          <w:trHeight w:val="461"/>
        </w:trPr>
        <w:tc>
          <w:tcPr>
            <w:tcW w:w="1251" w:type="dxa"/>
          </w:tcPr>
          <w:p w14:paraId="300A010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59" w:type="dxa"/>
          </w:tcPr>
          <w:p w14:paraId="0AD764C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044124D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522E448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47344E" w:rsidRPr="00AA6E8F" w14:paraId="5C2A8C45" w14:textId="77777777" w:rsidTr="00081129">
        <w:trPr>
          <w:trHeight w:val="461"/>
        </w:trPr>
        <w:tc>
          <w:tcPr>
            <w:tcW w:w="1251" w:type="dxa"/>
          </w:tcPr>
          <w:p w14:paraId="7A0ECAC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14:paraId="2485A768" w14:textId="00393B8A" w:rsidR="0047344E" w:rsidRPr="00AA6E8F" w:rsidRDefault="00AA6E8F" w:rsidP="006F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</w:t>
            </w:r>
            <w:r w:rsidR="006F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6F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с. Синеглазово,               ул. Шоссейная, 118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2A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36741154" w14:textId="344FA5EF" w:rsidR="0047344E" w:rsidRPr="00AA6E8F" w:rsidRDefault="006F2958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развитие </w:t>
            </w:r>
            <w:r w:rsidR="002A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1DC9A779" w14:textId="3AD43A7A" w:rsidR="0047344E" w:rsidRPr="00AA6E8F" w:rsidRDefault="006F2958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bookmarkStart w:id="0" w:name="_GoBack"/>
            <w:bookmarkEnd w:id="0"/>
          </w:p>
        </w:tc>
      </w:tr>
    </w:tbl>
    <w:p w14:paraId="76E84A54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52196"/>
    <w:rsid w:val="001C6652"/>
    <w:rsid w:val="00226A85"/>
    <w:rsid w:val="00245633"/>
    <w:rsid w:val="00281B5F"/>
    <w:rsid w:val="00293142"/>
    <w:rsid w:val="00293F76"/>
    <w:rsid w:val="00296702"/>
    <w:rsid w:val="002A0DC7"/>
    <w:rsid w:val="002A3BCA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6F2958"/>
    <w:rsid w:val="007000AF"/>
    <w:rsid w:val="00780350"/>
    <w:rsid w:val="007E30C2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A6E8F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5A0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A450-1B28-45D0-B7BA-49376A6F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17</cp:revision>
  <cp:lastPrinted>2023-04-27T06:44:00Z</cp:lastPrinted>
  <dcterms:created xsi:type="dcterms:W3CDTF">2021-05-25T05:36:00Z</dcterms:created>
  <dcterms:modified xsi:type="dcterms:W3CDTF">2023-04-27T06:44:00Z</dcterms:modified>
</cp:coreProperties>
</file>