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004" w:rsidRDefault="00597195">
      <w:pPr>
        <w:spacing w:after="24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626004" w:rsidRDefault="00597195">
      <w:pPr>
        <w:tabs>
          <w:tab w:val="center" w:pos="2160"/>
          <w:tab w:val="center" w:pos="11305"/>
        </w:tabs>
        <w:spacing w:after="36"/>
      </w:pPr>
      <w:r>
        <w:tab/>
      </w: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 xml:space="preserve">УТВЕРЖДЕН </w:t>
      </w:r>
    </w:p>
    <w:p w:rsidR="00626004" w:rsidRDefault="00597195">
      <w:pPr>
        <w:spacing w:after="34" w:line="269" w:lineRule="auto"/>
        <w:ind w:left="8261" w:hanging="10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муниципальным проектным комитетом администрации </w:t>
      </w:r>
      <w:proofErr w:type="spellStart"/>
      <w:r>
        <w:rPr>
          <w:rFonts w:ascii="Times New Roman" w:eastAsia="Times New Roman" w:hAnsi="Times New Roman" w:cs="Times New Roman"/>
          <w:sz w:val="26"/>
        </w:rPr>
        <w:t>Копейского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городского округа </w:t>
      </w:r>
    </w:p>
    <w:p w:rsidR="00626004" w:rsidRDefault="00597195">
      <w:pPr>
        <w:tabs>
          <w:tab w:val="center" w:pos="6901"/>
          <w:tab w:val="right" w:pos="13930"/>
        </w:tabs>
        <w:spacing w:after="0"/>
        <w:ind w:right="-15"/>
      </w:pPr>
      <w:r>
        <w:tab/>
      </w:r>
      <w:r>
        <w:rPr>
          <w:rFonts w:ascii="Times New Roman" w:eastAsia="Times New Roman" w:hAnsi="Times New Roman" w:cs="Times New Roman"/>
          <w:b/>
          <w:sz w:val="1"/>
        </w:rPr>
        <w:t xml:space="preserve"> </w:t>
      </w:r>
      <w:r>
        <w:rPr>
          <w:rFonts w:ascii="Times New Roman" w:eastAsia="Times New Roman" w:hAnsi="Times New Roman" w:cs="Times New Roman"/>
          <w:b/>
          <w:sz w:val="1"/>
        </w:rPr>
        <w:tab/>
      </w:r>
      <w:r>
        <w:rPr>
          <w:rFonts w:ascii="Times New Roman" w:eastAsia="Times New Roman" w:hAnsi="Times New Roman" w:cs="Times New Roman"/>
          <w:sz w:val="26"/>
        </w:rPr>
        <w:t xml:space="preserve">(приложение </w:t>
      </w:r>
      <w:proofErr w:type="gramStart"/>
      <w:r>
        <w:rPr>
          <w:rFonts w:ascii="Times New Roman" w:eastAsia="Times New Roman" w:hAnsi="Times New Roman" w:cs="Times New Roman"/>
          <w:sz w:val="26"/>
        </w:rPr>
        <w:t>3  к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протоколу № 1 от 26.02.2021)</w:t>
      </w: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626004" w:rsidRDefault="00597195">
      <w:pPr>
        <w:spacing w:after="29"/>
        <w:ind w:left="704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626004" w:rsidRDefault="00597195">
      <w:pPr>
        <w:spacing w:after="29"/>
        <w:ind w:left="651" w:right="4" w:hanging="10"/>
        <w:jc w:val="center"/>
      </w:pPr>
      <w:bookmarkStart w:id="0" w:name="_GoBack"/>
      <w:r>
        <w:rPr>
          <w:rFonts w:ascii="Times New Roman" w:eastAsia="Times New Roman" w:hAnsi="Times New Roman" w:cs="Times New Roman"/>
          <w:b/>
          <w:sz w:val="26"/>
        </w:rPr>
        <w:t xml:space="preserve">П А С П О Р Т </w:t>
      </w:r>
    </w:p>
    <w:p w:rsidR="00626004" w:rsidRDefault="00597195">
      <w:pPr>
        <w:spacing w:after="29"/>
        <w:ind w:left="651" w:right="4" w:hanging="10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Муниципальной составляющей </w:t>
      </w:r>
      <w:proofErr w:type="gramStart"/>
      <w:r>
        <w:rPr>
          <w:rFonts w:ascii="Times New Roman" w:eastAsia="Times New Roman" w:hAnsi="Times New Roman" w:cs="Times New Roman"/>
          <w:b/>
          <w:sz w:val="26"/>
        </w:rPr>
        <w:t>регионального  проекта</w:t>
      </w:r>
      <w:proofErr w:type="gram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626004" w:rsidRDefault="00597195">
      <w:pPr>
        <w:spacing w:after="29"/>
        <w:ind w:left="1868"/>
      </w:pPr>
      <w:r>
        <w:rPr>
          <w:rFonts w:ascii="Times New Roman" w:eastAsia="Times New Roman" w:hAnsi="Times New Roman" w:cs="Times New Roman"/>
          <w:b/>
          <w:sz w:val="26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Цифровизация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</w:rPr>
        <w:t xml:space="preserve">услуг и формирование информационного пространства в сфере культуры»  </w:t>
      </w:r>
    </w:p>
    <w:p w:rsidR="00626004" w:rsidRDefault="00597195">
      <w:pPr>
        <w:spacing w:after="29"/>
        <w:ind w:left="651" w:hanging="10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(«Цифровая культура»)  </w:t>
      </w:r>
    </w:p>
    <w:p w:rsidR="00626004" w:rsidRDefault="00597195">
      <w:pPr>
        <w:spacing w:after="0"/>
        <w:ind w:left="651" w:right="3" w:hanging="10"/>
        <w:jc w:val="center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Копейский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городской округ </w:t>
      </w:r>
    </w:p>
    <w:bookmarkEnd w:id="0"/>
    <w:p w:rsidR="00626004" w:rsidRDefault="00597195">
      <w:pPr>
        <w:spacing w:after="11"/>
        <w:ind w:left="704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626004" w:rsidRDefault="00597195">
      <w:pPr>
        <w:numPr>
          <w:ilvl w:val="0"/>
          <w:numId w:val="1"/>
        </w:numPr>
        <w:spacing w:after="0" w:line="269" w:lineRule="auto"/>
        <w:ind w:right="3017" w:hanging="260"/>
        <w:jc w:val="right"/>
      </w:pPr>
      <w:r>
        <w:rPr>
          <w:rFonts w:ascii="Times New Roman" w:eastAsia="Times New Roman" w:hAnsi="Times New Roman" w:cs="Times New Roman"/>
          <w:sz w:val="26"/>
        </w:rPr>
        <w:t xml:space="preserve">Основные положения </w:t>
      </w:r>
    </w:p>
    <w:tbl>
      <w:tblPr>
        <w:tblStyle w:val="TableGrid"/>
        <w:tblW w:w="14563" w:type="dxa"/>
        <w:tblInd w:w="5" w:type="dxa"/>
        <w:tblCellMar>
          <w:top w:w="59" w:type="dxa"/>
          <w:left w:w="110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5130"/>
        <w:gridCol w:w="3648"/>
        <w:gridCol w:w="2597"/>
        <w:gridCol w:w="3188"/>
      </w:tblGrid>
      <w:tr w:rsidR="00626004">
        <w:trPr>
          <w:trHeight w:val="608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004" w:rsidRDefault="00597195">
            <w:pPr>
              <w:spacing w:after="0"/>
              <w:ind w:left="96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Наименование федерального проекта </w:t>
            </w:r>
          </w:p>
        </w:tc>
        <w:tc>
          <w:tcPr>
            <w:tcW w:w="9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04" w:rsidRDefault="00597195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Цифровизация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услуг и формирование информационного пространства в сфере культуры </w:t>
            </w:r>
          </w:p>
        </w:tc>
      </w:tr>
      <w:tr w:rsidR="00626004">
        <w:trPr>
          <w:trHeight w:val="629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04" w:rsidRDefault="00597195">
            <w:pPr>
              <w:spacing w:after="0"/>
              <w:ind w:left="96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Краткое наименование муниципального проекта 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004" w:rsidRDefault="005971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«Цифровая культура»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04" w:rsidRDefault="0059719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Срок начала и окончания проекта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04" w:rsidRDefault="005971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01января 2019</w:t>
            </w:r>
            <w:r>
              <w:rPr>
                <w:rFonts w:ascii="Segoe UI Symbol" w:eastAsia="Segoe UI Symbol" w:hAnsi="Segoe UI Symbol" w:cs="Segoe UI Symbol"/>
                <w:sz w:val="26"/>
              </w:rPr>
              <w:t>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626004" w:rsidRDefault="005971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31 декабря 2024 </w:t>
            </w:r>
          </w:p>
        </w:tc>
      </w:tr>
      <w:tr w:rsidR="00626004">
        <w:trPr>
          <w:trHeight w:val="607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04" w:rsidRDefault="00597195">
            <w:pPr>
              <w:spacing w:after="0"/>
              <w:ind w:left="96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Куратор муниципального проекта </w:t>
            </w:r>
          </w:p>
          <w:p w:rsidR="00626004" w:rsidRDefault="00597195">
            <w:pPr>
              <w:spacing w:after="0"/>
              <w:ind w:left="96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9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004" w:rsidRDefault="005971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Логанова С.В., заместитель Главы городского округа по социальному развитию </w:t>
            </w:r>
          </w:p>
        </w:tc>
      </w:tr>
      <w:tr w:rsidR="00626004">
        <w:trPr>
          <w:trHeight w:val="607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004" w:rsidRDefault="00597195">
            <w:pPr>
              <w:spacing w:after="0"/>
              <w:ind w:left="96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Руководитель муниципального проекта </w:t>
            </w:r>
          </w:p>
        </w:tc>
        <w:tc>
          <w:tcPr>
            <w:tcW w:w="9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04" w:rsidRDefault="005971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Л.Н. Марчук, начальник управления культуры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Копейского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городского округа  </w:t>
            </w:r>
          </w:p>
        </w:tc>
      </w:tr>
      <w:tr w:rsidR="00626004">
        <w:trPr>
          <w:trHeight w:val="610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004" w:rsidRDefault="00597195">
            <w:pPr>
              <w:spacing w:after="0"/>
              <w:ind w:left="96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Администратор муниципального проекта </w:t>
            </w:r>
          </w:p>
        </w:tc>
        <w:tc>
          <w:tcPr>
            <w:tcW w:w="9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04" w:rsidRDefault="0059719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Н.В. Белоусова, заместитель начальника управления культуры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Копейского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городского округа </w:t>
            </w:r>
          </w:p>
        </w:tc>
      </w:tr>
      <w:tr w:rsidR="00626004">
        <w:trPr>
          <w:trHeight w:val="607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04" w:rsidRDefault="00597195">
            <w:pPr>
              <w:spacing w:after="0"/>
              <w:ind w:left="96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Связь с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муниципальными  программами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Копейского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городского округа </w:t>
            </w:r>
          </w:p>
        </w:tc>
        <w:tc>
          <w:tcPr>
            <w:tcW w:w="9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004" w:rsidRDefault="005971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Муниципальная программа «Развитие культуры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Копейского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городского округа» </w:t>
            </w:r>
          </w:p>
        </w:tc>
      </w:tr>
    </w:tbl>
    <w:p w:rsidR="00626004" w:rsidRDefault="00597195">
      <w:pPr>
        <w:spacing w:after="216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626004" w:rsidRDefault="00597195">
      <w:pPr>
        <w:spacing w:after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ab/>
        <w:t xml:space="preserve"> </w:t>
      </w:r>
    </w:p>
    <w:p w:rsidR="00626004" w:rsidRDefault="00597195">
      <w:pPr>
        <w:numPr>
          <w:ilvl w:val="0"/>
          <w:numId w:val="1"/>
        </w:numPr>
        <w:spacing w:after="0"/>
        <w:ind w:right="3017" w:hanging="260"/>
        <w:jc w:val="right"/>
      </w:pPr>
      <w:r>
        <w:rPr>
          <w:rFonts w:ascii="Times New Roman" w:eastAsia="Times New Roman" w:hAnsi="Times New Roman" w:cs="Times New Roman"/>
          <w:sz w:val="26"/>
        </w:rPr>
        <w:t xml:space="preserve">Цель и показатели муниципального проекта </w:t>
      </w:r>
    </w:p>
    <w:tbl>
      <w:tblPr>
        <w:tblStyle w:val="TableGrid"/>
        <w:tblW w:w="14854" w:type="dxa"/>
        <w:tblInd w:w="5" w:type="dxa"/>
        <w:tblCellMar>
          <w:top w:w="58" w:type="dxa"/>
          <w:left w:w="29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30"/>
        <w:gridCol w:w="3236"/>
        <w:gridCol w:w="2165"/>
        <w:gridCol w:w="1330"/>
        <w:gridCol w:w="1476"/>
        <w:gridCol w:w="989"/>
        <w:gridCol w:w="1407"/>
        <w:gridCol w:w="1130"/>
        <w:gridCol w:w="1270"/>
        <w:gridCol w:w="1421"/>
      </w:tblGrid>
      <w:tr w:rsidR="00626004">
        <w:trPr>
          <w:trHeight w:val="468"/>
        </w:trPr>
        <w:tc>
          <w:tcPr>
            <w:tcW w:w="11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6004" w:rsidRDefault="00597195">
            <w:pPr>
              <w:spacing w:after="0"/>
              <w:ind w:left="142"/>
            </w:pP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 xml:space="preserve">Увеличение в городском округе к 2024 году числа обращений к цифровым ресурсам культуры  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26004" w:rsidRDefault="00626004"/>
        </w:tc>
        <w:tc>
          <w:tcPr>
            <w:tcW w:w="1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26004" w:rsidRDefault="00626004"/>
        </w:tc>
      </w:tr>
      <w:tr w:rsidR="00626004">
        <w:trPr>
          <w:trHeight w:val="31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004" w:rsidRDefault="00597195">
            <w:pPr>
              <w:spacing w:after="16"/>
              <w:ind w:left="62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№ </w:t>
            </w:r>
          </w:p>
          <w:p w:rsidR="00626004" w:rsidRDefault="00597195">
            <w:pPr>
              <w:spacing w:after="0"/>
              <w:ind w:left="12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п/п </w:t>
            </w:r>
          </w:p>
        </w:tc>
        <w:tc>
          <w:tcPr>
            <w:tcW w:w="3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004" w:rsidRDefault="00597195">
            <w:pPr>
              <w:spacing w:after="0"/>
              <w:ind w:left="14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Наименование показателя </w:t>
            </w:r>
          </w:p>
        </w:tc>
        <w:tc>
          <w:tcPr>
            <w:tcW w:w="2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004" w:rsidRDefault="00597195">
            <w:pPr>
              <w:spacing w:after="0"/>
              <w:ind w:left="199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Тип показателя </w:t>
            </w:r>
          </w:p>
        </w:tc>
        <w:tc>
          <w:tcPr>
            <w:tcW w:w="28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004" w:rsidRDefault="00597195">
            <w:pPr>
              <w:spacing w:after="0"/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Базовое значение 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6004" w:rsidRDefault="00626004"/>
        </w:tc>
        <w:tc>
          <w:tcPr>
            <w:tcW w:w="2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26004" w:rsidRDefault="00597195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Период, год </w:t>
            </w:r>
          </w:p>
        </w:tc>
        <w:tc>
          <w:tcPr>
            <w:tcW w:w="1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26004" w:rsidRDefault="00626004"/>
        </w:tc>
      </w:tr>
      <w:tr w:rsidR="00626004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6004" w:rsidRDefault="0062600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6004" w:rsidRDefault="0062600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6004" w:rsidRDefault="00626004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04" w:rsidRDefault="00626004"/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004" w:rsidRDefault="00597195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2020 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004" w:rsidRDefault="00597195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2021 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004" w:rsidRDefault="00597195">
            <w:pPr>
              <w:spacing w:after="0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2022 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004" w:rsidRDefault="00597195">
            <w:pPr>
              <w:spacing w:after="0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2023 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004" w:rsidRDefault="00597195">
            <w:pPr>
              <w:spacing w:after="0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2024 </w:t>
            </w:r>
          </w:p>
        </w:tc>
      </w:tr>
      <w:tr w:rsidR="00626004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04" w:rsidRDefault="0062600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04" w:rsidRDefault="0062600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04" w:rsidRDefault="00626004"/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04" w:rsidRDefault="00597195">
            <w:pPr>
              <w:spacing w:after="0"/>
              <w:ind w:left="12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Значение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04" w:rsidRDefault="00597195">
            <w:pPr>
              <w:spacing w:after="0"/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Дата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04" w:rsidRDefault="0062600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04" w:rsidRDefault="0062600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04" w:rsidRDefault="0062600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04" w:rsidRDefault="0062600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04" w:rsidRDefault="00626004"/>
        </w:tc>
      </w:tr>
      <w:tr w:rsidR="00626004">
        <w:trPr>
          <w:trHeight w:val="310"/>
        </w:trPr>
        <w:tc>
          <w:tcPr>
            <w:tcW w:w="11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6004" w:rsidRDefault="00597195">
            <w:pPr>
              <w:spacing w:after="0"/>
              <w:ind w:right="276"/>
              <w:jc w:val="right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Количество созданных виртуальных концертных залов (ед.) 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26004" w:rsidRDefault="00626004"/>
        </w:tc>
        <w:tc>
          <w:tcPr>
            <w:tcW w:w="1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26004" w:rsidRDefault="00626004"/>
        </w:tc>
      </w:tr>
      <w:tr w:rsidR="00626004">
        <w:trPr>
          <w:trHeight w:val="1445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004" w:rsidRDefault="00597195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1. 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04" w:rsidRDefault="005971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Количество созданных </w:t>
            </w:r>
          </w:p>
          <w:p w:rsidR="00626004" w:rsidRDefault="00597195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виртуальных концертных </w:t>
            </w:r>
          </w:p>
          <w:p w:rsidR="00626004" w:rsidRDefault="00597195">
            <w:pPr>
              <w:spacing w:after="105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залов (ед.)  </w:t>
            </w:r>
          </w:p>
          <w:p w:rsidR="00626004" w:rsidRDefault="00597195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6"/>
              </w:rPr>
              <w:t>(нарастающим итогом)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004" w:rsidRDefault="00597195">
            <w:pPr>
              <w:spacing w:after="0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основной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004" w:rsidRDefault="00597195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004" w:rsidRDefault="00597195">
            <w:pPr>
              <w:spacing w:after="0"/>
              <w:ind w:left="125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01.01.2018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004" w:rsidRDefault="00597195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0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004" w:rsidRDefault="00597195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0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004" w:rsidRDefault="00597195">
            <w:pPr>
              <w:spacing w:after="0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1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004" w:rsidRDefault="00597195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0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004" w:rsidRDefault="00597195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0 </w:t>
            </w:r>
          </w:p>
        </w:tc>
      </w:tr>
    </w:tbl>
    <w:p w:rsidR="00626004" w:rsidRDefault="00597195">
      <w:pPr>
        <w:spacing w:after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626004" w:rsidRDefault="00597195">
      <w:pPr>
        <w:spacing w:after="32"/>
      </w:pPr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ab/>
        <w:t xml:space="preserve"> </w:t>
      </w:r>
    </w:p>
    <w:p w:rsidR="00626004" w:rsidRDefault="00597195">
      <w:pPr>
        <w:numPr>
          <w:ilvl w:val="0"/>
          <w:numId w:val="1"/>
        </w:numPr>
        <w:spacing w:after="0"/>
        <w:ind w:right="3017" w:hanging="260"/>
        <w:jc w:val="right"/>
      </w:pPr>
      <w:r>
        <w:rPr>
          <w:rFonts w:ascii="Times New Roman" w:eastAsia="Times New Roman" w:hAnsi="Times New Roman" w:cs="Times New Roman"/>
          <w:sz w:val="26"/>
        </w:rPr>
        <w:t xml:space="preserve">Результаты муниципального проекта </w:t>
      </w:r>
    </w:p>
    <w:tbl>
      <w:tblPr>
        <w:tblStyle w:val="TableGrid"/>
        <w:tblW w:w="15420" w:type="dxa"/>
        <w:tblInd w:w="5" w:type="dxa"/>
        <w:tblCellMar>
          <w:top w:w="5" w:type="dxa"/>
          <w:left w:w="108" w:type="dxa"/>
          <w:bottom w:w="0" w:type="dxa"/>
          <w:right w:w="42" w:type="dxa"/>
        </w:tblCellMar>
        <w:tblLook w:val="04A0" w:firstRow="1" w:lastRow="0" w:firstColumn="1" w:lastColumn="0" w:noHBand="0" w:noVBand="1"/>
      </w:tblPr>
      <w:tblGrid>
        <w:gridCol w:w="761"/>
        <w:gridCol w:w="6863"/>
        <w:gridCol w:w="1558"/>
        <w:gridCol w:w="6238"/>
      </w:tblGrid>
      <w:tr w:rsidR="00626004">
        <w:trPr>
          <w:trHeight w:val="607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04" w:rsidRDefault="00597195">
            <w:pPr>
              <w:spacing w:after="19"/>
              <w:ind w:left="151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№ </w:t>
            </w:r>
          </w:p>
          <w:p w:rsidR="00626004" w:rsidRDefault="00597195">
            <w:pPr>
              <w:spacing w:after="0"/>
              <w:ind w:left="98"/>
            </w:pPr>
            <w:r>
              <w:rPr>
                <w:rFonts w:ascii="Times New Roman" w:eastAsia="Times New Roman" w:hAnsi="Times New Roman" w:cs="Times New Roman"/>
                <w:sz w:val="26"/>
              </w:rPr>
              <w:t>п/п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004" w:rsidRDefault="00597195">
            <w:pPr>
              <w:spacing w:after="0"/>
              <w:ind w:right="73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Наименование задачи, результата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004" w:rsidRDefault="00597195">
            <w:pPr>
              <w:spacing w:after="0"/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Срок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004" w:rsidRDefault="00597195">
            <w:pPr>
              <w:spacing w:after="0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Характеристика результата </w:t>
            </w:r>
          </w:p>
        </w:tc>
      </w:tr>
      <w:tr w:rsidR="00626004">
        <w:trPr>
          <w:trHeight w:val="310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6004" w:rsidRDefault="00626004"/>
        </w:tc>
        <w:tc>
          <w:tcPr>
            <w:tcW w:w="146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26004" w:rsidRDefault="00597195">
            <w:pPr>
              <w:spacing w:after="0"/>
              <w:ind w:left="179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Создать виртуальные концертные залы не менее чем в 500 городах Российской Федерации </w:t>
            </w:r>
          </w:p>
        </w:tc>
      </w:tr>
      <w:tr w:rsidR="00626004">
        <w:trPr>
          <w:trHeight w:val="610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04" w:rsidRDefault="00597195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1. </w:t>
            </w:r>
          </w:p>
        </w:tc>
        <w:tc>
          <w:tcPr>
            <w:tcW w:w="14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04" w:rsidRDefault="00597195">
            <w:pPr>
              <w:spacing w:after="0"/>
              <w:ind w:right="5971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Результат муниципального проекта: Создан 1 виртуальный концертный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 xml:space="preserve">зал.  </w:t>
            </w:r>
            <w:proofErr w:type="gramEnd"/>
          </w:p>
        </w:tc>
      </w:tr>
      <w:tr w:rsidR="00626004">
        <w:trPr>
          <w:trHeight w:val="905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04" w:rsidRDefault="00597195">
            <w:pPr>
              <w:spacing w:after="0"/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1.1. </w:t>
            </w:r>
          </w:p>
        </w:tc>
        <w:tc>
          <w:tcPr>
            <w:tcW w:w="14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04" w:rsidRDefault="00597195">
            <w:pPr>
              <w:spacing w:after="2" w:line="278" w:lineRule="auto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4354652</wp:posOffset>
                      </wp:positionH>
                      <wp:positionV relativeFrom="paragraph">
                        <wp:posOffset>-32672</wp:posOffset>
                      </wp:positionV>
                      <wp:extent cx="6096" cy="568757"/>
                      <wp:effectExtent l="0" t="0" r="0" b="0"/>
                      <wp:wrapSquare wrapText="bothSides"/>
                      <wp:docPr id="13009" name="Group 130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568757"/>
                                <a:chOff x="0" y="0"/>
                                <a:chExt cx="6096" cy="568757"/>
                              </a:xfrm>
                            </wpg:grpSpPr>
                            <wps:wsp>
                              <wps:cNvPr id="16366" name="Shape 16366"/>
                              <wps:cNvSpPr/>
                              <wps:spPr>
                                <a:xfrm>
                                  <a:off x="0" y="0"/>
                                  <a:ext cx="9144" cy="5687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568757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568757"/>
                                      </a:lnTo>
                                      <a:lnTo>
                                        <a:pt x="0" y="56875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A3E88D3" id="Group 13009" o:spid="_x0000_s1026" style="position:absolute;margin-left:342.9pt;margin-top:-2.55pt;width:.5pt;height:44.8pt;z-index:251658240" coordsize="60,5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CdvgQIAAFMGAAAOAAAAZHJzL2Uyb0RvYy54bWykVcFu2zAMvQ/YPwi+L3bS1m2MOD2sWy7D&#10;VqzdByiyZBuQJUFS4uTvR9G2kqVbN3Q52LREPvE9kczq/tBJsufWtVqVyXyWJYQrpqtW1WXy4/nz&#10;h7uEOE9VRaVWvEyO3CX36/fvVr0p+EI3WlbcEgBRruhNmTTemyJNHWt4R91MG65gU2jbUQ+ftk4r&#10;S3tA72S6yLI87bWtjNWMOwerD8NmskZ8ITjz34Rw3BNZJpCbx6fF5zY80/WKFrWlpmnZmAZ9QxYd&#10;bRUcGqEeqKdkZ9sXUF3LrHZa+BnTXaqFaBlHDsBmnl2w2Vi9M8ilLvraRJlA2gud3gzLvu4fLWkr&#10;uLurLFsmRNEOrglPJsMSSNSbugDPjTVP5tGOC/XwFVgfhO3CG/iQA4p7jOLygycMFvNsmSeEwcZN&#10;fnd7cztIzxq4nxcxrPn0SlQ6HZiGvGIavYEScieV3P+p9NRQw1F8F7hPKuVXOdAYVEIXMsclFAU9&#10;o0SucKDWv+qznF9fX+oTmdKC7ZzfcI0y0/0X54fKrSaLNpPFDmoyLdT/q5VvqA9xIcdgkr5Mhjya&#10;eE1hr9N7/qzRy19cFqR42pXq3GtAmioBHKft6W0QLLqd6uKPvtDCvxTQXxyxv6MPGIHkejUaSBzs&#10;c2mlChrAMYzCNBKSemzrrvUwpmTbQZ8sbrPsBAxoofCGm0bLHyUPUkn1nQtoLWyIsOBsvf0oLdnT&#10;MIzwh+BUmoaOq6ErIKXRFW3ECfGilTJCzjH0d5ADwugc4jjOwRiZDZFszGYYhjBSgPQ0EiGDGIQn&#10;a+VjvIJBjmmesQ3mVldHHA4oCHQiSoOTC3mMUzaMxvNv9Dr9F6x/AgAA//8DAFBLAwQUAAYACAAA&#10;ACEAxJOic+AAAAAJAQAADwAAAGRycy9kb3ducmV2LnhtbEyPQUvDQBCF74L/YZmCt3YTNSGk2ZRS&#10;1FMRbAXxNs1Ok9Dsbshuk/TfO570OG8e732v2MymEyMNvnVWQbyKQJCtnG5treDz+LrMQPiAVmPn&#10;LCm4kYdNeX9XYK7dZD9oPIRacIj1OSpoQuhzKX3VkEG/cj1Z/p3dYDDwOdRSDzhxuOnkYxSl0mBr&#10;uaHBnnYNVZfD1Sh4m3DaPsUv4/5y3t2+j8n71z4mpR4W83YNItAc/szwi8/oUDLTyV2t9qJTkGYJ&#10;owcFyyQGwYY0S1k4KcieE5BlIf8vKH8AAAD//wMAUEsBAi0AFAAGAAgAAAAhALaDOJL+AAAA4QEA&#10;ABMAAAAAAAAAAAAAAAAAAAAAAFtDb250ZW50X1R5cGVzXS54bWxQSwECLQAUAAYACAAAACEAOP0h&#10;/9YAAACUAQAACwAAAAAAAAAAAAAAAAAvAQAAX3JlbHMvLnJlbHNQSwECLQAUAAYACAAAACEAtRQn&#10;b4ECAABTBgAADgAAAAAAAAAAAAAAAAAuAgAAZHJzL2Uyb0RvYy54bWxQSwECLQAUAAYACAAAACEA&#10;xJOic+AAAAAJAQAADwAAAAAAAAAAAAAAAADbBAAAZHJzL2Rvd25yZXYueG1sUEsFBgAAAAAEAAQA&#10;8wAAAOgFAAAAAA==&#10;">
                      <v:shape id="Shape 16366" o:spid="_x0000_s1027" style="position:absolute;width:91;height:5687;visibility:visible;mso-wrap-style:square;v-text-anchor:top" coordsize="9144,568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x+1sUA&#10;AADeAAAADwAAAGRycy9kb3ducmV2LnhtbERPTWvCQBC9C/0PyxS86aaKoURXaQuilhapevE2Zsck&#10;JDsbsxtN/70rFHqbx/uc2aIzlbhS4wrLCl6GEQji1OqCMwWH/XLwCsJ5ZI2VZVLwSw4W86feDBNt&#10;b/xD153PRAhhl6CC3Ps6kdKlORl0Q1sTB+5sG4M+wCaTusFbCDeVHEVRLA0WHBpyrOkjp7TctUYB&#10;fpb1qmwnbtLS9yY7fm3fT5etUv3n7m0KwlPn/8V/7rUO8+NxHMPjnXCD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XH7WxQAAAN4AAAAPAAAAAAAAAAAAAAAAAJgCAABkcnMv&#10;ZG93bnJldi54bWxQSwUGAAAAAAQABAD1AAAAigMAAAAA&#10;" path="m,l9144,r,568757l,568757,,e" fillcolor="black" stroked="f" strokeweight="0">
                        <v:stroke miterlimit="83231f" joinstyle="miter"/>
                        <v:path arrowok="t" textboxrect="0,0,9144,568757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5343729</wp:posOffset>
                      </wp:positionH>
                      <wp:positionV relativeFrom="paragraph">
                        <wp:posOffset>-32672</wp:posOffset>
                      </wp:positionV>
                      <wp:extent cx="6097" cy="568757"/>
                      <wp:effectExtent l="0" t="0" r="0" b="0"/>
                      <wp:wrapSquare wrapText="bothSides"/>
                      <wp:docPr id="13010" name="Group 130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7" cy="568757"/>
                                <a:chOff x="0" y="0"/>
                                <a:chExt cx="6097" cy="568757"/>
                              </a:xfrm>
                            </wpg:grpSpPr>
                            <wps:wsp>
                              <wps:cNvPr id="16367" name="Shape 16367"/>
                              <wps:cNvSpPr/>
                              <wps:spPr>
                                <a:xfrm>
                                  <a:off x="0" y="0"/>
                                  <a:ext cx="9144" cy="5687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568757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568757"/>
                                      </a:lnTo>
                                      <a:lnTo>
                                        <a:pt x="0" y="56875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5B5643C" id="Group 13010" o:spid="_x0000_s1026" style="position:absolute;margin-left:420.75pt;margin-top:-2.55pt;width:.5pt;height:44.8pt;z-index:251659264" coordsize="60,5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tnQgAIAAFMGAAAOAAAAZHJzL2Uyb0RvYy54bWykVdtu2zAMfR+wfxD8vthJ26Q1kvRh3fIy&#10;bMXafYAiyxdAN0hKnPz9KMpWsnTrhi4PNi2RRzxHJLO8P0hB9ty6TqtVNp0UGeGK6apTzSr78fz5&#10;w21GnKeqokIrvsqO3GX36/fvlr0p+Uy3WlTcEgBRruzNKmu9N2WeO9ZySd1EG65gs9ZWUg+ftskr&#10;S3tAlyKfFcU877WtjNWMOwerD3EzWyN+XXPmv9W1456IVQa5eXxafG7DM18vadlYatqODWnQN2Qh&#10;aafg0AT1QD0lO9u9gJIds9rp2k+Ylrmu645x5ABspsUFm43VO4NcmrJvTJIJpL3Q6c2w7Ov+0ZKu&#10;gru7ggQyoqiEa8KTSVwCiXrTlOC5sebJPNphoYlfgfWhtjK8gQ85oLjHJC4/eMJgcV7cLTLCYONm&#10;fru4WUTpWQv38yKGtZ9eicrHA/OQV0qjN1BC7qSS+z+VnlpqOIrvAvdRpfnVHGhEldCFTHEJRUHP&#10;JJErHaj1r/rcTa+vL/VJTGnJds5vuEaZ6f6L87Fyq9Gi7WixgxpNC/X/auUb6kNcyDGYpF9lMY82&#10;XVPYk3rPnzV6+YvLghRPu0Kde0WksRLAcdwe3wbBktupLv7oCwX6SwH9xRH7O/mAEUiul4OBxME+&#10;l1aooAEcwyhMo1pQj20tOw9jSnQS+mS2KIoTMKCFwos3jZY/Ch6kEuo7r6G1sCHCgrPN9qOwZE/D&#10;MMIfglNhWjqshq6AlAZXtBEnxNedEAlyiqG/g4wIg3OI4zgHU2QRI9mQTRyGMFKA9DgSIYMUhCdr&#10;5VO8gkGOaZ6xDeZWV0ccDigIdCJKg5MLeQxTNozG82/0Ov0XrH8CAAD//wMAUEsDBBQABgAIAAAA&#10;IQCWV3sm3wAAAAkBAAAPAAAAZHJzL2Rvd25yZXYueG1sTI9Na8JAEIbvhf6HZQq96SbWlBCzEZG2&#10;JylUC8XbmB2TYHY2ZNck/vuup/Y2Hw/vPJOvJ9OKgXrXWFYQzyMQxKXVDVcKvg/vsxSE88gaW8uk&#10;4EYO1sXjQ46ZtiN/0bD3lQgh7DJUUHvfZVK6siaDbm474rA7296gD21fSd3jGMJNKxdR9CoNNhwu&#10;1NjRtqbysr8aBR8jjpuX+G3YXc7b2/GQfP7sYlLq+WnarEB4mvwfDHf9oA5FcDrZK2snWgXpMk4C&#10;qmCWxCACkC4XYXC6FwnIIpf/Pyh+AQAA//8DAFBLAQItABQABgAIAAAAIQC2gziS/gAAAOEBAAAT&#10;AAAAAAAAAAAAAAAAAAAAAABbQ29udGVudF9UeXBlc10ueG1sUEsBAi0AFAAGAAgAAAAhADj9If/W&#10;AAAAlAEAAAsAAAAAAAAAAAAAAAAALwEAAF9yZWxzLy5yZWxzUEsBAi0AFAAGAAgAAAAhAIfi2dCA&#10;AgAAUwYAAA4AAAAAAAAAAAAAAAAALgIAAGRycy9lMm9Eb2MueG1sUEsBAi0AFAAGAAgAAAAhAJZX&#10;eybfAAAACQEAAA8AAAAAAAAAAAAAAAAA2gQAAGRycy9kb3ducmV2LnhtbFBLBQYAAAAABAAEAPMA&#10;AADmBQAAAAA=&#10;">
                      <v:shape id="Shape 16367" o:spid="_x0000_s1027" style="position:absolute;width:91;height:5687;visibility:visible;mso-wrap-style:square;v-text-anchor:top" coordsize="9144,568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DbTcYA&#10;AADeAAAADwAAAGRycy9kb3ducmV2LnhtbERPTWvCQBC9C/6HZYTedGOLqURX0UJRi0WqvfQ2Zsck&#10;JDubZjea/nu3UOhtHu9z5svOVOJKjSssKxiPIhDEqdUFZwo+T6/DKQjnkTVWlknBDzlYLvq9OSba&#10;3viDrkefiRDCLkEFufd1IqVLczLoRrYmDtzFNgZ9gE0mdYO3EG4q+RhFsTRYcGjIsaaXnNLy2BoF&#10;+FbWm7KduElL77vsa39Yn78PSj0MutUMhKfO/4v/3Fsd5sdP8TP8vhNuk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BDbTcYAAADeAAAADwAAAAAAAAAAAAAAAACYAgAAZHJz&#10;L2Rvd25yZXYueG1sUEsFBgAAAAAEAAQA9QAAAIsDAAAAAA==&#10;" path="m,l9144,r,568757l,568757,,e" fillcolor="black" stroked="f" strokeweight="0">
                        <v:stroke miterlimit="83231f" joinstyle="miter"/>
                        <v:path arrowok="t" textboxrect="0,0,9144,568757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Участие в конкурсе на создание виртуального концертного 31.12.2022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Создание  возможности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 xml:space="preserve"> работы для населения  по зала просмотру прямых трансляций  концертных программ </w:t>
            </w:r>
          </w:p>
          <w:p w:rsidR="00626004" w:rsidRDefault="00597195">
            <w:pPr>
              <w:spacing w:after="0"/>
              <w:ind w:left="8307" w:right="887"/>
              <w:jc w:val="right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их центральных концертных площадок страны </w:t>
            </w:r>
          </w:p>
        </w:tc>
      </w:tr>
      <w:tr w:rsidR="00626004">
        <w:trPr>
          <w:trHeight w:val="310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04" w:rsidRDefault="00597195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2. </w:t>
            </w:r>
          </w:p>
        </w:tc>
        <w:tc>
          <w:tcPr>
            <w:tcW w:w="14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04" w:rsidRDefault="005971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Результат муниципального проекта: Оцифр</w:t>
            </w:r>
            <w:r>
              <w:rPr>
                <w:rFonts w:ascii="Times New Roman" w:eastAsia="Times New Roman" w:hAnsi="Times New Roman" w:cs="Times New Roman"/>
                <w:sz w:val="26"/>
              </w:rPr>
              <w:t>ована газета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Копейский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рабочий»</w:t>
            </w:r>
            <w:r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</w:p>
        </w:tc>
      </w:tr>
      <w:tr w:rsidR="00626004">
        <w:trPr>
          <w:trHeight w:val="607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04" w:rsidRDefault="00597195">
            <w:pPr>
              <w:spacing w:after="0"/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2.1. </w:t>
            </w:r>
          </w:p>
          <w:p w:rsidR="00626004" w:rsidRDefault="00597195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04" w:rsidRDefault="00597195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Оцифровано  7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 xml:space="preserve"> годовые подшивки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04" w:rsidRDefault="00597195">
            <w:pPr>
              <w:spacing w:after="0"/>
              <w:ind w:left="86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31.12.2020 </w:t>
            </w:r>
          </w:p>
        </w:tc>
        <w:tc>
          <w:tcPr>
            <w:tcW w:w="6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04" w:rsidRDefault="00597195">
            <w:pPr>
              <w:spacing w:after="0" w:line="266" w:lineRule="auto"/>
              <w:ind w:left="2" w:right="67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С 2020 по 2024 гг. будет оцифрована 27 годовых подшивок газета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Копейский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рабочий» с </w:t>
            </w: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 xml:space="preserve">использованием потенциала ЧОНУБ. В 2020 году 7 и далее по 5 ежегодно. </w:t>
            </w:r>
          </w:p>
          <w:p w:rsidR="00626004" w:rsidRDefault="0059719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626004">
        <w:trPr>
          <w:trHeight w:val="310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04" w:rsidRDefault="00597195">
            <w:pPr>
              <w:spacing w:after="0"/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2.2.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04" w:rsidRDefault="005971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Оцифровано 12 годовых подшивок (нарастающим итогом)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04" w:rsidRDefault="00597195">
            <w:pPr>
              <w:spacing w:after="0"/>
              <w:ind w:left="86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31.12.2021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6004" w:rsidRDefault="00626004"/>
        </w:tc>
      </w:tr>
      <w:tr w:rsidR="00626004">
        <w:trPr>
          <w:trHeight w:val="310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04" w:rsidRDefault="00597195">
            <w:pPr>
              <w:spacing w:after="0"/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2.3.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04" w:rsidRDefault="005971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Оцифровано 17 годовых подшивок (нарастающим итогом)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04" w:rsidRDefault="00597195">
            <w:pPr>
              <w:spacing w:after="0"/>
              <w:ind w:left="86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31.12.2022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6004" w:rsidRDefault="00626004"/>
        </w:tc>
      </w:tr>
      <w:tr w:rsidR="00626004">
        <w:trPr>
          <w:trHeight w:val="310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04" w:rsidRDefault="00597195">
            <w:pPr>
              <w:spacing w:after="0"/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 xml:space="preserve">2.4.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04" w:rsidRDefault="005971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Оцифровано 22 годовых подшивок (нарастающим итогом)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04" w:rsidRDefault="00597195">
            <w:pPr>
              <w:spacing w:after="0"/>
              <w:ind w:left="86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31.12.2023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6004" w:rsidRDefault="00626004"/>
        </w:tc>
      </w:tr>
      <w:tr w:rsidR="00626004">
        <w:trPr>
          <w:trHeight w:val="310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04" w:rsidRDefault="00597195">
            <w:pPr>
              <w:spacing w:after="0"/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2.5.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04" w:rsidRDefault="005971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Оцифровано 27 годовых подшивок 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(нарастающим итогом)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04" w:rsidRDefault="00597195">
            <w:pPr>
              <w:spacing w:after="0"/>
              <w:ind w:left="86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31.12.2024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04" w:rsidRDefault="00626004"/>
        </w:tc>
      </w:tr>
    </w:tbl>
    <w:p w:rsidR="00626004" w:rsidRDefault="00597195">
      <w:pPr>
        <w:spacing w:after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626004" w:rsidRDefault="00597195">
      <w:pPr>
        <w:spacing w:after="0"/>
        <w:ind w:left="704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626004" w:rsidRDefault="00597195">
      <w:pPr>
        <w:spacing w:after="0"/>
        <w:ind w:right="6575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3 </w:t>
      </w:r>
    </w:p>
    <w:p w:rsidR="00626004" w:rsidRDefault="00597195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26004" w:rsidRDefault="00597195">
      <w:pPr>
        <w:spacing w:after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ab/>
        <w:t xml:space="preserve"> </w:t>
      </w:r>
      <w:r>
        <w:br w:type="page"/>
      </w:r>
    </w:p>
    <w:p w:rsidR="00626004" w:rsidRDefault="00597195">
      <w:pPr>
        <w:numPr>
          <w:ilvl w:val="0"/>
          <w:numId w:val="1"/>
        </w:numPr>
        <w:spacing w:after="0"/>
        <w:ind w:right="3017" w:hanging="260"/>
        <w:jc w:val="right"/>
      </w:pPr>
      <w:r>
        <w:rPr>
          <w:rFonts w:ascii="Times New Roman" w:eastAsia="Times New Roman" w:hAnsi="Times New Roman" w:cs="Times New Roman"/>
          <w:sz w:val="26"/>
        </w:rPr>
        <w:lastRenderedPageBreak/>
        <w:t xml:space="preserve">Финансовое обеспечение реализации муниципального проекта </w:t>
      </w:r>
    </w:p>
    <w:p w:rsidR="00626004" w:rsidRDefault="00597195">
      <w:pPr>
        <w:spacing w:after="0"/>
        <w:ind w:left="704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tbl>
      <w:tblPr>
        <w:tblStyle w:val="TableGrid"/>
        <w:tblW w:w="14854" w:type="dxa"/>
        <w:tblInd w:w="5" w:type="dxa"/>
        <w:tblCellMar>
          <w:top w:w="9" w:type="dxa"/>
          <w:left w:w="110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816"/>
        <w:gridCol w:w="5103"/>
        <w:gridCol w:w="1135"/>
        <w:gridCol w:w="711"/>
        <w:gridCol w:w="422"/>
        <w:gridCol w:w="1277"/>
        <w:gridCol w:w="1135"/>
        <w:gridCol w:w="1275"/>
        <w:gridCol w:w="1278"/>
        <w:gridCol w:w="1702"/>
      </w:tblGrid>
      <w:tr w:rsidR="00626004">
        <w:trPr>
          <w:trHeight w:val="610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004" w:rsidRDefault="00597195">
            <w:pPr>
              <w:spacing w:after="19"/>
              <w:ind w:left="175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№ </w:t>
            </w:r>
          </w:p>
          <w:p w:rsidR="00626004" w:rsidRDefault="00597195">
            <w:pPr>
              <w:spacing w:after="0"/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п/п 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004" w:rsidRDefault="0059719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Наименование результата и источники финансирования </w:t>
            </w:r>
          </w:p>
        </w:tc>
        <w:tc>
          <w:tcPr>
            <w:tcW w:w="72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04" w:rsidRDefault="00597195">
            <w:pPr>
              <w:spacing w:after="22"/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Объем финансового обеспечения по годам реализации </w:t>
            </w:r>
          </w:p>
          <w:p w:rsidR="00626004" w:rsidRDefault="00597195">
            <w:pPr>
              <w:spacing w:after="0"/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(млн. рублей) 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04" w:rsidRDefault="00597195">
            <w:pPr>
              <w:spacing w:after="0"/>
              <w:ind w:left="129" w:right="133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Всего (млн. рублей) </w:t>
            </w:r>
          </w:p>
        </w:tc>
      </w:tr>
      <w:tr w:rsidR="00626004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04" w:rsidRDefault="0062600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04" w:rsidRDefault="00626004"/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04" w:rsidRDefault="00597195">
            <w:pPr>
              <w:spacing w:after="0"/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2020 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04" w:rsidRDefault="00597195">
            <w:pPr>
              <w:spacing w:after="0"/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2021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04" w:rsidRDefault="00597195">
            <w:pPr>
              <w:spacing w:after="0"/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2022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04" w:rsidRDefault="00597195">
            <w:pPr>
              <w:spacing w:after="0"/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2023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04" w:rsidRDefault="00597195">
            <w:pPr>
              <w:spacing w:after="0"/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2024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04" w:rsidRDefault="00626004"/>
        </w:tc>
      </w:tr>
      <w:tr w:rsidR="00626004">
        <w:trPr>
          <w:trHeight w:val="307"/>
        </w:trPr>
        <w:tc>
          <w:tcPr>
            <w:tcW w:w="131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6004" w:rsidRDefault="005971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Создание виртуальных концертных залов  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26004" w:rsidRDefault="00626004"/>
        </w:tc>
      </w:tr>
      <w:tr w:rsidR="00626004">
        <w:trPr>
          <w:trHeight w:val="61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004" w:rsidRDefault="00597195">
            <w:pPr>
              <w:spacing w:after="0"/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1.1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04" w:rsidRDefault="005971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Результат проекта: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создан  виртуальный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 xml:space="preserve"> концертный зал, из них: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004" w:rsidRDefault="00597195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004" w:rsidRDefault="00597195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004" w:rsidRDefault="00597195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004" w:rsidRDefault="00597195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004" w:rsidRDefault="00597195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004" w:rsidRDefault="00597195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</w:tr>
      <w:tr w:rsidR="00626004">
        <w:trPr>
          <w:trHeight w:val="30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04" w:rsidRDefault="00597195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1.1.1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04" w:rsidRDefault="005971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федеральный бюджет 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04" w:rsidRDefault="00597195">
            <w:pPr>
              <w:spacing w:after="0"/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0 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04" w:rsidRDefault="00597195">
            <w:pPr>
              <w:spacing w:after="0"/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0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04" w:rsidRDefault="00597195">
            <w:pPr>
              <w:spacing w:after="0"/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04" w:rsidRDefault="00597195">
            <w:pPr>
              <w:spacing w:after="0"/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04" w:rsidRDefault="00597195">
            <w:pPr>
              <w:spacing w:after="0"/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0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04" w:rsidRDefault="00597195">
            <w:pPr>
              <w:spacing w:after="0"/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0 </w:t>
            </w:r>
          </w:p>
        </w:tc>
      </w:tr>
      <w:tr w:rsidR="00626004">
        <w:trPr>
          <w:trHeight w:val="31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04" w:rsidRDefault="00597195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1.1.2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04" w:rsidRDefault="005971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областной бюджет 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04" w:rsidRDefault="00597195">
            <w:pPr>
              <w:spacing w:after="0"/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0 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04" w:rsidRDefault="00597195">
            <w:pPr>
              <w:spacing w:after="0"/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0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04" w:rsidRDefault="00597195">
            <w:pPr>
              <w:spacing w:after="0"/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04" w:rsidRDefault="00597195">
            <w:pPr>
              <w:spacing w:after="0"/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04" w:rsidRDefault="00597195">
            <w:pPr>
              <w:spacing w:after="0"/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0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04" w:rsidRDefault="00597195">
            <w:pPr>
              <w:spacing w:after="0"/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0 </w:t>
            </w:r>
          </w:p>
        </w:tc>
      </w:tr>
      <w:tr w:rsidR="00626004">
        <w:trPr>
          <w:trHeight w:val="31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04" w:rsidRDefault="00597195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1.1.3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04" w:rsidRDefault="005971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местный бюджет, в том числе 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04" w:rsidRDefault="00597195">
            <w:pPr>
              <w:spacing w:after="0"/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0 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04" w:rsidRDefault="00597195">
            <w:pPr>
              <w:spacing w:after="0"/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0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04" w:rsidRDefault="00597195">
            <w:pPr>
              <w:spacing w:after="0"/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04" w:rsidRDefault="00597195">
            <w:pPr>
              <w:spacing w:after="0"/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04" w:rsidRDefault="00597195">
            <w:pPr>
              <w:spacing w:after="0"/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0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04" w:rsidRDefault="00597195">
            <w:pPr>
              <w:spacing w:after="0"/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0 </w:t>
            </w:r>
          </w:p>
        </w:tc>
      </w:tr>
      <w:tr w:rsidR="00626004">
        <w:trPr>
          <w:trHeight w:val="60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004" w:rsidRDefault="0059719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04" w:rsidRDefault="005971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муниципальная программа «Развитие культуры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Копейского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городского округа» 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004" w:rsidRDefault="00597195">
            <w:pPr>
              <w:spacing w:after="0"/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0 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004" w:rsidRDefault="00597195">
            <w:pPr>
              <w:spacing w:after="0"/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0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004" w:rsidRDefault="00597195">
            <w:pPr>
              <w:spacing w:after="0"/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004" w:rsidRDefault="00597195">
            <w:pPr>
              <w:spacing w:after="0"/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004" w:rsidRDefault="00597195">
            <w:pPr>
              <w:spacing w:after="0"/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0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004" w:rsidRDefault="00597195">
            <w:pPr>
              <w:spacing w:after="0"/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0 </w:t>
            </w:r>
          </w:p>
        </w:tc>
      </w:tr>
      <w:tr w:rsidR="00626004">
        <w:trPr>
          <w:trHeight w:val="310"/>
        </w:trPr>
        <w:tc>
          <w:tcPr>
            <w:tcW w:w="131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6004" w:rsidRDefault="005971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Пополнение книжными памятниками фонда оцифрованных изданий Национальной электронной библиотеки 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26004" w:rsidRDefault="00626004"/>
        </w:tc>
      </w:tr>
      <w:tr w:rsidR="00626004">
        <w:trPr>
          <w:trHeight w:val="90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04" w:rsidRDefault="00597195">
            <w:pPr>
              <w:spacing w:after="0"/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2.1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04" w:rsidRDefault="00597195">
            <w:pPr>
              <w:spacing w:after="48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Результат проекта: пополнен фонд оцифрованных изданий Национальной </w:t>
            </w:r>
          </w:p>
          <w:p w:rsidR="00626004" w:rsidRDefault="005971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электронной библиотеки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004" w:rsidRDefault="00597195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004" w:rsidRDefault="00597195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004" w:rsidRDefault="00597195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004" w:rsidRDefault="00597195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004" w:rsidRDefault="00597195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004" w:rsidRDefault="00597195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004" w:rsidRDefault="00597195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626004">
        <w:trPr>
          <w:trHeight w:val="30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04" w:rsidRDefault="00597195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2.1.1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04" w:rsidRDefault="005971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федеральный бюджет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04" w:rsidRDefault="00597195">
            <w:pPr>
              <w:spacing w:after="0"/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0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04" w:rsidRDefault="00597195">
            <w:pPr>
              <w:spacing w:after="0"/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04" w:rsidRDefault="00597195">
            <w:pPr>
              <w:spacing w:after="0"/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0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04" w:rsidRDefault="00597195">
            <w:pPr>
              <w:spacing w:after="0"/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04" w:rsidRDefault="00597195">
            <w:pPr>
              <w:spacing w:after="0"/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04" w:rsidRDefault="00597195">
            <w:pPr>
              <w:spacing w:after="0"/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0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04" w:rsidRDefault="00597195">
            <w:pPr>
              <w:spacing w:after="0"/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0 </w:t>
            </w:r>
          </w:p>
        </w:tc>
      </w:tr>
      <w:tr w:rsidR="00626004">
        <w:trPr>
          <w:trHeight w:val="31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04" w:rsidRDefault="00597195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2.1.2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04" w:rsidRDefault="005971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областной бюджет, из него: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04" w:rsidRDefault="00597195">
            <w:pPr>
              <w:spacing w:after="0"/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0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04" w:rsidRDefault="00597195">
            <w:pPr>
              <w:spacing w:after="0"/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04" w:rsidRDefault="00597195">
            <w:pPr>
              <w:spacing w:after="0"/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0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04" w:rsidRDefault="00597195">
            <w:pPr>
              <w:spacing w:after="0"/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04" w:rsidRDefault="00597195">
            <w:pPr>
              <w:spacing w:after="0"/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04" w:rsidRDefault="00597195">
            <w:pPr>
              <w:spacing w:after="0"/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0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04" w:rsidRDefault="00597195">
            <w:pPr>
              <w:spacing w:after="0"/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0 </w:t>
            </w:r>
          </w:p>
        </w:tc>
      </w:tr>
      <w:tr w:rsidR="00626004">
        <w:trPr>
          <w:trHeight w:val="31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04" w:rsidRDefault="005971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2.1.3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04" w:rsidRDefault="005971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местный бюджет, в том числе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04" w:rsidRDefault="00597195">
            <w:pPr>
              <w:spacing w:after="0"/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0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04" w:rsidRDefault="00597195">
            <w:pPr>
              <w:spacing w:after="0"/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04" w:rsidRDefault="00597195">
            <w:pPr>
              <w:spacing w:after="0"/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0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04" w:rsidRDefault="00597195">
            <w:pPr>
              <w:spacing w:after="0"/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04" w:rsidRDefault="00597195">
            <w:pPr>
              <w:spacing w:after="0"/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04" w:rsidRDefault="00597195">
            <w:pPr>
              <w:spacing w:after="0"/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0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04" w:rsidRDefault="00597195">
            <w:pPr>
              <w:spacing w:after="0"/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0 </w:t>
            </w:r>
          </w:p>
        </w:tc>
      </w:tr>
      <w:tr w:rsidR="00626004">
        <w:trPr>
          <w:trHeight w:val="60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004" w:rsidRDefault="005971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04" w:rsidRDefault="0059719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муниципальная программа «Развитие культуры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Копейского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городского округа»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004" w:rsidRDefault="00597195">
            <w:pPr>
              <w:spacing w:after="0"/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0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004" w:rsidRDefault="00597195">
            <w:pPr>
              <w:spacing w:after="0"/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004" w:rsidRDefault="00597195">
            <w:pPr>
              <w:spacing w:after="0"/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0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004" w:rsidRDefault="00597195">
            <w:pPr>
              <w:spacing w:after="0"/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004" w:rsidRDefault="00597195">
            <w:pPr>
              <w:spacing w:after="0"/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004" w:rsidRDefault="00597195">
            <w:pPr>
              <w:spacing w:after="0"/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0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004" w:rsidRDefault="00597195">
            <w:pPr>
              <w:spacing w:after="0"/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0 </w:t>
            </w:r>
          </w:p>
        </w:tc>
      </w:tr>
      <w:tr w:rsidR="00626004">
        <w:trPr>
          <w:trHeight w:val="61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04" w:rsidRDefault="00597195">
            <w:pPr>
              <w:spacing w:after="0"/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3.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04" w:rsidRDefault="00597195">
            <w:pPr>
              <w:tabs>
                <w:tab w:val="center" w:pos="1182"/>
                <w:tab w:val="center" w:pos="2660"/>
                <w:tab w:val="right" w:pos="4951"/>
              </w:tabs>
              <w:spacing w:after="3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sz w:val="26"/>
              </w:rPr>
              <w:tab/>
              <w:t xml:space="preserve">по </w:t>
            </w:r>
            <w:r>
              <w:rPr>
                <w:rFonts w:ascii="Times New Roman" w:eastAsia="Times New Roman" w:hAnsi="Times New Roman" w:cs="Times New Roman"/>
                <w:sz w:val="26"/>
              </w:rPr>
              <w:tab/>
              <w:t xml:space="preserve">муниципальному </w:t>
            </w:r>
            <w:r>
              <w:rPr>
                <w:rFonts w:ascii="Times New Roman" w:eastAsia="Times New Roman" w:hAnsi="Times New Roman" w:cs="Times New Roman"/>
                <w:sz w:val="26"/>
              </w:rPr>
              <w:tab/>
              <w:t xml:space="preserve">проекту </w:t>
            </w:r>
          </w:p>
          <w:p w:rsidR="00626004" w:rsidRDefault="005971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(областной бюджет)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004" w:rsidRDefault="00597195">
            <w:pPr>
              <w:spacing w:after="0"/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0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004" w:rsidRDefault="00597195">
            <w:pPr>
              <w:spacing w:after="0"/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004" w:rsidRDefault="00597195">
            <w:pPr>
              <w:spacing w:after="0"/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0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004" w:rsidRDefault="00597195">
            <w:pPr>
              <w:spacing w:after="0"/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004" w:rsidRDefault="00597195">
            <w:pPr>
              <w:spacing w:after="0"/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004" w:rsidRDefault="00597195">
            <w:pPr>
              <w:spacing w:after="0"/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0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004" w:rsidRDefault="00597195">
            <w:pPr>
              <w:spacing w:after="0"/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0 </w:t>
            </w:r>
          </w:p>
        </w:tc>
      </w:tr>
    </w:tbl>
    <w:p w:rsidR="00626004" w:rsidRDefault="00597195">
      <w:pPr>
        <w:spacing w:after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626004" w:rsidRDefault="00597195">
      <w:pPr>
        <w:spacing w:after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626004" w:rsidRDefault="00597195">
      <w:pPr>
        <w:spacing w:after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626004" w:rsidRDefault="00597195">
      <w:pPr>
        <w:spacing w:after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ab/>
        <w:t xml:space="preserve"> </w:t>
      </w:r>
    </w:p>
    <w:p w:rsidR="00626004" w:rsidRDefault="00626004">
      <w:pPr>
        <w:sectPr w:rsidR="00626004">
          <w:headerReference w:type="even" r:id="rId7"/>
          <w:headerReference w:type="default" r:id="rId8"/>
          <w:headerReference w:type="first" r:id="rId9"/>
          <w:pgSz w:w="16838" w:h="11906" w:orient="landscape"/>
          <w:pgMar w:top="712" w:right="1775" w:bottom="748" w:left="1133" w:header="720" w:footer="720" w:gutter="0"/>
          <w:cols w:space="720"/>
        </w:sectPr>
      </w:pPr>
    </w:p>
    <w:p w:rsidR="00626004" w:rsidRDefault="00597195">
      <w:pPr>
        <w:numPr>
          <w:ilvl w:val="0"/>
          <w:numId w:val="1"/>
        </w:numPr>
        <w:spacing w:after="0"/>
        <w:ind w:right="3017" w:hanging="260"/>
        <w:jc w:val="right"/>
      </w:pPr>
      <w:r>
        <w:rPr>
          <w:rFonts w:ascii="Times New Roman" w:eastAsia="Times New Roman" w:hAnsi="Times New Roman" w:cs="Times New Roman"/>
          <w:sz w:val="26"/>
        </w:rPr>
        <w:lastRenderedPageBreak/>
        <w:t xml:space="preserve">Участники муниципального проекта </w:t>
      </w:r>
    </w:p>
    <w:p w:rsidR="00626004" w:rsidRDefault="00597195">
      <w:pPr>
        <w:spacing w:after="0"/>
        <w:ind w:left="4747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tbl>
      <w:tblPr>
        <w:tblStyle w:val="TableGrid"/>
        <w:tblW w:w="15142" w:type="dxa"/>
        <w:tblInd w:w="-283" w:type="dxa"/>
        <w:tblCellMar>
          <w:top w:w="9" w:type="dxa"/>
          <w:left w:w="108" w:type="dxa"/>
          <w:bottom w:w="0" w:type="dxa"/>
          <w:right w:w="110" w:type="dxa"/>
        </w:tblCellMar>
        <w:tblLook w:val="04A0" w:firstRow="1" w:lastRow="0" w:firstColumn="1" w:lastColumn="0" w:noHBand="0" w:noVBand="1"/>
      </w:tblPr>
      <w:tblGrid>
        <w:gridCol w:w="701"/>
        <w:gridCol w:w="3240"/>
        <w:gridCol w:w="4679"/>
        <w:gridCol w:w="6522"/>
      </w:tblGrid>
      <w:tr w:rsidR="00626004">
        <w:trPr>
          <w:trHeight w:val="61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04" w:rsidRDefault="00597195">
            <w:pPr>
              <w:spacing w:after="8"/>
              <w:ind w:left="12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№ </w:t>
            </w:r>
          </w:p>
          <w:p w:rsidR="00626004" w:rsidRDefault="00597195">
            <w:pPr>
              <w:spacing w:after="0"/>
              <w:ind w:left="67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п\п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004" w:rsidRDefault="00597195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Роль в проекте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004" w:rsidRDefault="00597195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Фамилии, инициалы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004" w:rsidRDefault="00597195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Должность </w:t>
            </w:r>
          </w:p>
        </w:tc>
      </w:tr>
      <w:tr w:rsidR="00626004">
        <w:trPr>
          <w:trHeight w:val="31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04" w:rsidRDefault="00597195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1.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04" w:rsidRDefault="00597195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Руководитель 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04" w:rsidRDefault="00597195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Марчук Лариса Николаевна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04" w:rsidRDefault="00597195">
            <w:pPr>
              <w:spacing w:after="0"/>
              <w:ind w:left="77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Начальник управления культуры администрации </w:t>
            </w:r>
          </w:p>
        </w:tc>
      </w:tr>
      <w:tr w:rsidR="00626004">
        <w:trPr>
          <w:trHeight w:val="60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004" w:rsidRDefault="00597195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2.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004" w:rsidRDefault="00597195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Администратор 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004" w:rsidRDefault="00597195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Белоусова Наталья Владимировна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04" w:rsidRDefault="005971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Заместитель начальника управления культуры администрации </w:t>
            </w:r>
          </w:p>
        </w:tc>
      </w:tr>
      <w:tr w:rsidR="00626004">
        <w:trPr>
          <w:trHeight w:val="111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004" w:rsidRDefault="00597195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3.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004" w:rsidRDefault="00597195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Участник 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004" w:rsidRDefault="00597195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Сметанина Юлия Сергеевна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004" w:rsidRDefault="00597195">
            <w:pPr>
              <w:spacing w:after="0"/>
              <w:ind w:firstLine="708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Заместитель начальника управления культуры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администрации  по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 xml:space="preserve"> финансово –экономическим вопросам </w:t>
            </w:r>
          </w:p>
        </w:tc>
      </w:tr>
      <w:tr w:rsidR="00626004">
        <w:trPr>
          <w:trHeight w:val="64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004" w:rsidRDefault="00597195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4.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004" w:rsidRDefault="00597195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Участник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004" w:rsidRDefault="0059719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Кучина Елена Леонидовна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04" w:rsidRDefault="005971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Директор МУ «Централизованная библиотечная система» </w:t>
            </w:r>
          </w:p>
        </w:tc>
      </w:tr>
      <w:tr w:rsidR="00626004">
        <w:trPr>
          <w:trHeight w:val="32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04" w:rsidRDefault="00597195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5.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04" w:rsidRDefault="00597195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Участник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04" w:rsidRDefault="00597195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Жуков Дмитрий Юрьевич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04" w:rsidRDefault="005971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Директор МУ «Дом культуры им. П.П. Бажова» </w:t>
            </w:r>
          </w:p>
        </w:tc>
      </w:tr>
    </w:tbl>
    <w:p w:rsidR="00626004" w:rsidRDefault="00597195">
      <w:pPr>
        <w:spacing w:after="17"/>
        <w:ind w:left="4026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626004" w:rsidRDefault="00597195">
      <w:pPr>
        <w:numPr>
          <w:ilvl w:val="0"/>
          <w:numId w:val="1"/>
        </w:numPr>
        <w:spacing w:after="0"/>
        <w:ind w:right="3017" w:hanging="260"/>
        <w:jc w:val="right"/>
      </w:pPr>
      <w:r>
        <w:rPr>
          <w:rFonts w:ascii="Times New Roman" w:eastAsia="Times New Roman" w:hAnsi="Times New Roman" w:cs="Times New Roman"/>
          <w:sz w:val="26"/>
        </w:rPr>
        <w:t>План мероприятий по реализации</w:t>
      </w: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 xml:space="preserve">регионального проекта  </w:t>
      </w:r>
    </w:p>
    <w:p w:rsidR="00626004" w:rsidRDefault="00597195">
      <w:pPr>
        <w:spacing w:after="0"/>
        <w:ind w:left="4026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tbl>
      <w:tblPr>
        <w:tblStyle w:val="TableGrid"/>
        <w:tblW w:w="14789" w:type="dxa"/>
        <w:tblInd w:w="5" w:type="dxa"/>
        <w:tblCellMar>
          <w:top w:w="59" w:type="dxa"/>
          <w:left w:w="108" w:type="dxa"/>
          <w:bottom w:w="0" w:type="dxa"/>
          <w:right w:w="36" w:type="dxa"/>
        </w:tblCellMar>
        <w:tblLook w:val="04A0" w:firstRow="1" w:lastRow="0" w:firstColumn="1" w:lastColumn="0" w:noHBand="0" w:noVBand="1"/>
      </w:tblPr>
      <w:tblGrid>
        <w:gridCol w:w="917"/>
        <w:gridCol w:w="5854"/>
        <w:gridCol w:w="1844"/>
        <w:gridCol w:w="1702"/>
        <w:gridCol w:w="1985"/>
        <w:gridCol w:w="2487"/>
      </w:tblGrid>
      <w:tr w:rsidR="00626004">
        <w:trPr>
          <w:trHeight w:val="310"/>
        </w:trPr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004" w:rsidRDefault="00597195">
            <w:pPr>
              <w:spacing w:after="0"/>
              <w:ind w:left="19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№ п/п </w:t>
            </w:r>
          </w:p>
        </w:tc>
        <w:tc>
          <w:tcPr>
            <w:tcW w:w="5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004" w:rsidRDefault="0059719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Наименование результата мероприятия, контрольной точки 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04" w:rsidRDefault="00597195">
            <w:pPr>
              <w:spacing w:after="0"/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Сроки реализации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004" w:rsidRDefault="0059719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Ответственный исполнитель </w:t>
            </w:r>
          </w:p>
        </w:tc>
        <w:tc>
          <w:tcPr>
            <w:tcW w:w="2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04" w:rsidRDefault="0059719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Вид документа и характеристика результата </w:t>
            </w:r>
          </w:p>
        </w:tc>
      </w:tr>
      <w:tr w:rsidR="00626004">
        <w:trPr>
          <w:trHeight w:val="5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04" w:rsidRDefault="0062600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04" w:rsidRDefault="00626004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004" w:rsidRDefault="00597195">
            <w:pPr>
              <w:spacing w:after="0"/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начало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004" w:rsidRDefault="00597195">
            <w:pPr>
              <w:spacing w:after="0"/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окончание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04" w:rsidRDefault="0062600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04" w:rsidRDefault="00626004"/>
        </w:tc>
      </w:tr>
      <w:tr w:rsidR="00626004">
        <w:trPr>
          <w:trHeight w:val="9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004" w:rsidRDefault="00597195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1 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004" w:rsidRDefault="0059719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Результат: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Создан  виртуальный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 xml:space="preserve"> концертный зал </w:t>
            </w:r>
          </w:p>
          <w:p w:rsidR="00626004" w:rsidRDefault="0059719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004" w:rsidRDefault="00597195">
            <w:pPr>
              <w:spacing w:after="0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01.01.2022 г.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004" w:rsidRDefault="00597195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31.12.2022 г.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004" w:rsidRDefault="005971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Н.В. Белоусова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04" w:rsidRDefault="005971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информация </w:t>
            </w:r>
            <w:r>
              <w:rPr>
                <w:rFonts w:ascii="Times New Roman" w:eastAsia="Times New Roman" w:hAnsi="Times New Roman" w:cs="Times New Roman"/>
                <w:sz w:val="26"/>
              </w:rPr>
              <w:tab/>
              <w:t xml:space="preserve">о достижении результата </w:t>
            </w:r>
          </w:p>
        </w:tc>
      </w:tr>
      <w:tr w:rsidR="00626004">
        <w:trPr>
          <w:trHeight w:val="270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004" w:rsidRDefault="00597195">
            <w:pPr>
              <w:spacing w:after="0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 xml:space="preserve">1.1 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04" w:rsidRDefault="00597195">
            <w:pPr>
              <w:spacing w:after="0"/>
              <w:ind w:left="2" w:right="67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Мероприятие: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Составление  заявки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 xml:space="preserve"> на участие в конкурсном отборе, проводимом в соответствии с Правилами проведения конкурсного отбора субъектов Российской Федерации на предоставление иных межбюджетных трансфертов из федерального бюджета бюджетам субъектов Р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оссийской Федерации на создание виртуальных концертных залов в городах Российской Федерации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004" w:rsidRDefault="00597195">
            <w:pPr>
              <w:spacing w:after="0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01.01.2022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004" w:rsidRDefault="00597195">
            <w:pPr>
              <w:spacing w:after="0"/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01.05.2022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004" w:rsidRDefault="005971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Д.Ю. Жуков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004" w:rsidRDefault="005971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Заявка </w:t>
            </w:r>
          </w:p>
        </w:tc>
      </w:tr>
      <w:tr w:rsidR="00626004">
        <w:trPr>
          <w:trHeight w:val="2103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004" w:rsidRDefault="00597195">
            <w:pPr>
              <w:spacing w:after="0"/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1.2 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04" w:rsidRDefault="00597195">
            <w:pPr>
              <w:spacing w:after="0"/>
              <w:ind w:left="2" w:right="71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Мероприятие: заключение соглашения между органом местного самоуправления муниципального образования Челябинской области и региональным проектным офисом по созданию виртуальных концертных залов о сотрудничестве при организации деятельности виртуального конц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ертного зала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004" w:rsidRDefault="00597195">
            <w:pPr>
              <w:spacing w:after="0"/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01.04.2022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004" w:rsidRDefault="00597195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626004" w:rsidRDefault="00597195">
            <w:pPr>
              <w:spacing w:after="0"/>
              <w:ind w:right="7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01.07.2022 </w:t>
            </w:r>
          </w:p>
          <w:p w:rsidR="00626004" w:rsidRDefault="00597195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004" w:rsidRDefault="00597195">
            <w:pPr>
              <w:spacing w:after="51" w:line="238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Ю.С. Сметанина, </w:t>
            </w:r>
          </w:p>
          <w:p w:rsidR="00626004" w:rsidRDefault="005971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Д.Ю. Жуков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004" w:rsidRDefault="005971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Соглашение </w:t>
            </w:r>
          </w:p>
        </w:tc>
      </w:tr>
      <w:tr w:rsidR="00626004">
        <w:trPr>
          <w:trHeight w:val="907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004" w:rsidRDefault="00597195">
            <w:pPr>
              <w:spacing w:after="0"/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1.3 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04" w:rsidRDefault="00597195">
            <w:pPr>
              <w:spacing w:after="0"/>
              <w:ind w:left="2" w:right="75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Мероприятие: приобретение оборудования для функционирования виртуального концертного зала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004" w:rsidRDefault="00597195">
            <w:pPr>
              <w:spacing w:after="0"/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01.07.2022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004" w:rsidRDefault="00597195">
            <w:pPr>
              <w:spacing w:after="0"/>
              <w:ind w:right="7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01.09.2022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04" w:rsidRDefault="00597195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Ю.С. </w:t>
            </w:r>
          </w:p>
          <w:p w:rsidR="00626004" w:rsidRDefault="00597195">
            <w:pPr>
              <w:spacing w:after="25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Сметанина </w:t>
            </w:r>
          </w:p>
          <w:p w:rsidR="00626004" w:rsidRDefault="005971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Д.Ю. Жуков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004" w:rsidRDefault="005971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Акты </w:t>
            </w:r>
          </w:p>
        </w:tc>
      </w:tr>
      <w:tr w:rsidR="00626004">
        <w:trPr>
          <w:trHeight w:val="907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004" w:rsidRDefault="00597195">
            <w:pPr>
              <w:spacing w:after="0"/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1.4 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04" w:rsidRDefault="00597195">
            <w:pPr>
              <w:spacing w:after="0"/>
              <w:ind w:left="2" w:right="179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Мероприятие: обеспечение установки оборудования и функционирования виртуального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концертного  зала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004" w:rsidRDefault="00597195">
            <w:pPr>
              <w:spacing w:after="0"/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01.09.2022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004" w:rsidRDefault="00597195">
            <w:pPr>
              <w:spacing w:after="0"/>
              <w:ind w:right="7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01.12.2022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004" w:rsidRDefault="0059719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Н.В. Белоусова Д.Ю. Жуков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004" w:rsidRDefault="005971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Отчет о реализации мероприятия </w:t>
            </w:r>
          </w:p>
        </w:tc>
      </w:tr>
      <w:tr w:rsidR="00626004">
        <w:trPr>
          <w:trHeight w:val="9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004" w:rsidRDefault="00597195">
            <w:pPr>
              <w:spacing w:after="0"/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2.1 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04" w:rsidRDefault="00597195">
            <w:pPr>
              <w:spacing w:after="26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Результат: оцифровано 27 подшивок газеты </w:t>
            </w:r>
          </w:p>
          <w:p w:rsidR="00626004" w:rsidRDefault="0059719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Копейский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рабочий»   </w:t>
            </w:r>
          </w:p>
          <w:p w:rsidR="00626004" w:rsidRDefault="0059719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004" w:rsidRDefault="00597195">
            <w:pPr>
              <w:spacing w:after="0"/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01.01.2020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004" w:rsidRDefault="00597195">
            <w:pPr>
              <w:spacing w:after="0"/>
              <w:ind w:right="7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31.12.2024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004" w:rsidRDefault="0059719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Н.В. Белоусова Е.Л. Кучина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04" w:rsidRDefault="005971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информация </w:t>
            </w:r>
            <w:r>
              <w:rPr>
                <w:rFonts w:ascii="Times New Roman" w:eastAsia="Times New Roman" w:hAnsi="Times New Roman" w:cs="Times New Roman"/>
                <w:sz w:val="26"/>
              </w:rPr>
              <w:tab/>
              <w:t xml:space="preserve">о достижении результата </w:t>
            </w:r>
          </w:p>
        </w:tc>
      </w:tr>
      <w:tr w:rsidR="00626004">
        <w:trPr>
          <w:trHeight w:val="1207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004" w:rsidRDefault="00597195">
            <w:pPr>
              <w:spacing w:after="0"/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 xml:space="preserve">2.1 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04" w:rsidRDefault="00597195">
            <w:pPr>
              <w:spacing w:after="0"/>
              <w:ind w:left="2" w:right="74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Мероприятие:  соглашение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 xml:space="preserve"> об услуге  по оцифровке 27 годовых подшивок газеты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Копейский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рабочий» книжных памятников в соответствии с действующим законодательством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004" w:rsidRDefault="00597195">
            <w:pPr>
              <w:spacing w:after="0"/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2020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004" w:rsidRDefault="00597195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004" w:rsidRDefault="005971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Е.Л. Кучина 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004" w:rsidRDefault="0059719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договор на оказание услуг по оцифровке  </w:t>
            </w:r>
          </w:p>
        </w:tc>
      </w:tr>
      <w:tr w:rsidR="00626004">
        <w:trPr>
          <w:trHeight w:val="9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004" w:rsidRDefault="00597195">
            <w:pPr>
              <w:spacing w:after="0"/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2.2 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004" w:rsidRDefault="0059719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Мероприятие: проведение оцифровки 27 годовых подшивок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004" w:rsidRDefault="00597195">
            <w:pPr>
              <w:spacing w:after="0"/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01.02.2019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004" w:rsidRDefault="00597195">
            <w:pPr>
              <w:spacing w:after="0"/>
              <w:ind w:right="7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31.12.2024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004" w:rsidRDefault="005971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Е.Л. Кучина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04" w:rsidRDefault="005971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отчет учреждения о реализации мероприятия </w:t>
            </w:r>
          </w:p>
        </w:tc>
      </w:tr>
    </w:tbl>
    <w:p w:rsidR="00626004" w:rsidRDefault="00597195">
      <w:pPr>
        <w:spacing w:after="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sectPr w:rsidR="00626004">
      <w:headerReference w:type="even" r:id="rId10"/>
      <w:headerReference w:type="default" r:id="rId11"/>
      <w:headerReference w:type="first" r:id="rId12"/>
      <w:pgSz w:w="16838" w:h="11906" w:orient="landscape"/>
      <w:pgMar w:top="1356" w:right="5097" w:bottom="907" w:left="1133" w:header="712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195" w:rsidRDefault="00597195">
      <w:pPr>
        <w:spacing w:after="0" w:line="240" w:lineRule="auto"/>
      </w:pPr>
      <w:r>
        <w:separator/>
      </w:r>
    </w:p>
  </w:endnote>
  <w:endnote w:type="continuationSeparator" w:id="0">
    <w:p w:rsidR="00597195" w:rsidRDefault="00597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195" w:rsidRDefault="00597195">
      <w:pPr>
        <w:spacing w:after="0" w:line="240" w:lineRule="auto"/>
      </w:pPr>
      <w:r>
        <w:separator/>
      </w:r>
    </w:p>
  </w:footnote>
  <w:footnote w:type="continuationSeparator" w:id="0">
    <w:p w:rsidR="00597195" w:rsidRDefault="00597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004" w:rsidRDefault="00597195">
    <w:pPr>
      <w:spacing w:after="0"/>
      <w:ind w:left="641"/>
      <w:jc w:val="center"/>
    </w:pPr>
    <w:r>
      <w:rPr>
        <w:rFonts w:ascii="Times New Roman" w:eastAsia="Times New Roman" w:hAnsi="Times New Roman" w:cs="Times New Roman"/>
        <w:sz w:val="28"/>
      </w:rPr>
      <w:fldChar w:fldCharType="begin"/>
    </w:r>
    <w:r>
      <w:rPr>
        <w:rFonts w:ascii="Times New Roman" w:eastAsia="Times New Roman" w:hAnsi="Times New Roman" w:cs="Times New Roman"/>
        <w:sz w:val="28"/>
      </w:rPr>
      <w:instrText xml:space="preserve"> PAGE   \* MERGEFORMAT </w:instrText>
    </w:r>
    <w:r>
      <w:rPr>
        <w:rFonts w:ascii="Times New Roman" w:eastAsia="Times New Roman" w:hAnsi="Times New Roman" w:cs="Times New Roman"/>
        <w:sz w:val="28"/>
      </w:rPr>
      <w:fldChar w:fldCharType="separate"/>
    </w:r>
    <w:r w:rsidR="00C62295">
      <w:rPr>
        <w:rFonts w:ascii="Times New Roman" w:eastAsia="Times New Roman" w:hAnsi="Times New Roman" w:cs="Times New Roman"/>
        <w:noProof/>
        <w:sz w:val="28"/>
      </w:rPr>
      <w:t>4</w:t>
    </w:r>
    <w:r>
      <w:rPr>
        <w:rFonts w:ascii="Times New Roman" w:eastAsia="Times New Roman" w:hAnsi="Times New Roman" w:cs="Times New Roman"/>
        <w:sz w:val="28"/>
      </w:rPr>
      <w:fldChar w:fldCharType="end"/>
    </w:r>
    <w:r>
      <w:rPr>
        <w:rFonts w:ascii="Times New Roman" w:eastAsia="Times New Roman" w:hAnsi="Times New Roman" w:cs="Times New Roman"/>
        <w:sz w:val="28"/>
      </w:rPr>
      <w:t xml:space="preserve"> </w:t>
    </w:r>
  </w:p>
  <w:p w:rsidR="00626004" w:rsidRDefault="00597195">
    <w:pPr>
      <w:spacing w:after="0"/>
    </w:pPr>
    <w:r>
      <w:rPr>
        <w:rFonts w:ascii="Times New Roman" w:eastAsia="Times New Roman" w:hAnsi="Times New Roman" w:cs="Times New Roman"/>
        <w:sz w:val="28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004" w:rsidRDefault="0062600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004" w:rsidRDefault="00626004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004" w:rsidRDefault="00597195">
    <w:pPr>
      <w:spacing w:after="0"/>
      <w:ind w:left="3962"/>
      <w:jc w:val="center"/>
    </w:pPr>
    <w:r>
      <w:rPr>
        <w:rFonts w:ascii="Times New Roman" w:eastAsia="Times New Roman" w:hAnsi="Times New Roman" w:cs="Times New Roman"/>
        <w:sz w:val="28"/>
      </w:rPr>
      <w:fldChar w:fldCharType="begin"/>
    </w:r>
    <w:r>
      <w:rPr>
        <w:rFonts w:ascii="Times New Roman" w:eastAsia="Times New Roman" w:hAnsi="Times New Roman" w:cs="Times New Roman"/>
        <w:sz w:val="28"/>
      </w:rPr>
      <w:instrText xml:space="preserve"> PAGE   \* MERGEFORMAT </w:instrText>
    </w:r>
    <w:r>
      <w:rPr>
        <w:rFonts w:ascii="Times New Roman" w:eastAsia="Times New Roman" w:hAnsi="Times New Roman" w:cs="Times New Roman"/>
        <w:sz w:val="28"/>
      </w:rPr>
      <w:fldChar w:fldCharType="separate"/>
    </w:r>
    <w:r w:rsidR="00C62295">
      <w:rPr>
        <w:rFonts w:ascii="Times New Roman" w:eastAsia="Times New Roman" w:hAnsi="Times New Roman" w:cs="Times New Roman"/>
        <w:noProof/>
        <w:sz w:val="28"/>
      </w:rPr>
      <w:t>6</w:t>
    </w:r>
    <w:r>
      <w:rPr>
        <w:rFonts w:ascii="Times New Roman" w:eastAsia="Times New Roman" w:hAnsi="Times New Roman" w:cs="Times New Roman"/>
        <w:sz w:val="28"/>
      </w:rPr>
      <w:fldChar w:fldCharType="end"/>
    </w:r>
    <w:r>
      <w:rPr>
        <w:rFonts w:ascii="Times New Roman" w:eastAsia="Times New Roman" w:hAnsi="Times New Roman" w:cs="Times New Roman"/>
        <w:sz w:val="28"/>
      </w:rPr>
      <w:t xml:space="preserve"> </w:t>
    </w:r>
  </w:p>
  <w:p w:rsidR="00626004" w:rsidRDefault="00597195">
    <w:pPr>
      <w:spacing w:after="0"/>
    </w:pPr>
    <w:r>
      <w:rPr>
        <w:rFonts w:ascii="Times New Roman" w:eastAsia="Times New Roman" w:hAnsi="Times New Roman" w:cs="Times New Roman"/>
        <w:sz w:val="28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004" w:rsidRDefault="00597195">
    <w:pPr>
      <w:spacing w:after="0"/>
      <w:ind w:left="3962"/>
      <w:jc w:val="center"/>
    </w:pPr>
    <w:r>
      <w:rPr>
        <w:rFonts w:ascii="Times New Roman" w:eastAsia="Times New Roman" w:hAnsi="Times New Roman" w:cs="Times New Roman"/>
        <w:sz w:val="28"/>
      </w:rPr>
      <w:fldChar w:fldCharType="begin"/>
    </w:r>
    <w:r>
      <w:rPr>
        <w:rFonts w:ascii="Times New Roman" w:eastAsia="Times New Roman" w:hAnsi="Times New Roman" w:cs="Times New Roman"/>
        <w:sz w:val="28"/>
      </w:rPr>
      <w:instrText xml:space="preserve"> PAGE   \* MERGEFORMAT </w:instrText>
    </w:r>
    <w:r>
      <w:rPr>
        <w:rFonts w:ascii="Times New Roman" w:eastAsia="Times New Roman" w:hAnsi="Times New Roman" w:cs="Times New Roman"/>
        <w:sz w:val="28"/>
      </w:rPr>
      <w:fldChar w:fldCharType="separate"/>
    </w:r>
    <w:r w:rsidR="00C62295">
      <w:rPr>
        <w:rFonts w:ascii="Times New Roman" w:eastAsia="Times New Roman" w:hAnsi="Times New Roman" w:cs="Times New Roman"/>
        <w:noProof/>
        <w:sz w:val="28"/>
      </w:rPr>
      <w:t>7</w:t>
    </w:r>
    <w:r>
      <w:rPr>
        <w:rFonts w:ascii="Times New Roman" w:eastAsia="Times New Roman" w:hAnsi="Times New Roman" w:cs="Times New Roman"/>
        <w:sz w:val="28"/>
      </w:rPr>
      <w:fldChar w:fldCharType="end"/>
    </w:r>
    <w:r>
      <w:rPr>
        <w:rFonts w:ascii="Times New Roman" w:eastAsia="Times New Roman" w:hAnsi="Times New Roman" w:cs="Times New Roman"/>
        <w:sz w:val="28"/>
      </w:rPr>
      <w:t xml:space="preserve"> </w:t>
    </w:r>
  </w:p>
  <w:p w:rsidR="00626004" w:rsidRDefault="00597195">
    <w:pPr>
      <w:spacing w:after="0"/>
    </w:pPr>
    <w:r>
      <w:rPr>
        <w:rFonts w:ascii="Times New Roman" w:eastAsia="Times New Roman" w:hAnsi="Times New Roman" w:cs="Times New Roman"/>
        <w:sz w:val="28"/>
      </w:rP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004" w:rsidRDefault="00597195">
    <w:pPr>
      <w:spacing w:after="0"/>
      <w:ind w:left="3962"/>
      <w:jc w:val="center"/>
    </w:pPr>
    <w:r>
      <w:rPr>
        <w:rFonts w:ascii="Times New Roman" w:eastAsia="Times New Roman" w:hAnsi="Times New Roman" w:cs="Times New Roman"/>
        <w:sz w:val="28"/>
      </w:rPr>
      <w:fldChar w:fldCharType="begin"/>
    </w:r>
    <w:r>
      <w:rPr>
        <w:rFonts w:ascii="Times New Roman" w:eastAsia="Times New Roman" w:hAnsi="Times New Roman" w:cs="Times New Roman"/>
        <w:sz w:val="28"/>
      </w:rPr>
      <w:instrText xml:space="preserve"> PAGE   \* MERGEFORMAT </w:instrText>
    </w:r>
    <w:r>
      <w:rPr>
        <w:rFonts w:ascii="Times New Roman" w:eastAsia="Times New Roman" w:hAnsi="Times New Roman" w:cs="Times New Roman"/>
        <w:sz w:val="28"/>
      </w:rPr>
      <w:fldChar w:fldCharType="separate"/>
    </w:r>
    <w:r>
      <w:rPr>
        <w:rFonts w:ascii="Times New Roman" w:eastAsia="Times New Roman" w:hAnsi="Times New Roman" w:cs="Times New Roman"/>
        <w:sz w:val="28"/>
      </w:rPr>
      <w:t>2</w:t>
    </w:r>
    <w:r>
      <w:rPr>
        <w:rFonts w:ascii="Times New Roman" w:eastAsia="Times New Roman" w:hAnsi="Times New Roman" w:cs="Times New Roman"/>
        <w:sz w:val="28"/>
      </w:rPr>
      <w:fldChar w:fldCharType="end"/>
    </w:r>
    <w:r>
      <w:rPr>
        <w:rFonts w:ascii="Times New Roman" w:eastAsia="Times New Roman" w:hAnsi="Times New Roman" w:cs="Times New Roman"/>
        <w:sz w:val="28"/>
      </w:rPr>
      <w:t xml:space="preserve"> </w:t>
    </w:r>
  </w:p>
  <w:p w:rsidR="00626004" w:rsidRDefault="00597195">
    <w:pPr>
      <w:spacing w:after="0"/>
    </w:pPr>
    <w:r>
      <w:rPr>
        <w:rFonts w:ascii="Times New Roman" w:eastAsia="Times New Roman" w:hAnsi="Times New Roman" w:cs="Times New Roman"/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354FE"/>
    <w:multiLevelType w:val="hybridMultilevel"/>
    <w:tmpl w:val="A0682A24"/>
    <w:lvl w:ilvl="0" w:tplc="0DE09850">
      <w:start w:val="1"/>
      <w:numFmt w:val="decimal"/>
      <w:lvlText w:val="%1."/>
      <w:lvlJc w:val="left"/>
      <w:pPr>
        <w:ind w:left="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A481CE0">
      <w:start w:val="1"/>
      <w:numFmt w:val="lowerLetter"/>
      <w:lvlText w:val="%2"/>
      <w:lvlJc w:val="left"/>
      <w:pPr>
        <w:ind w:left="4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73A305A">
      <w:start w:val="1"/>
      <w:numFmt w:val="lowerRoman"/>
      <w:lvlText w:val="%3"/>
      <w:lvlJc w:val="left"/>
      <w:pPr>
        <w:ind w:left="5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150EE2C">
      <w:start w:val="1"/>
      <w:numFmt w:val="decimal"/>
      <w:lvlText w:val="%4"/>
      <w:lvlJc w:val="left"/>
      <w:pPr>
        <w:ind w:left="6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9BC1646">
      <w:start w:val="1"/>
      <w:numFmt w:val="lowerLetter"/>
      <w:lvlText w:val="%5"/>
      <w:lvlJc w:val="left"/>
      <w:pPr>
        <w:ind w:left="6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E0273DA">
      <w:start w:val="1"/>
      <w:numFmt w:val="lowerRoman"/>
      <w:lvlText w:val="%6"/>
      <w:lvlJc w:val="left"/>
      <w:pPr>
        <w:ind w:left="7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1C4DCFA">
      <w:start w:val="1"/>
      <w:numFmt w:val="decimal"/>
      <w:lvlText w:val="%7"/>
      <w:lvlJc w:val="left"/>
      <w:pPr>
        <w:ind w:left="8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80A3CB2">
      <w:start w:val="1"/>
      <w:numFmt w:val="lowerLetter"/>
      <w:lvlText w:val="%8"/>
      <w:lvlJc w:val="left"/>
      <w:pPr>
        <w:ind w:left="8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4FEFC7E">
      <w:start w:val="1"/>
      <w:numFmt w:val="lowerRoman"/>
      <w:lvlText w:val="%9"/>
      <w:lvlJc w:val="left"/>
      <w:pPr>
        <w:ind w:left="9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004"/>
    <w:rsid w:val="00597195"/>
    <w:rsid w:val="00626004"/>
    <w:rsid w:val="00C6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AB2794-575E-4CD5-887F-1DC76B070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Игорь</cp:lastModifiedBy>
  <cp:revision>2</cp:revision>
  <dcterms:created xsi:type="dcterms:W3CDTF">2021-03-02T12:43:00Z</dcterms:created>
  <dcterms:modified xsi:type="dcterms:W3CDTF">2021-03-02T12:43:00Z</dcterms:modified>
</cp:coreProperties>
</file>