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07.09.2026</w:t>
        <w:tab/>
        <w:t>№845-р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«Обустройство системы освещения детской площадки в посёлке Зуевка»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«Обустройство системы освещения детской площадки в посёлке Зуевка»: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территория, ограниченная ул. Державина,</w:t>
        <w:br/>
        <w:t>д. 1Б, д. 12, ул. Новая Заря, д. 2, ул. Берёзовая, д. 11.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Цыгановой Н.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977AE-7FFF-4C57-AE2E-93E8C9BA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230</Words>
  <Characters>1607</Characters>
  <CharactersWithSpaces>1882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2026-09-08T05:50:00Z</dcterms:created>
  <dc:creator>ue.kurovskaya</dc:creator>
  <dc:description/>
  <dc:language>ru-RU</dc:language>
  <cp:lastModifiedBy/>
  <cp:lastPrinted>2026-09-03T15:31:00Z</cp:lastPrinted>
  <dcterms:modified xsi:type="dcterms:W3CDTF">2026-09-08T14:09:38Z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