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0D" w:rsidRDefault="0091770D" w:rsidP="0091770D">
      <w:pPr>
        <w:rPr>
          <w:lang w:eastAsia="ru-RU"/>
        </w:rPr>
      </w:pPr>
    </w:p>
    <w:p w:rsidR="0091770D" w:rsidRPr="0091770D" w:rsidRDefault="0091770D" w:rsidP="0091770D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714521"/>
            <wp:effectExtent l="19050" t="0" r="3175" b="0"/>
            <wp:docPr id="1" name="Рисунок 1" descr="http://yekaterinburg.mfa.uz/upload/image/b8689954f18353f66bd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ekaterinburg.mfa.uz/upload/image/b8689954f18353f66bdc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BBF" w:rsidRPr="00C83BBF" w:rsidRDefault="00C83BBF" w:rsidP="00C83BBF">
      <w:pPr>
        <w:rPr>
          <w:lang w:eastAsia="ru-RU"/>
        </w:rPr>
      </w:pPr>
    </w:p>
    <w:p w:rsidR="00765F7F" w:rsidRPr="00765F7F" w:rsidRDefault="00166763" w:rsidP="00C83BBF">
      <w:pPr>
        <w:pStyle w:val="4"/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2930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 w:val="0"/>
          <w:color w:val="293033"/>
          <w:sz w:val="32"/>
          <w:szCs w:val="32"/>
          <w:lang w:eastAsia="ru-RU"/>
        </w:rPr>
        <w:t>Вниманию</w:t>
      </w:r>
      <w:r w:rsidR="00765F7F" w:rsidRPr="00765F7F">
        <w:rPr>
          <w:rFonts w:ascii="Times New Roman" w:eastAsia="Times New Roman" w:hAnsi="Times New Roman" w:cs="Times New Roman"/>
          <w:i w:val="0"/>
          <w:color w:val="293033"/>
          <w:sz w:val="32"/>
          <w:szCs w:val="32"/>
          <w:lang w:eastAsia="ru-RU"/>
        </w:rPr>
        <w:t xml:space="preserve"> граждан Узбекистана, находящихся на территории Челябинской области: 22 декабря 2019 года – выборы депутатов в Законодательную палату Олий Мажлиса Республики Узбекистан. </w:t>
      </w:r>
    </w:p>
    <w:p w:rsidR="00765F7F" w:rsidRDefault="00765F7F" w:rsidP="00765F7F">
      <w:pPr>
        <w:rPr>
          <w:lang w:eastAsia="ru-RU"/>
        </w:rPr>
      </w:pPr>
    </w:p>
    <w:p w:rsidR="007D2A5C" w:rsidRPr="00166763" w:rsidRDefault="00463308" w:rsidP="00F362F2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декабря 2019 года</w:t>
      </w:r>
      <w:r w:rsidR="007D2A5C" w:rsidRPr="0016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Узбекистане состоятся выборы депутатов Законодательной палаты Олий Мажлиса Республики Узбекистан и депутатов местных Кенгашей.</w:t>
      </w:r>
    </w:p>
    <w:p w:rsidR="00765F7F" w:rsidRPr="00166763" w:rsidRDefault="00765F7F" w:rsidP="00F362F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6763">
        <w:rPr>
          <w:rFonts w:ascii="Times New Roman" w:hAnsi="Times New Roman" w:cs="Times New Roman"/>
          <w:sz w:val="28"/>
          <w:szCs w:val="28"/>
          <w:shd w:val="clear" w:color="auto" w:fill="FFFFFF"/>
        </w:rPr>
        <w:t>Выборы проводятся в соответствии с новым Избирательным кодексом Республики Узбекистан. Впервые на выборах представлено пять политических партий – Демократическая партия «</w:t>
      </w:r>
      <w:proofErr w:type="spellStart"/>
      <w:r w:rsidRPr="00166763">
        <w:rPr>
          <w:rFonts w:ascii="Times New Roman" w:hAnsi="Times New Roman" w:cs="Times New Roman"/>
          <w:sz w:val="28"/>
          <w:szCs w:val="28"/>
          <w:shd w:val="clear" w:color="auto" w:fill="FFFFFF"/>
        </w:rPr>
        <w:t>Миллий</w:t>
      </w:r>
      <w:proofErr w:type="spellEnd"/>
      <w:r w:rsidRPr="00166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66763">
        <w:rPr>
          <w:rFonts w:ascii="Times New Roman" w:hAnsi="Times New Roman" w:cs="Times New Roman"/>
          <w:sz w:val="28"/>
          <w:szCs w:val="28"/>
          <w:shd w:val="clear" w:color="auto" w:fill="FFFFFF"/>
        </w:rPr>
        <w:t>тикланиш</w:t>
      </w:r>
      <w:proofErr w:type="spellEnd"/>
      <w:r w:rsidRPr="00166763">
        <w:rPr>
          <w:rFonts w:ascii="Times New Roman" w:hAnsi="Times New Roman" w:cs="Times New Roman"/>
          <w:sz w:val="28"/>
          <w:szCs w:val="28"/>
          <w:shd w:val="clear" w:color="auto" w:fill="FFFFFF"/>
        </w:rPr>
        <w:t>» («Национальное возрождение»), Народная демократическая партия Узбекистана, Движение предпринимателей и деловых людей – Либерально-демократическая партия Узбекистана, Социально-демократическая партия «Адолат» (Справедливость») и Экологическая партия Узбекистана.</w:t>
      </w:r>
    </w:p>
    <w:p w:rsidR="00765F7F" w:rsidRPr="00166763" w:rsidRDefault="007D2A5C" w:rsidP="00F362F2">
      <w:pPr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6763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Основной лозунг избирательной кампании</w:t>
      </w:r>
      <w:r w:rsidR="00463308" w:rsidRPr="00166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Узбекистана, вступившего в новый, демократический этап развития,</w:t>
      </w:r>
      <w:r w:rsidRPr="00166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16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«22 декабря 2019 года: Новый Узбекистан </w:t>
      </w:r>
      <w:r w:rsidR="00463308" w:rsidRPr="0016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16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новые выборы!»</w:t>
      </w:r>
    </w:p>
    <w:p w:rsidR="00463308" w:rsidRPr="00166763" w:rsidRDefault="00463308" w:rsidP="00F362F2">
      <w:pPr>
        <w:spacing w:after="24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целях обеспечения избирательных прав граждан Узбекистана, находящихся на территории России, при дипмиссии и генеральных консульствах республики в Российской Федерации, созданы специальные избирательные участки.</w:t>
      </w:r>
    </w:p>
    <w:p w:rsidR="00765F7F" w:rsidRPr="00166763" w:rsidRDefault="00463308" w:rsidP="00F362F2">
      <w:pPr>
        <w:spacing w:after="24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6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этой связи сообщаем, что граждане Узбекистана, </w:t>
      </w:r>
      <w:r w:rsidR="00E46EA1" w:rsidRPr="00166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временно или постоянно проживающие на территории</w:t>
      </w:r>
      <w:r w:rsidRPr="00166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Челябинской области, </w:t>
      </w:r>
      <w:r w:rsidR="00E46EA1" w:rsidRPr="00166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могут принять участие в выборах, посетив избирательный участок № 18 в          г. Екатеринбурге (образован при</w:t>
      </w:r>
      <w:r w:rsidR="00E46EA1" w:rsidRPr="0016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66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Генеральном консульстве Республики Узбекистан в г. Екатеринбурге</w:t>
      </w:r>
      <w:r w:rsidR="00E46EA1" w:rsidRPr="00166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).</w:t>
      </w:r>
    </w:p>
    <w:p w:rsidR="00D96DE3" w:rsidRPr="00166763" w:rsidRDefault="00D96DE3" w:rsidP="00D96DE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Избирательный участок </w:t>
      </w:r>
      <w:r w:rsidRPr="00166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</w:t>
      </w:r>
      <w:r w:rsidRPr="00E46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Pr="0016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Российская Федерация,            г. Екатеринбург, ул. Карла Либкнехта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Pr="00166763">
        <w:rPr>
          <w:rFonts w:ascii="Times New Roman" w:eastAsia="Times New Roman" w:hAnsi="Times New Roman" w:cs="Times New Roman"/>
          <w:sz w:val="28"/>
          <w:szCs w:val="28"/>
          <w:lang w:eastAsia="ru-RU"/>
        </w:rPr>
        <w:t> 22</w:t>
      </w:r>
      <w:r w:rsidRPr="00E46E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6EA1">
        <w:rPr>
          <w:rFonts w:ascii="Times New Roman" w:eastAsia="Times New Roman" w:hAnsi="Times New Roman" w:cs="Times New Roman"/>
          <w:sz w:val="28"/>
          <w:szCs w:val="28"/>
          <w:lang w:eastAsia="ru-RU"/>
        </w:rPr>
        <w:t>4-</w:t>
      </w:r>
      <w:r w:rsidRPr="0016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E46EA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этаж, к</w:t>
      </w:r>
      <w:r w:rsidRPr="00166763">
        <w:rPr>
          <w:rFonts w:ascii="Times New Roman" w:eastAsia="Times New Roman" w:hAnsi="Times New Roman" w:cs="Times New Roman"/>
          <w:sz w:val="28"/>
          <w:szCs w:val="28"/>
          <w:lang w:eastAsia="ru-RU"/>
        </w:rPr>
        <w:t>аб</w:t>
      </w:r>
      <w:r w:rsidRPr="00E46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6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E46EA1">
        <w:rPr>
          <w:rFonts w:ascii="Times New Roman" w:eastAsia="Times New Roman" w:hAnsi="Times New Roman" w:cs="Times New Roman"/>
          <w:sz w:val="28"/>
          <w:szCs w:val="28"/>
          <w:lang w:eastAsia="ru-RU"/>
        </w:rPr>
        <w:t>415</w:t>
      </w:r>
      <w:r w:rsidRPr="0016676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Телефон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для справок: +7 (343) 272-31-66, +7 (953) 822-00-11</w:t>
      </w:r>
      <w:r w:rsidRPr="0016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46EA1" w:rsidRDefault="00E46EA1" w:rsidP="00F362F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работы участка в день выборов</w:t>
      </w:r>
      <w:r w:rsidR="00FB2ABA" w:rsidRPr="00166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(22.12.2019 г.)</w:t>
      </w:r>
      <w:r w:rsidRPr="00166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с 08.00 до 20.00 часов.</w:t>
      </w:r>
    </w:p>
    <w:p w:rsidR="002B4FA0" w:rsidRPr="002B4FA0" w:rsidRDefault="002B4FA0" w:rsidP="002B4FA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Узбекистана,</w:t>
      </w:r>
      <w:r w:rsidRPr="002B4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2B4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временную трудовую деятельность на территории Челябинской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также имеют воз</w:t>
      </w:r>
      <w:r w:rsidR="002A5D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можность проголосовать досрочно. В этом случае выезда за пределы Челябинской области не потребуется – д</w:t>
      </w:r>
      <w:r w:rsidRPr="002B4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осрочное голосование будет проводиться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Pr="002B4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13 декабря 2019 года в МКУ «Центр народного единства»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2B4F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Челябинске (ул. Салютная д. 22) с 13.00 до 16.00 часов.  </w:t>
      </w:r>
    </w:p>
    <w:p w:rsidR="00FB2ABA" w:rsidRPr="00FB2ABA" w:rsidRDefault="00FB2ABA" w:rsidP="00F362F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7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ВНИМАНИЕ! </w:t>
      </w:r>
      <w:r w:rsidRPr="00FB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действующим порядком, граждане временно или постоянно проживающие за границей, обращаются  в письменной форме в участковую избирательную комиссию для голосования. В обращении должн</w:t>
      </w:r>
      <w:r w:rsid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FB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быть указан</w:t>
      </w:r>
      <w:r w:rsid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FB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амилия, имя, отчество</w:t>
      </w:r>
      <w:r w:rsid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</w:t>
      </w:r>
      <w:r w:rsidRPr="00FB2A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дата рождения, п</w:t>
      </w:r>
      <w:r w:rsidR="00166763" w:rsidRP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оследнее постоянное место жительства в Республике Узбекистан (при наличии)</w:t>
      </w:r>
      <w:r w:rsid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</w:t>
      </w:r>
      <w:r w:rsidR="00166763" w:rsidRP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дрес проживания за границей</w:t>
      </w:r>
      <w:r w:rsid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</w:t>
      </w:r>
      <w:r w:rsidR="00166763" w:rsidRP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омер телефона</w:t>
      </w:r>
      <w:r w:rsid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</w:t>
      </w:r>
      <w:r w:rsidR="00166763" w:rsidRP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опия па</w:t>
      </w:r>
      <w:r w:rsid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 с отметкой о прописке в У</w:t>
      </w:r>
      <w:r w:rsidR="00166763" w:rsidRP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збекистане (при наличии)</w:t>
      </w:r>
      <w:r w:rsidR="00166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одно фото 3х4 см.</w:t>
      </w:r>
    </w:p>
    <w:p w:rsidR="00E46EA1" w:rsidRPr="00166763" w:rsidRDefault="00FB2ABA" w:rsidP="00F362F2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66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Отсутствие  указанных данных в письменном обращении гражданина, может быть основанием не включения в избирательный список.</w:t>
      </w:r>
    </w:p>
    <w:p w:rsidR="00FB2ABA" w:rsidRPr="00166763" w:rsidRDefault="00FB2ABA" w:rsidP="00F362F2">
      <w:pPr>
        <w:pStyle w:val="1dfb61f5141eb5caab00162c892766demsonospacingmailrucssattributepostfix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66763">
        <w:rPr>
          <w:color w:val="000000"/>
          <w:sz w:val="28"/>
          <w:szCs w:val="28"/>
        </w:rPr>
        <w:t xml:space="preserve">Кроме того, граждане Узбекистана могут </w:t>
      </w:r>
      <w:r w:rsidRPr="00166763">
        <w:rPr>
          <w:b/>
          <w:color w:val="000000"/>
          <w:sz w:val="28"/>
          <w:szCs w:val="28"/>
        </w:rPr>
        <w:t>не менее чем за пятнадцать дней до выборов</w:t>
      </w:r>
      <w:r w:rsidRPr="00166763">
        <w:rPr>
          <w:color w:val="000000"/>
          <w:sz w:val="28"/>
          <w:szCs w:val="28"/>
        </w:rPr>
        <w:t xml:space="preserve"> подать обращение в участковую избирательную комиссию за рубежом в электронной форме о включении в список избирателей посредством официального веб-сайта Министерства иностранных дел республики Узбекистан.</w:t>
      </w:r>
    </w:p>
    <w:p w:rsidR="00FB2ABA" w:rsidRDefault="00FB2ABA" w:rsidP="00F362F2">
      <w:pPr>
        <w:pStyle w:val="1dfb61f5141eb5caab00162c892766demsonospacingmailrucssattributepostfix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166763">
        <w:rPr>
          <w:color w:val="000000"/>
          <w:sz w:val="28"/>
          <w:szCs w:val="28"/>
        </w:rPr>
        <w:t>В настоящее время на данном</w:t>
      </w:r>
      <w:bookmarkStart w:id="0" w:name="8fa38d6f3e144cc42152d06f7c69d1f2mailruan"/>
      <w:bookmarkEnd w:id="0"/>
      <w:r w:rsidRPr="00166763">
        <w:rPr>
          <w:color w:val="000000"/>
          <w:sz w:val="28"/>
          <w:szCs w:val="28"/>
        </w:rPr>
        <w:t> ресурсе уже открыта опция </w:t>
      </w:r>
      <w:r w:rsidRPr="00166763">
        <w:rPr>
          <w:color w:val="000000"/>
          <w:sz w:val="28"/>
          <w:szCs w:val="28"/>
          <w:u w:val="single"/>
        </w:rPr>
        <w:t>«электронная регистрация»</w:t>
      </w:r>
      <w:r w:rsidRPr="00166763">
        <w:rPr>
          <w:color w:val="000000"/>
          <w:sz w:val="28"/>
          <w:szCs w:val="28"/>
        </w:rPr>
        <w:t> избирателей</w:t>
      </w:r>
      <w:r w:rsidR="00166763" w:rsidRPr="00166763">
        <w:rPr>
          <w:color w:val="000000"/>
          <w:sz w:val="28"/>
          <w:szCs w:val="28"/>
        </w:rPr>
        <w:t xml:space="preserve"> (</w:t>
      </w:r>
      <w:hyperlink r:id="rId7" w:history="1">
        <w:r w:rsidR="00166763" w:rsidRPr="00B5639E">
          <w:rPr>
            <w:rStyle w:val="a6"/>
            <w:sz w:val="28"/>
            <w:szCs w:val="28"/>
          </w:rPr>
          <w:t>http://saylov.mfa.uz</w:t>
        </w:r>
      </w:hyperlink>
      <w:r w:rsidR="00166763" w:rsidRPr="00166763">
        <w:rPr>
          <w:color w:val="000000"/>
          <w:sz w:val="28"/>
          <w:szCs w:val="28"/>
        </w:rPr>
        <w:t>)</w:t>
      </w:r>
      <w:r w:rsidR="00166763">
        <w:rPr>
          <w:color w:val="000000"/>
          <w:sz w:val="28"/>
          <w:szCs w:val="28"/>
        </w:rPr>
        <w:t xml:space="preserve">, содержащая специальную анкету, по заполнению которой </w:t>
      </w:r>
      <w:r w:rsidRPr="00166763">
        <w:rPr>
          <w:color w:val="000000"/>
          <w:sz w:val="28"/>
          <w:szCs w:val="28"/>
        </w:rPr>
        <w:t>пользователь получает персональный идентификационный номер физического лица.</w:t>
      </w:r>
    </w:p>
    <w:p w:rsidR="00742D6B" w:rsidRDefault="00D96DE3" w:rsidP="00D96DE3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2F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 дополнительными разъяснениями рекомендуется обратиться в участковую </w:t>
      </w:r>
      <w:r w:rsidRPr="00F362F2">
        <w:rPr>
          <w:rFonts w:ascii="Times New Roman" w:hAnsi="Times New Roman" w:cs="Times New Roman"/>
          <w:sz w:val="28"/>
          <w:szCs w:val="28"/>
        </w:rPr>
        <w:t>избират</w:t>
      </w:r>
      <w:r>
        <w:rPr>
          <w:rFonts w:ascii="Times New Roman" w:hAnsi="Times New Roman" w:cs="Times New Roman"/>
          <w:sz w:val="28"/>
          <w:szCs w:val="28"/>
        </w:rPr>
        <w:t>ельную комиссию № 18 по телефонам</w:t>
      </w:r>
      <w:r w:rsidRPr="00F362F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362F2" w:rsidRPr="00F362F2" w:rsidRDefault="00D96DE3" w:rsidP="00933A8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+7 (343) 272-31-66, +7 (953) 822-00-11</w:t>
      </w:r>
      <w:r w:rsidRPr="00F362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" w:name="_GoBack"/>
      <w:bookmarkEnd w:id="1"/>
    </w:p>
    <w:sectPr w:rsidR="00F362F2" w:rsidRPr="00F362F2" w:rsidSect="000A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E6C05"/>
    <w:multiLevelType w:val="multilevel"/>
    <w:tmpl w:val="2C702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F7F"/>
    <w:rsid w:val="000A4F1F"/>
    <w:rsid w:val="00166763"/>
    <w:rsid w:val="00255FF4"/>
    <w:rsid w:val="002A5D74"/>
    <w:rsid w:val="002B4FA0"/>
    <w:rsid w:val="002C4120"/>
    <w:rsid w:val="00463308"/>
    <w:rsid w:val="0055537C"/>
    <w:rsid w:val="00742D6B"/>
    <w:rsid w:val="00765F7F"/>
    <w:rsid w:val="00771A9F"/>
    <w:rsid w:val="007D2A5C"/>
    <w:rsid w:val="0091770D"/>
    <w:rsid w:val="00933A82"/>
    <w:rsid w:val="00944847"/>
    <w:rsid w:val="00B578C3"/>
    <w:rsid w:val="00C83BBF"/>
    <w:rsid w:val="00CD08A7"/>
    <w:rsid w:val="00D527B3"/>
    <w:rsid w:val="00D96DE3"/>
    <w:rsid w:val="00DF4BC6"/>
    <w:rsid w:val="00E46EA1"/>
    <w:rsid w:val="00F16D4F"/>
    <w:rsid w:val="00F362F2"/>
    <w:rsid w:val="00F618D5"/>
    <w:rsid w:val="00FB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1F"/>
  </w:style>
  <w:style w:type="paragraph" w:styleId="2">
    <w:name w:val="heading 2"/>
    <w:basedOn w:val="a"/>
    <w:link w:val="20"/>
    <w:uiPriority w:val="9"/>
    <w:qFormat/>
    <w:rsid w:val="00765F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65F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5F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765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65F7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65F7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7307e79c4caeb52efbc2318a413f856bmsonormalmailrucssattributepostfix">
    <w:name w:val="7307e79c4caeb52efbc2318a413f856bmsonormal_mailru_css_attribute_postfix"/>
    <w:basedOn w:val="a"/>
    <w:rsid w:val="00E4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extracted-address">
    <w:name w:val="js-extracted-address"/>
    <w:basedOn w:val="a0"/>
    <w:rsid w:val="00E46EA1"/>
  </w:style>
  <w:style w:type="character" w:customStyle="1" w:styleId="mail-message-map-nobreak">
    <w:name w:val="mail-message-map-nobreak"/>
    <w:basedOn w:val="a0"/>
    <w:rsid w:val="00E46EA1"/>
  </w:style>
  <w:style w:type="character" w:customStyle="1" w:styleId="6366b38494f4405e3228632d8d2edd3fjs-phone-number">
    <w:name w:val="6366b38494f4405e3228632d8d2edd3fjs-phone-number"/>
    <w:basedOn w:val="a0"/>
    <w:rsid w:val="00E46EA1"/>
  </w:style>
  <w:style w:type="character" w:customStyle="1" w:styleId="wmi-callto">
    <w:name w:val="wmi-callto"/>
    <w:basedOn w:val="a0"/>
    <w:rsid w:val="00E46EA1"/>
  </w:style>
  <w:style w:type="paragraph" w:styleId="a5">
    <w:name w:val="Normal (Web)"/>
    <w:basedOn w:val="a"/>
    <w:uiPriority w:val="99"/>
    <w:semiHidden/>
    <w:unhideWhenUsed/>
    <w:rsid w:val="00FB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B2ABA"/>
    <w:rPr>
      <w:color w:val="0000FF"/>
      <w:u w:val="single"/>
    </w:rPr>
  </w:style>
  <w:style w:type="paragraph" w:customStyle="1" w:styleId="1dfb61f5141eb5caab00162c892766demsonospacingmailrucssattributepostfix">
    <w:name w:val="1dfb61f5141eb5caab00162c892766demsonospacing_mailru_css_attribute_postfix"/>
    <w:basedOn w:val="a"/>
    <w:rsid w:val="00FB2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7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8202">
          <w:marLeft w:val="20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7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aylov.mfa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ahlyustinsm</dc:creator>
  <cp:lastModifiedBy>Балмашнов Николай Александрович</cp:lastModifiedBy>
  <cp:revision>9</cp:revision>
  <dcterms:created xsi:type="dcterms:W3CDTF">2019-11-21T04:56:00Z</dcterms:created>
  <dcterms:modified xsi:type="dcterms:W3CDTF">2019-11-29T04:34:00Z</dcterms:modified>
</cp:coreProperties>
</file>