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9D" w:rsidRDefault="00F72352">
      <w:pPr>
        <w:keepNext/>
        <w:keepLines/>
        <w:spacing w:after="344"/>
        <w:ind w:left="3300" w:right="660"/>
      </w:pPr>
      <w:r>
        <w:rPr>
          <w:noProof/>
          <w:lang w:bidi="ar-SA"/>
        </w:rPr>
        <w:drawing>
          <wp:anchor distT="0" distB="1174750" distL="63500" distR="506095" simplePos="0" relativeHeight="4" behindDoc="1" locked="0" layoutInCell="0" allowOverlap="1">
            <wp:simplePos x="0" y="0"/>
            <wp:positionH relativeFrom="column">
              <wp:posOffset>1379855</wp:posOffset>
            </wp:positionH>
            <wp:positionV relativeFrom="paragraph">
              <wp:posOffset>86995</wp:posOffset>
            </wp:positionV>
            <wp:extent cx="2828925" cy="2338705"/>
            <wp:effectExtent l="0" t="0" r="0" b="0"/>
            <wp:wrapSquare wrapText="righ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  <w:r>
        <w:rPr>
          <w:rStyle w:val="20"/>
          <w:rFonts w:eastAsia="Tahoma"/>
        </w:rPr>
        <w:tab/>
      </w: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  <w:bookmarkStart w:id="0" w:name="_GoBack"/>
    </w:p>
    <w:bookmarkEnd w:id="0"/>
    <w:p w:rsidR="00F72352" w:rsidRDefault="00F72352">
      <w:pPr>
        <w:spacing w:line="389" w:lineRule="exact"/>
        <w:ind w:right="170"/>
        <w:jc w:val="both"/>
        <w:rPr>
          <w:rStyle w:val="20"/>
          <w:rFonts w:eastAsia="Tahoma"/>
        </w:rPr>
      </w:pPr>
    </w:p>
    <w:p w:rsidR="00D01E9D" w:rsidRDefault="00F72352">
      <w:pPr>
        <w:spacing w:line="389" w:lineRule="exact"/>
        <w:ind w:right="170"/>
        <w:jc w:val="both"/>
      </w:pPr>
      <w:r w:rsidRPr="00F72352">
        <w:rPr>
          <w:rStyle w:val="20"/>
          <w:rFonts w:eastAsia="Tahoma"/>
          <w:lang w:val="ru-RU"/>
        </w:rPr>
        <w:t xml:space="preserve">Ассоциация кулинаров и рестораторов Свердловской области 1 и 2 апреля 2025 года проводит </w:t>
      </w:r>
      <w:r>
        <w:rPr>
          <w:rStyle w:val="20"/>
          <w:rFonts w:eastAsia="Tahoma"/>
        </w:rPr>
        <w:t>II</w:t>
      </w:r>
      <w:r w:rsidRPr="00F72352">
        <w:rPr>
          <w:rStyle w:val="20"/>
          <w:rFonts w:eastAsia="Tahoma"/>
          <w:lang w:val="ru-RU"/>
        </w:rPr>
        <w:t xml:space="preserve"> Ресторанный форум Урала «КУХНЯ», который пройдет в Уральском центре развития дизайна, расположенном по адресу: г. Екатеринбург, ул. Горького, д. 4а.</w:t>
      </w:r>
    </w:p>
    <w:p w:rsidR="00D01E9D" w:rsidRDefault="00F72352">
      <w:pPr>
        <w:spacing w:line="389" w:lineRule="exact"/>
        <w:ind w:right="180" w:firstLine="740"/>
        <w:jc w:val="both"/>
      </w:pPr>
      <w:r w:rsidRPr="00F72352">
        <w:rPr>
          <w:rStyle w:val="20"/>
          <w:rFonts w:eastAsia="Tahoma"/>
          <w:lang w:val="ru-RU"/>
        </w:rPr>
        <w:t xml:space="preserve">В рамках </w:t>
      </w:r>
      <w:r w:rsidRPr="00F72352">
        <w:rPr>
          <w:rStyle w:val="20"/>
          <w:rFonts w:eastAsia="Tahoma"/>
          <w:lang w:val="ru-RU"/>
        </w:rPr>
        <w:t xml:space="preserve">форума планируется проведение Чемпионата по кулинарии и сервису «Легенда им. В.Б. Беляева» среди шеф-поваров, официантов и </w:t>
      </w:r>
      <w:proofErr w:type="spellStart"/>
      <w:r w:rsidRPr="00F72352">
        <w:rPr>
          <w:rStyle w:val="20"/>
          <w:rFonts w:eastAsia="Tahoma"/>
          <w:lang w:val="ru-RU"/>
        </w:rPr>
        <w:t>пиццайоло</w:t>
      </w:r>
      <w:proofErr w:type="spellEnd"/>
      <w:r w:rsidRPr="00F72352">
        <w:rPr>
          <w:rStyle w:val="20"/>
          <w:rFonts w:eastAsia="Tahoma"/>
          <w:lang w:val="ru-RU"/>
        </w:rPr>
        <w:t>, а также будет организована деловая программа для предпринимателей индустрии гостеприимства и новая площадка «Истории шефа»</w:t>
      </w:r>
      <w:r w:rsidRPr="00F72352">
        <w:rPr>
          <w:rStyle w:val="20"/>
          <w:rFonts w:eastAsia="Tahoma"/>
          <w:lang w:val="ru-RU"/>
        </w:rPr>
        <w:t xml:space="preserve"> для шеф-поваров. Тема площадки - Локальная кухня России, с уникальной возможностью познакомиться с философией шеф-поваров, которые имеют большой опыт работы с локальными продуктами регионов России (Урал, Запад, Юг, Север, Сибирь и Дальний Восток).</w:t>
      </w:r>
    </w:p>
    <w:p w:rsidR="00D01E9D" w:rsidRDefault="00F72352">
      <w:pPr>
        <w:spacing w:line="389" w:lineRule="exact"/>
        <w:ind w:right="180" w:firstLine="740"/>
        <w:jc w:val="both"/>
      </w:pPr>
      <w:r w:rsidRPr="00F72352">
        <w:rPr>
          <w:rStyle w:val="20"/>
          <w:rFonts w:eastAsia="Tahoma"/>
          <w:lang w:val="ru-RU"/>
        </w:rPr>
        <w:t>В чемпи</w:t>
      </w:r>
      <w:r w:rsidRPr="00F72352">
        <w:rPr>
          <w:rStyle w:val="20"/>
          <w:rFonts w:eastAsia="Tahoma"/>
          <w:lang w:val="ru-RU"/>
        </w:rPr>
        <w:t xml:space="preserve">онате планируют принять участие представители индустрии гостеприимства Уральского Федерального округа, Пермского края и Республики Башкортостан, а </w:t>
      </w:r>
      <w:proofErr w:type="gramStart"/>
      <w:r w:rsidRPr="00F72352">
        <w:rPr>
          <w:rStyle w:val="20"/>
          <w:rFonts w:eastAsia="Tahoma"/>
          <w:lang w:val="ru-RU"/>
        </w:rPr>
        <w:t>так же</w:t>
      </w:r>
      <w:proofErr w:type="gramEnd"/>
      <w:r w:rsidRPr="00F72352">
        <w:rPr>
          <w:rStyle w:val="20"/>
          <w:rFonts w:eastAsia="Tahoma"/>
          <w:lang w:val="ru-RU"/>
        </w:rPr>
        <w:t xml:space="preserve"> и других регионов России.</w:t>
      </w:r>
    </w:p>
    <w:p w:rsidR="00D01E9D" w:rsidRDefault="00F72352">
      <w:pPr>
        <w:spacing w:after="122" w:line="389" w:lineRule="exact"/>
        <w:ind w:firstLine="740"/>
        <w:jc w:val="both"/>
      </w:pPr>
      <w:r w:rsidRPr="00F72352">
        <w:rPr>
          <w:rStyle w:val="20"/>
          <w:rFonts w:eastAsia="Tahoma"/>
          <w:lang w:val="ru-RU"/>
        </w:rPr>
        <w:t xml:space="preserve">Подробную информацию можно получить на сайте форума </w:t>
      </w:r>
      <w:hyperlink r:id="rId7">
        <w:r>
          <w:rPr>
            <w:rStyle w:val="a3"/>
          </w:rPr>
          <w:t>https://kitchen-ural.ru/</w:t>
        </w:r>
      </w:hyperlink>
    </w:p>
    <w:p w:rsidR="00D01E9D" w:rsidRDefault="00F72352">
      <w:pPr>
        <w:spacing w:line="260" w:lineRule="exact"/>
        <w:jc w:val="both"/>
      </w:pPr>
      <w:r w:rsidRPr="00F72352">
        <w:rPr>
          <w:rStyle w:val="20"/>
          <w:rFonts w:eastAsia="Tahoma"/>
          <w:lang w:val="ru-RU"/>
        </w:rPr>
        <w:t xml:space="preserve">            </w:t>
      </w:r>
      <w:proofErr w:type="spellStart"/>
      <w:r>
        <w:rPr>
          <w:rStyle w:val="20"/>
          <w:rFonts w:eastAsia="Tahoma"/>
        </w:rPr>
        <w:t>Контактный</w:t>
      </w:r>
      <w:proofErr w:type="spellEnd"/>
      <w:r>
        <w:rPr>
          <w:rStyle w:val="20"/>
          <w:rFonts w:eastAsia="Tahoma"/>
        </w:rPr>
        <w:t xml:space="preserve"> </w:t>
      </w:r>
      <w:proofErr w:type="spellStart"/>
      <w:r>
        <w:rPr>
          <w:rStyle w:val="20"/>
          <w:rFonts w:eastAsia="Tahoma"/>
        </w:rPr>
        <w:t>телефон</w:t>
      </w:r>
      <w:proofErr w:type="spellEnd"/>
      <w:r>
        <w:rPr>
          <w:rStyle w:val="20"/>
          <w:rFonts w:eastAsia="Tahoma"/>
        </w:rPr>
        <w:t xml:space="preserve">: </w:t>
      </w:r>
      <w:r>
        <w:t>+7-912-26-979-00</w:t>
      </w:r>
    </w:p>
    <w:sectPr w:rsidR="00D01E9D">
      <w:footerReference w:type="default" r:id="rId8"/>
      <w:pgSz w:w="12240" w:h="15840"/>
      <w:pgMar w:top="470" w:right="466" w:bottom="182" w:left="1392" w:header="0" w:footer="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2352">
      <w:r>
        <w:separator/>
      </w:r>
    </w:p>
  </w:endnote>
  <w:endnote w:type="continuationSeparator" w:id="0">
    <w:p w:rsidR="00000000" w:rsidRDefault="00F7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E9D" w:rsidRDefault="00F72352">
    <w:pPr>
      <w:rPr>
        <w:sz w:val="2"/>
        <w:szCs w:val="2"/>
      </w:rPr>
    </w:pPr>
    <w:r>
      <w:rPr>
        <w:noProof/>
        <w:sz w:val="2"/>
        <w:szCs w:val="2"/>
        <w:lang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7336790</wp:posOffset>
              </wp:positionH>
              <wp:positionV relativeFrom="page">
                <wp:posOffset>9711055</wp:posOffset>
              </wp:positionV>
              <wp:extent cx="27305" cy="116840"/>
              <wp:effectExtent l="0" t="0" r="0" b="0"/>
              <wp:wrapNone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0" cy="117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01E9D" w:rsidRDefault="00F72352">
                          <w:pPr>
                            <w:pStyle w:val="ab"/>
                          </w:pPr>
                          <w:r>
                            <w:rPr>
                              <w:rStyle w:val="a5"/>
                              <w:rFonts w:eastAsia="Tahoma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577.7pt;margin-top:764.65pt;width:2.15pt;height:9.2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" o:allowincell="f" filled="f" stroked="f" strokeweight="0">
              <v:textbox inset="0,0,0,0">
                <w:txbxContent>
                  <w:p w:rsidR="00D01E9D" w:rsidRDefault="00F72352">
                    <w:pPr>
                      <w:pStyle w:val="ab"/>
                    </w:pPr>
                    <w:r>
                      <w:rPr>
                        <w:rStyle w:val="a5"/>
                        <w:rFonts w:eastAsia="Tahoma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2352">
      <w:r>
        <w:separator/>
      </w:r>
    </w:p>
  </w:footnote>
  <w:footnote w:type="continuationSeparator" w:id="0">
    <w:p w:rsidR="00000000" w:rsidRDefault="00F72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01E9D"/>
    <w:rsid w:val="00D01E9D"/>
    <w:rsid w:val="00F7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80E1"/>
  <w15:docId w15:val="{ECB28DAD-D189-437D-A265-01520CC7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1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10">
    <w:name w:val="Заголовок №1"/>
    <w:basedOn w:val="1"/>
    <w:qFormat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lang w:val="ru-RU" w:eastAsia="ru-RU" w:bidi="ru-RU"/>
    </w:rPr>
  </w:style>
  <w:style w:type="character" w:customStyle="1" w:styleId="a4">
    <w:name w:val="Колонтитул_"/>
    <w:basedOn w:val="a0"/>
    <w:link w:val="1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a5">
    <w:name w:val="Колонтитул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30">
    <w:name w:val="Основной текст (3)"/>
    <w:basedOn w:val="3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en-US" w:eastAsia="en-US" w:bidi="en-US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1"/>
    <w:basedOn w:val="a"/>
    <w:link w:val="1"/>
    <w:qFormat/>
    <w:pPr>
      <w:shd w:val="clear" w:color="auto" w:fill="FFFFFF"/>
      <w:spacing w:after="240" w:line="379" w:lineRule="exac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12">
    <w:name w:val="Колонтитул1"/>
    <w:basedOn w:val="a"/>
    <w:link w:val="a4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1">
    <w:name w:val="Основной текст (3)1"/>
    <w:basedOn w:val="a"/>
    <w:link w:val="3"/>
    <w:qFormat/>
    <w:pPr>
      <w:shd w:val="clear" w:color="auto" w:fill="FFFFFF"/>
      <w:spacing w:before="240" w:after="240" w:line="250" w:lineRule="exact"/>
    </w:pPr>
    <w:rPr>
      <w:rFonts w:ascii="Arial" w:eastAsia="Arial" w:hAnsi="Arial" w:cs="Arial"/>
      <w:sz w:val="18"/>
      <w:szCs w:val="18"/>
    </w:rPr>
  </w:style>
  <w:style w:type="paragraph" w:customStyle="1" w:styleId="ab">
    <w:name w:val="Содержимое врезки"/>
    <w:basedOn w:val="a"/>
    <w:qFormat/>
  </w:style>
  <w:style w:type="paragraph" w:customStyle="1" w:styleId="22">
    <w:name w:val="Колонтитул2"/>
    <w:basedOn w:val="a"/>
    <w:qFormat/>
  </w:style>
  <w:style w:type="paragraph" w:styleId="ac">
    <w:name w:val="footer"/>
    <w:basedOn w:val="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kitchen-ura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Безымянный-1</dc:title>
  <dc:subject/>
  <dc:creator>ARTDIRECTOR</dc:creator>
  <dc:description/>
  <cp:lastModifiedBy>Азаматов Ринат Рамзисович</cp:lastModifiedBy>
  <cp:revision>5</cp:revision>
  <dcterms:created xsi:type="dcterms:W3CDTF">2025-02-12T05:41:00Z</dcterms:created>
  <dcterms:modified xsi:type="dcterms:W3CDTF">2025-02-12T06:30:00Z</dcterms:modified>
  <dc:language>ru-RU</dc:language>
</cp:coreProperties>
</file>