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02.09.2026</w:t>
        <w:tab/>
        <w:t>№810-р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Об определении границ части территории Копейского городского округа, на которой планируется реализовать инициативный проект «Капитальный ремонт автодороги и пешеходного тротуара по переулку Тургенева»                          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21.08.2026: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 Определить границы части территории Копейского городского округа, на которой планируется реализовать инициативный проект «Капитальный ремонт автодороги и пешеходного тротуара по переулку Тургенева»: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Челябинская обл., г. Копейск, пер. Тургенева.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 Отделу перспективного развития администрации Копейского городского округа (Сдвижкова К. В.) направить копию настоящего распоряжения председателю ТОС КГО «ТОС Козырево» Братчиковой О. С.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 Отделу пресс - службы администрации Копейского городского округа (Петренко Е. 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4. </w:t>
      </w:r>
      <w:r>
        <w:rPr>
          <w:rFonts w:cs="Times New Roman" w:ascii="Times New Roman" w:hAnsi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округа, руководителя аппарата администрации Тимофееву Ю. В.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Временно исполняющий полномочия</w:t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Главы городского округа</w:t>
        <w:tab/>
        <w:tab/>
        <w:tab/>
        <w:tab/>
        <w:tab/>
        <w:t xml:space="preserve">          </w:t>
        <w:tab/>
        <w:t xml:space="preserve">                 А. Н. Арасланов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25F9AF-34E6-49BB-BBD0-63D74FDC0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LibreOffice/24.8.4.2$Linux_X86_64 LibreOffice_project/480$Build-2</Application>
  <AppVersion>15.0000</AppVersion>
  <DocSecurity>4</DocSecurity>
  <Pages>1</Pages>
  <Words>218</Words>
  <Characters>1553</Characters>
  <CharactersWithSpaces>1815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2026-09-02T06:43:00Z</dcterms:created>
  <dc:creator>ue.kurovskaya</dc:creator>
  <dc:description/>
  <dc:language>ru-RU</dc:language>
  <cp:lastModifiedBy/>
  <cp:lastPrinted>2026-08-28T11:02:00Z</cp:lastPrinted>
  <dcterms:modified xsi:type="dcterms:W3CDTF">2026-09-02T11:43:34Z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