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D7" w:rsidRDefault="00887A4F" w:rsidP="00417DD7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8"/>
          <w:szCs w:val="28"/>
        </w:rPr>
        <w:t xml:space="preserve">          </w:t>
      </w:r>
      <w:r w:rsidR="006E7610" w:rsidRPr="004F1E1A">
        <w:rPr>
          <w:sz w:val="28"/>
          <w:szCs w:val="28"/>
        </w:rPr>
        <w:t xml:space="preserve">                                                                                                         </w:t>
      </w:r>
      <w:r w:rsidR="00A327B7" w:rsidRPr="004F1E1A">
        <w:rPr>
          <w:sz w:val="28"/>
          <w:szCs w:val="28"/>
        </w:rPr>
        <w:t xml:space="preserve">   </w:t>
      </w:r>
      <w:r w:rsidR="00417DD7">
        <w:rPr>
          <w:sz w:val="28"/>
          <w:szCs w:val="28"/>
        </w:rPr>
        <w:t xml:space="preserve">                </w:t>
      </w:r>
      <w:r w:rsidR="004476DC">
        <w:rPr>
          <w:sz w:val="28"/>
          <w:szCs w:val="28"/>
        </w:rPr>
        <w:t xml:space="preserve">                                         </w:t>
      </w:r>
      <w:r w:rsidR="00417DD7">
        <w:rPr>
          <w:sz w:val="26"/>
          <w:szCs w:val="26"/>
        </w:rPr>
        <w:t xml:space="preserve">Приложение </w:t>
      </w:r>
    </w:p>
    <w:p w:rsidR="003365E9" w:rsidRPr="004F1E1A" w:rsidRDefault="00417DD7" w:rsidP="00417DD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</w:t>
      </w:r>
      <w:r w:rsidR="004476DC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>к муниципальной программе</w:t>
      </w:r>
      <w:r w:rsidR="003365E9" w:rsidRPr="004F1E1A">
        <w:rPr>
          <w:sz w:val="26"/>
          <w:szCs w:val="26"/>
        </w:rPr>
        <w:t xml:space="preserve">        </w:t>
      </w:r>
      <w:r w:rsidR="00A327B7" w:rsidRPr="004F1E1A">
        <w:rPr>
          <w:sz w:val="26"/>
          <w:szCs w:val="26"/>
        </w:rPr>
        <w:t xml:space="preserve">                </w:t>
      </w:r>
    </w:p>
    <w:p w:rsidR="00A327B7" w:rsidRPr="00A327B7" w:rsidRDefault="00A327B7" w:rsidP="003365E9">
      <w:pPr>
        <w:jc w:val="center"/>
        <w:rPr>
          <w:sz w:val="26"/>
          <w:szCs w:val="26"/>
        </w:rPr>
      </w:pPr>
    </w:p>
    <w:p w:rsidR="006E7610" w:rsidRPr="006E7610" w:rsidRDefault="006E7610" w:rsidP="00537A13">
      <w:pPr>
        <w:jc w:val="center"/>
      </w:pPr>
    </w:p>
    <w:p w:rsidR="00537A13" w:rsidRPr="003E4184" w:rsidRDefault="00537A13" w:rsidP="00537A13">
      <w:pPr>
        <w:jc w:val="center"/>
        <w:rPr>
          <w:sz w:val="26"/>
          <w:szCs w:val="26"/>
        </w:rPr>
      </w:pPr>
      <w:r w:rsidRPr="003E4184">
        <w:rPr>
          <w:sz w:val="26"/>
          <w:szCs w:val="26"/>
        </w:rPr>
        <w:t>ПАСПОРТ</w:t>
      </w:r>
    </w:p>
    <w:p w:rsidR="00537A13" w:rsidRPr="003E4184" w:rsidRDefault="00537A13" w:rsidP="00593F6D">
      <w:pPr>
        <w:jc w:val="center"/>
        <w:rPr>
          <w:sz w:val="26"/>
          <w:szCs w:val="26"/>
        </w:rPr>
      </w:pPr>
      <w:r w:rsidRPr="003E4184">
        <w:rPr>
          <w:sz w:val="26"/>
          <w:szCs w:val="26"/>
        </w:rPr>
        <w:t>Муниципальной программы</w:t>
      </w:r>
    </w:p>
    <w:p w:rsidR="00777B9C" w:rsidRPr="003E4184" w:rsidRDefault="00777B9C" w:rsidP="00593F6D">
      <w:pPr>
        <w:jc w:val="center"/>
        <w:rPr>
          <w:sz w:val="26"/>
          <w:szCs w:val="26"/>
        </w:rPr>
      </w:pPr>
      <w:r w:rsidRPr="003E4184">
        <w:rPr>
          <w:sz w:val="26"/>
          <w:szCs w:val="26"/>
        </w:rPr>
        <w:t>«</w:t>
      </w:r>
      <w:r w:rsidR="00593F6D">
        <w:rPr>
          <w:sz w:val="26"/>
          <w:szCs w:val="26"/>
        </w:rPr>
        <w:t>Разработка (корректировка) документов территориального планирования и градостроительного зонирования, документации по планировке территории Копейского городского округа</w:t>
      </w:r>
      <w:r w:rsidRPr="003E4184">
        <w:rPr>
          <w:sz w:val="26"/>
          <w:szCs w:val="26"/>
        </w:rPr>
        <w:t>»</w:t>
      </w:r>
    </w:p>
    <w:p w:rsidR="00777B9C" w:rsidRDefault="00777B9C" w:rsidP="00BB24F2">
      <w:pPr>
        <w:jc w:val="right"/>
        <w:rPr>
          <w:sz w:val="28"/>
          <w:szCs w:val="28"/>
        </w:rPr>
      </w:pPr>
    </w:p>
    <w:p w:rsidR="003E4184" w:rsidRPr="003E4184" w:rsidRDefault="001B4BD0" w:rsidP="003E4184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ED1240">
        <w:rPr>
          <w:sz w:val="26"/>
          <w:szCs w:val="26"/>
        </w:rPr>
        <w:t>Основные положения</w:t>
      </w:r>
    </w:p>
    <w:tbl>
      <w:tblPr>
        <w:tblW w:w="5119" w:type="pct"/>
        <w:tblInd w:w="-5" w:type="dxa"/>
        <w:tblLook w:val="01E0" w:firstRow="1" w:lastRow="1" w:firstColumn="1" w:lastColumn="1" w:noHBand="0" w:noVBand="0"/>
      </w:tblPr>
      <w:tblGrid>
        <w:gridCol w:w="4911"/>
        <w:gridCol w:w="6"/>
        <w:gridCol w:w="3109"/>
        <w:gridCol w:w="7112"/>
      </w:tblGrid>
      <w:tr w:rsidR="003E4184" w:rsidRPr="00525123" w:rsidTr="001D707D">
        <w:trPr>
          <w:trHeight w:val="521"/>
        </w:trPr>
        <w:tc>
          <w:tcPr>
            <w:tcW w:w="1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184" w:rsidRPr="00444FED" w:rsidRDefault="003E4184" w:rsidP="00650300">
            <w:r w:rsidRPr="00444FED">
              <w:t>Куратор муниципальной программы</w:t>
            </w:r>
          </w:p>
        </w:tc>
        <w:tc>
          <w:tcPr>
            <w:tcW w:w="33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184" w:rsidRPr="00525123" w:rsidRDefault="004F1E1A" w:rsidP="004F1E1A">
            <w:r>
              <w:t>Сазонов Николай Вячеславович</w:t>
            </w:r>
            <w:r w:rsidR="003E4184">
              <w:t xml:space="preserve">, </w:t>
            </w:r>
            <w:r>
              <w:t xml:space="preserve">первый заместитель </w:t>
            </w:r>
            <w:r w:rsidR="003E4184">
              <w:t>Главы</w:t>
            </w:r>
            <w:r>
              <w:t xml:space="preserve"> городского округа</w:t>
            </w:r>
          </w:p>
        </w:tc>
      </w:tr>
      <w:tr w:rsidR="003E4184" w:rsidRPr="00525123" w:rsidTr="001D707D">
        <w:trPr>
          <w:trHeight w:val="521"/>
        </w:trPr>
        <w:tc>
          <w:tcPr>
            <w:tcW w:w="1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184" w:rsidRPr="00444FED" w:rsidRDefault="003E4184" w:rsidP="003E4184">
            <w:r w:rsidRPr="00444FED">
              <w:t xml:space="preserve">Ответственный исполнитель </w:t>
            </w:r>
            <w:r>
              <w:t>муниципальной п</w:t>
            </w:r>
            <w:r w:rsidRPr="00444FED">
              <w:t>рограммы</w:t>
            </w:r>
          </w:p>
        </w:tc>
        <w:tc>
          <w:tcPr>
            <w:tcW w:w="33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184" w:rsidRDefault="004F1E1A" w:rsidP="00650300">
            <w:pPr>
              <w:ind w:right="-250"/>
            </w:pPr>
            <w:r>
              <w:t>Управление архитектуры и градостроительства администрации Копейского городского округа</w:t>
            </w:r>
            <w:r w:rsidR="005F3A52">
              <w:t xml:space="preserve"> (далее – </w:t>
            </w:r>
            <w:proofErr w:type="spellStart"/>
            <w:r w:rsidR="00593F6D">
              <w:t>УАиГ</w:t>
            </w:r>
            <w:proofErr w:type="spellEnd"/>
            <w:r w:rsidR="005F3A52">
              <w:t>)</w:t>
            </w:r>
          </w:p>
          <w:p w:rsidR="005F3A52" w:rsidRPr="00525123" w:rsidRDefault="005F3A52" w:rsidP="00650300">
            <w:pPr>
              <w:ind w:right="-250"/>
            </w:pPr>
          </w:p>
        </w:tc>
      </w:tr>
      <w:tr w:rsidR="007650FD" w:rsidRPr="00444FED" w:rsidTr="001D707D">
        <w:trPr>
          <w:trHeight w:val="298"/>
        </w:trPr>
        <w:tc>
          <w:tcPr>
            <w:tcW w:w="1624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650FD" w:rsidRPr="00444FED" w:rsidRDefault="007650FD" w:rsidP="003E4184">
            <w:r w:rsidRPr="00444FED">
              <w:t xml:space="preserve">Период реализации </w:t>
            </w:r>
            <w:r w:rsidR="003E4184">
              <w:t>муниципальной п</w:t>
            </w:r>
            <w:r w:rsidRPr="00444FED">
              <w:t xml:space="preserve">рограммы </w:t>
            </w:r>
          </w:p>
        </w:tc>
        <w:tc>
          <w:tcPr>
            <w:tcW w:w="3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FD" w:rsidRDefault="00525123" w:rsidP="00687809">
            <w:pPr>
              <w:jc w:val="both"/>
            </w:pPr>
            <w:r w:rsidRPr="002E7B40">
              <w:t>202</w:t>
            </w:r>
            <w:r w:rsidR="00593F6D">
              <w:t>5</w:t>
            </w:r>
            <w:r w:rsidRPr="002E7B40">
              <w:t>-20</w:t>
            </w:r>
            <w:r w:rsidR="00593F6D">
              <w:t>30</w:t>
            </w:r>
            <w:r w:rsidRPr="002E7B40">
              <w:t xml:space="preserve"> годы</w:t>
            </w:r>
          </w:p>
          <w:p w:rsidR="008B5311" w:rsidRPr="002E7B40" w:rsidRDefault="008B5311" w:rsidP="00687809">
            <w:pPr>
              <w:jc w:val="both"/>
            </w:pPr>
          </w:p>
        </w:tc>
      </w:tr>
      <w:tr w:rsidR="007650FD" w:rsidRPr="00444FED" w:rsidTr="001D707D">
        <w:trPr>
          <w:trHeight w:val="688"/>
        </w:trPr>
        <w:tc>
          <w:tcPr>
            <w:tcW w:w="1624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650FD" w:rsidRPr="00444FED" w:rsidRDefault="007650FD" w:rsidP="003E4184">
            <w:r w:rsidRPr="00444FED">
              <w:t>Цели</w:t>
            </w:r>
            <w:r w:rsidR="007E0B89">
              <w:rPr>
                <w:lang w:val="en-US"/>
              </w:rPr>
              <w:t>/</w:t>
            </w:r>
            <w:r w:rsidR="007E0B89">
              <w:t>задачи</w:t>
            </w:r>
            <w:r w:rsidRPr="00444FED">
              <w:t xml:space="preserve"> </w:t>
            </w:r>
            <w:r w:rsidR="003E4184">
              <w:t>муниципальной п</w:t>
            </w:r>
            <w:r w:rsidRPr="00444FED">
              <w:t xml:space="preserve">рограммы 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FD" w:rsidRPr="00B84374" w:rsidRDefault="00B84374" w:rsidP="00F07E9C">
            <w:r w:rsidRPr="00B84374">
              <w:t xml:space="preserve"> Цель</w:t>
            </w:r>
            <w:r w:rsidR="00525123" w:rsidRPr="00B84374">
              <w:t xml:space="preserve">: </w:t>
            </w:r>
            <w:r w:rsidR="00F07E9C">
              <w:t>Эффективное использование территории городского округа</w:t>
            </w:r>
            <w:r w:rsidR="007238AF" w:rsidRPr="00B84374">
              <w:t xml:space="preserve"> 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782C" w:rsidRPr="002E7B40" w:rsidRDefault="00AA4995" w:rsidP="009131F7">
            <w:pPr>
              <w:jc w:val="both"/>
            </w:pPr>
            <w:r>
              <w:t>Задача</w:t>
            </w:r>
            <w:r w:rsidR="00525123" w:rsidRPr="002E7B40">
              <w:t xml:space="preserve">: </w:t>
            </w:r>
            <w:r w:rsidR="00F07E9C">
              <w:t>Эффективное использование территории городского округа</w:t>
            </w:r>
            <w:r w:rsidR="009131F7">
              <w:t>. Обеспечение равномерного развития центральной части городского округа, территорий бывших рабочих поселков и сельских территорий.</w:t>
            </w:r>
          </w:p>
        </w:tc>
      </w:tr>
      <w:tr w:rsidR="007650FD" w:rsidRPr="00444FED" w:rsidTr="001D707D">
        <w:trPr>
          <w:trHeight w:val="461"/>
        </w:trPr>
        <w:tc>
          <w:tcPr>
            <w:tcW w:w="16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82C" w:rsidRPr="00444FED" w:rsidRDefault="007650FD" w:rsidP="004B3FFC">
            <w:r w:rsidRPr="00444FED">
              <w:t xml:space="preserve">Объемы финансового обеспечения за весь период реализации </w:t>
            </w:r>
          </w:p>
        </w:tc>
        <w:tc>
          <w:tcPr>
            <w:tcW w:w="337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FD" w:rsidRPr="002E7B40" w:rsidRDefault="00887A4F" w:rsidP="00887A4F">
            <w:pPr>
              <w:jc w:val="both"/>
            </w:pPr>
            <w:r w:rsidRPr="00887A4F">
              <w:rPr>
                <w:color w:val="000000" w:themeColor="text1"/>
              </w:rPr>
              <w:t>9064</w:t>
            </w:r>
            <w:r w:rsidR="00A12FD1" w:rsidRPr="00887A4F">
              <w:rPr>
                <w:color w:val="000000" w:themeColor="text1"/>
              </w:rPr>
              <w:t>,</w:t>
            </w:r>
            <w:r w:rsidRPr="00887A4F">
              <w:rPr>
                <w:color w:val="000000" w:themeColor="text1"/>
              </w:rPr>
              <w:t>55</w:t>
            </w:r>
            <w:r w:rsidR="004476DC">
              <w:rPr>
                <w:color w:val="000000" w:themeColor="text1"/>
              </w:rPr>
              <w:t xml:space="preserve"> </w:t>
            </w:r>
            <w:r w:rsidR="00777B9C" w:rsidRPr="00A12FD1">
              <w:rPr>
                <w:color w:val="000000" w:themeColor="text1"/>
              </w:rPr>
              <w:t>тыс. рублей</w:t>
            </w:r>
          </w:p>
        </w:tc>
      </w:tr>
      <w:tr w:rsidR="003A11E8" w:rsidRPr="003A11E8" w:rsidTr="001D707D">
        <w:trPr>
          <w:trHeight w:val="1526"/>
        </w:trPr>
        <w:tc>
          <w:tcPr>
            <w:tcW w:w="16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0FD" w:rsidRDefault="007650FD" w:rsidP="00C508E0">
            <w:pPr>
              <w:ind w:left="46"/>
            </w:pPr>
            <w:r w:rsidRPr="00444FED">
              <w:t>Связь с национальными целями развития Российской Федерации/ государственной программой</w:t>
            </w:r>
          </w:p>
          <w:p w:rsidR="00730035" w:rsidRPr="00444FED" w:rsidRDefault="00730035" w:rsidP="00C508E0">
            <w:pPr>
              <w:ind w:left="46"/>
            </w:pPr>
          </w:p>
        </w:tc>
        <w:tc>
          <w:tcPr>
            <w:tcW w:w="3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CB" w:rsidRDefault="006C0BCB" w:rsidP="006C0BCB">
            <w:pPr>
              <w:jc w:val="center"/>
            </w:pPr>
          </w:p>
          <w:p w:rsidR="006C0BCB" w:rsidRPr="006C0BCB" w:rsidRDefault="00DF2F65" w:rsidP="006C0BCB">
            <w:pPr>
              <w:jc w:val="center"/>
            </w:pPr>
            <w:r>
              <w:t>Государственная программа Челябинской области  «Обеспечение доступным и комфортным жильем граждан Российской Федерации в Челябинской области»</w:t>
            </w:r>
          </w:p>
        </w:tc>
      </w:tr>
    </w:tbl>
    <w:p w:rsidR="006C0BCB" w:rsidRDefault="006C0BCB" w:rsidP="006C0BCB">
      <w:pPr>
        <w:pStyle w:val="a3"/>
        <w:ind w:left="360"/>
        <w:jc w:val="center"/>
        <w:rPr>
          <w:sz w:val="26"/>
          <w:szCs w:val="26"/>
        </w:rPr>
      </w:pPr>
    </w:p>
    <w:p w:rsidR="006C0BCB" w:rsidRDefault="006C0BCB" w:rsidP="006C0BCB">
      <w:pPr>
        <w:pStyle w:val="a3"/>
        <w:ind w:left="360"/>
        <w:jc w:val="center"/>
        <w:rPr>
          <w:sz w:val="26"/>
          <w:szCs w:val="26"/>
        </w:rPr>
      </w:pPr>
    </w:p>
    <w:p w:rsidR="006C0BCB" w:rsidRDefault="006C0BCB" w:rsidP="006C0BCB">
      <w:pPr>
        <w:pStyle w:val="a3"/>
        <w:ind w:left="360"/>
        <w:jc w:val="center"/>
        <w:rPr>
          <w:sz w:val="26"/>
          <w:szCs w:val="26"/>
        </w:rPr>
      </w:pPr>
    </w:p>
    <w:p w:rsidR="006C0BCB" w:rsidRDefault="006C0BCB" w:rsidP="006C0BCB">
      <w:pPr>
        <w:pStyle w:val="a3"/>
        <w:ind w:left="360"/>
        <w:jc w:val="center"/>
        <w:rPr>
          <w:sz w:val="26"/>
          <w:szCs w:val="26"/>
        </w:rPr>
      </w:pPr>
    </w:p>
    <w:p w:rsidR="006C0BCB" w:rsidRDefault="006C0BCB" w:rsidP="006C0BCB">
      <w:pPr>
        <w:pStyle w:val="a3"/>
        <w:ind w:left="360"/>
        <w:jc w:val="center"/>
        <w:rPr>
          <w:sz w:val="26"/>
          <w:szCs w:val="26"/>
        </w:rPr>
      </w:pPr>
    </w:p>
    <w:p w:rsidR="005E65A5" w:rsidRPr="00763EBA" w:rsidRDefault="00E955B2" w:rsidP="006C0BCB">
      <w:pPr>
        <w:pStyle w:val="a3"/>
        <w:numPr>
          <w:ilvl w:val="0"/>
          <w:numId w:val="5"/>
        </w:numPr>
        <w:jc w:val="center"/>
        <w:rPr>
          <w:sz w:val="24"/>
          <w:szCs w:val="24"/>
        </w:rPr>
      </w:pPr>
      <w:r w:rsidRPr="00763EBA">
        <w:rPr>
          <w:sz w:val="24"/>
          <w:szCs w:val="24"/>
        </w:rPr>
        <w:lastRenderedPageBreak/>
        <w:t xml:space="preserve">Показатели </w:t>
      </w:r>
      <w:r w:rsidR="009C40AF" w:rsidRPr="00763EBA">
        <w:rPr>
          <w:sz w:val="24"/>
          <w:szCs w:val="24"/>
        </w:rPr>
        <w:t>муниципальной программы</w:t>
      </w:r>
    </w:p>
    <w:p w:rsidR="00D57DCE" w:rsidRPr="00763EBA" w:rsidRDefault="00D57DCE" w:rsidP="00D57DCE">
      <w:pPr>
        <w:pStyle w:val="a3"/>
        <w:ind w:left="720"/>
        <w:rPr>
          <w:sz w:val="24"/>
          <w:szCs w:val="24"/>
        </w:rPr>
      </w:pPr>
    </w:p>
    <w:tbl>
      <w:tblPr>
        <w:tblW w:w="151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3404"/>
        <w:gridCol w:w="1294"/>
        <w:gridCol w:w="1430"/>
        <w:gridCol w:w="1090"/>
        <w:gridCol w:w="1090"/>
        <w:gridCol w:w="1090"/>
        <w:gridCol w:w="1090"/>
        <w:gridCol w:w="1156"/>
        <w:gridCol w:w="1134"/>
        <w:gridCol w:w="1843"/>
      </w:tblGrid>
      <w:tr w:rsidR="0022227E" w:rsidRPr="00763EBA" w:rsidTr="001643CF">
        <w:trPr>
          <w:trHeight w:val="81"/>
        </w:trPr>
        <w:tc>
          <w:tcPr>
            <w:tcW w:w="518" w:type="dxa"/>
            <w:vMerge w:val="restart"/>
            <w:vAlign w:val="center"/>
          </w:tcPr>
          <w:p w:rsidR="0022227E" w:rsidRPr="00763EBA" w:rsidRDefault="0022227E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№</w:t>
            </w:r>
            <w:r w:rsidRPr="00763EBA">
              <w:rPr>
                <w:sz w:val="24"/>
                <w:szCs w:val="24"/>
              </w:rPr>
              <w:br/>
            </w:r>
            <w:proofErr w:type="gramStart"/>
            <w:r w:rsidRPr="00763EBA">
              <w:rPr>
                <w:sz w:val="24"/>
                <w:szCs w:val="24"/>
              </w:rPr>
              <w:t>п</w:t>
            </w:r>
            <w:proofErr w:type="gramEnd"/>
            <w:r w:rsidRPr="00763EBA">
              <w:rPr>
                <w:sz w:val="24"/>
                <w:szCs w:val="24"/>
                <w:lang w:val="en-US"/>
              </w:rPr>
              <w:t>/</w:t>
            </w:r>
            <w:r w:rsidRPr="00763EBA">
              <w:rPr>
                <w:sz w:val="24"/>
                <w:szCs w:val="24"/>
              </w:rPr>
              <w:t>п</w:t>
            </w:r>
          </w:p>
        </w:tc>
        <w:tc>
          <w:tcPr>
            <w:tcW w:w="3404" w:type="dxa"/>
            <w:vMerge w:val="restart"/>
            <w:vAlign w:val="center"/>
          </w:tcPr>
          <w:p w:rsidR="0022227E" w:rsidRPr="00763EBA" w:rsidRDefault="0022227E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vMerge w:val="restart"/>
            <w:vAlign w:val="center"/>
          </w:tcPr>
          <w:p w:rsidR="0022227E" w:rsidRPr="00763EBA" w:rsidRDefault="0022227E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30" w:type="dxa"/>
            <w:vMerge w:val="restart"/>
            <w:vAlign w:val="center"/>
          </w:tcPr>
          <w:p w:rsidR="0022227E" w:rsidRPr="00763EBA" w:rsidRDefault="0022227E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 xml:space="preserve">Базовое значение </w:t>
            </w:r>
          </w:p>
          <w:p w:rsidR="0022227E" w:rsidRPr="00763EBA" w:rsidRDefault="0022227E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за 2024 год</w:t>
            </w:r>
          </w:p>
          <w:p w:rsidR="0022227E" w:rsidRPr="00763EBA" w:rsidRDefault="0022227E" w:rsidP="00BE7FB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650" w:type="dxa"/>
            <w:gridSpan w:val="6"/>
            <w:vAlign w:val="center"/>
          </w:tcPr>
          <w:p w:rsidR="0022227E" w:rsidRPr="00763EBA" w:rsidRDefault="0022227E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:rsidR="0022227E" w:rsidRPr="00763EBA" w:rsidRDefault="0022227E" w:rsidP="003C6129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763EBA">
              <w:rPr>
                <w:sz w:val="24"/>
                <w:szCs w:val="24"/>
              </w:rPr>
              <w:t>Ответственный</w:t>
            </w:r>
            <w:proofErr w:type="gramEnd"/>
            <w:r w:rsidRPr="00763EBA">
              <w:rPr>
                <w:sz w:val="24"/>
                <w:szCs w:val="24"/>
              </w:rPr>
              <w:t xml:space="preserve"> за достижение показателя</w:t>
            </w:r>
          </w:p>
          <w:p w:rsidR="0022227E" w:rsidRPr="00763EBA" w:rsidRDefault="0022227E" w:rsidP="003C6129">
            <w:pPr>
              <w:pStyle w:val="a3"/>
              <w:jc w:val="center"/>
              <w:rPr>
                <w:i/>
                <w:sz w:val="24"/>
                <w:szCs w:val="24"/>
              </w:rPr>
            </w:pPr>
          </w:p>
        </w:tc>
      </w:tr>
      <w:tr w:rsidR="00687C73" w:rsidRPr="00763EBA" w:rsidTr="00D76662">
        <w:trPr>
          <w:trHeight w:val="217"/>
        </w:trPr>
        <w:tc>
          <w:tcPr>
            <w:tcW w:w="518" w:type="dxa"/>
            <w:vMerge/>
            <w:vAlign w:val="center"/>
          </w:tcPr>
          <w:p w:rsidR="00687C73" w:rsidRPr="00763EBA" w:rsidRDefault="00687C73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404" w:type="dxa"/>
            <w:vMerge/>
            <w:vAlign w:val="center"/>
          </w:tcPr>
          <w:p w:rsidR="00687C73" w:rsidRPr="00763EBA" w:rsidRDefault="00687C73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vMerge/>
            <w:vAlign w:val="center"/>
          </w:tcPr>
          <w:p w:rsidR="00687C73" w:rsidRPr="00763EBA" w:rsidRDefault="00687C73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687C73" w:rsidRPr="00763EBA" w:rsidRDefault="00687C73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</w:tcPr>
          <w:p w:rsidR="00687C73" w:rsidRPr="00763EBA" w:rsidRDefault="00687C73" w:rsidP="00D76662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2025 год</w:t>
            </w:r>
          </w:p>
        </w:tc>
        <w:tc>
          <w:tcPr>
            <w:tcW w:w="1090" w:type="dxa"/>
          </w:tcPr>
          <w:p w:rsidR="00687C73" w:rsidRPr="00763EBA" w:rsidRDefault="00687C73" w:rsidP="00D76662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2026 год</w:t>
            </w:r>
          </w:p>
        </w:tc>
        <w:tc>
          <w:tcPr>
            <w:tcW w:w="1090" w:type="dxa"/>
          </w:tcPr>
          <w:p w:rsidR="00687C73" w:rsidRPr="00763EBA" w:rsidRDefault="00687C73" w:rsidP="00D76662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2027</w:t>
            </w:r>
            <w:r w:rsidR="00EA6FDE">
              <w:rPr>
                <w:sz w:val="24"/>
                <w:szCs w:val="24"/>
              </w:rPr>
              <w:t xml:space="preserve"> </w:t>
            </w:r>
            <w:r w:rsidRPr="00763EBA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</w:tcPr>
          <w:p w:rsidR="00687C73" w:rsidRPr="00763EBA" w:rsidRDefault="0022227E" w:rsidP="00D76662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2028</w:t>
            </w:r>
            <w:r w:rsidR="00687C73" w:rsidRPr="00763EB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6" w:type="dxa"/>
          </w:tcPr>
          <w:p w:rsidR="00D76662" w:rsidRDefault="0022227E" w:rsidP="00D76662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2029</w:t>
            </w:r>
          </w:p>
          <w:p w:rsidR="00687C73" w:rsidRPr="00763EBA" w:rsidRDefault="00687C73" w:rsidP="00D76662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D76662" w:rsidRDefault="0022227E" w:rsidP="00D76662">
            <w:pPr>
              <w:jc w:val="center"/>
            </w:pPr>
            <w:r w:rsidRPr="00763EBA">
              <w:t>2030</w:t>
            </w:r>
          </w:p>
          <w:p w:rsidR="00687C73" w:rsidRPr="00763EBA" w:rsidRDefault="0022227E" w:rsidP="00D76662">
            <w:pPr>
              <w:jc w:val="center"/>
            </w:pPr>
            <w:r w:rsidRPr="00763EBA">
              <w:t>год</w:t>
            </w:r>
          </w:p>
        </w:tc>
        <w:tc>
          <w:tcPr>
            <w:tcW w:w="1843" w:type="dxa"/>
            <w:vMerge/>
          </w:tcPr>
          <w:p w:rsidR="00687C73" w:rsidRPr="00763EBA" w:rsidRDefault="00687C73" w:rsidP="0068780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687C73" w:rsidRPr="00763EBA" w:rsidTr="001643CF">
        <w:trPr>
          <w:trHeight w:val="69"/>
        </w:trPr>
        <w:tc>
          <w:tcPr>
            <w:tcW w:w="518" w:type="dxa"/>
          </w:tcPr>
          <w:p w:rsidR="00687C73" w:rsidRPr="00763EBA" w:rsidRDefault="00687C73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1</w:t>
            </w:r>
          </w:p>
        </w:tc>
        <w:tc>
          <w:tcPr>
            <w:tcW w:w="3404" w:type="dxa"/>
          </w:tcPr>
          <w:p w:rsidR="00687C73" w:rsidRPr="00763EBA" w:rsidRDefault="00687C73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2</w:t>
            </w:r>
          </w:p>
        </w:tc>
        <w:tc>
          <w:tcPr>
            <w:tcW w:w="1294" w:type="dxa"/>
          </w:tcPr>
          <w:p w:rsidR="00687C73" w:rsidRPr="00763EBA" w:rsidRDefault="00687C73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3</w:t>
            </w:r>
          </w:p>
        </w:tc>
        <w:tc>
          <w:tcPr>
            <w:tcW w:w="1430" w:type="dxa"/>
          </w:tcPr>
          <w:p w:rsidR="00687C73" w:rsidRPr="00763EBA" w:rsidRDefault="00687C73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4</w:t>
            </w:r>
          </w:p>
        </w:tc>
        <w:tc>
          <w:tcPr>
            <w:tcW w:w="1090" w:type="dxa"/>
          </w:tcPr>
          <w:p w:rsidR="00687C73" w:rsidRPr="00763EBA" w:rsidRDefault="00687C73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5</w:t>
            </w:r>
          </w:p>
        </w:tc>
        <w:tc>
          <w:tcPr>
            <w:tcW w:w="1090" w:type="dxa"/>
          </w:tcPr>
          <w:p w:rsidR="00687C73" w:rsidRPr="00763EBA" w:rsidRDefault="00687C73" w:rsidP="0068780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</w:tcPr>
          <w:p w:rsidR="00687C73" w:rsidRPr="00763EBA" w:rsidRDefault="00687C73" w:rsidP="0068780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7</w:t>
            </w:r>
          </w:p>
        </w:tc>
        <w:tc>
          <w:tcPr>
            <w:tcW w:w="1090" w:type="dxa"/>
          </w:tcPr>
          <w:p w:rsidR="00687C73" w:rsidRPr="00763EBA" w:rsidRDefault="0022227E" w:rsidP="0068780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8</w:t>
            </w:r>
          </w:p>
        </w:tc>
        <w:tc>
          <w:tcPr>
            <w:tcW w:w="1156" w:type="dxa"/>
          </w:tcPr>
          <w:p w:rsidR="00687C73" w:rsidRPr="00763EBA" w:rsidRDefault="0022227E" w:rsidP="0068780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87C73" w:rsidRPr="00763EBA" w:rsidRDefault="0022227E" w:rsidP="0068780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687C73" w:rsidRPr="00763EBA" w:rsidRDefault="0022227E" w:rsidP="0068780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11</w:t>
            </w:r>
          </w:p>
        </w:tc>
      </w:tr>
      <w:tr w:rsidR="0022227E" w:rsidRPr="00763EBA" w:rsidTr="001643CF">
        <w:trPr>
          <w:trHeight w:val="69"/>
        </w:trPr>
        <w:tc>
          <w:tcPr>
            <w:tcW w:w="15139" w:type="dxa"/>
            <w:gridSpan w:val="11"/>
          </w:tcPr>
          <w:p w:rsidR="0022227E" w:rsidRPr="00763EBA" w:rsidRDefault="0022227E" w:rsidP="00980DC0">
            <w:pPr>
              <w:pStyle w:val="a3"/>
              <w:ind w:left="720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Цель: Эффективное использование территории городского округа</w:t>
            </w:r>
          </w:p>
        </w:tc>
      </w:tr>
      <w:tr w:rsidR="00687C73" w:rsidRPr="00763EBA" w:rsidTr="001643CF">
        <w:trPr>
          <w:trHeight w:val="69"/>
        </w:trPr>
        <w:tc>
          <w:tcPr>
            <w:tcW w:w="518" w:type="dxa"/>
          </w:tcPr>
          <w:p w:rsidR="00687C73" w:rsidRPr="00763EBA" w:rsidRDefault="00687C73" w:rsidP="009B0AB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1.</w:t>
            </w:r>
          </w:p>
        </w:tc>
        <w:tc>
          <w:tcPr>
            <w:tcW w:w="3404" w:type="dxa"/>
          </w:tcPr>
          <w:p w:rsidR="00687C73" w:rsidRPr="00763EBA" w:rsidRDefault="00687C73" w:rsidP="007D776E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 xml:space="preserve">Доля подготовленной документации по планировке и межеванию территории </w:t>
            </w:r>
            <w:r w:rsidR="0022227E" w:rsidRPr="00763EBA">
              <w:t xml:space="preserve">Копейского городского округа </w:t>
            </w:r>
            <w:r w:rsidRPr="00763EBA">
              <w:t>от общего количества, запланированного на текущий год</w:t>
            </w:r>
          </w:p>
          <w:p w:rsidR="00687C73" w:rsidRPr="00763EBA" w:rsidRDefault="00687C73" w:rsidP="007D776E">
            <w:pPr>
              <w:tabs>
                <w:tab w:val="left" w:pos="3840"/>
                <w:tab w:val="left" w:pos="3969"/>
                <w:tab w:val="center" w:pos="4819"/>
              </w:tabs>
            </w:pPr>
          </w:p>
          <w:p w:rsidR="00687C73" w:rsidRPr="00763EBA" w:rsidRDefault="00687C73" w:rsidP="007D776E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294" w:type="dxa"/>
          </w:tcPr>
          <w:p w:rsidR="00687C73" w:rsidRPr="00763EBA" w:rsidRDefault="00687C73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процент</w:t>
            </w:r>
          </w:p>
        </w:tc>
        <w:tc>
          <w:tcPr>
            <w:tcW w:w="1430" w:type="dxa"/>
          </w:tcPr>
          <w:p w:rsidR="00687C73" w:rsidRPr="00763EBA" w:rsidRDefault="00687C73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100</w:t>
            </w:r>
          </w:p>
        </w:tc>
        <w:tc>
          <w:tcPr>
            <w:tcW w:w="1090" w:type="dxa"/>
          </w:tcPr>
          <w:p w:rsidR="00687C73" w:rsidRPr="00763EBA" w:rsidRDefault="00687C73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100</w:t>
            </w:r>
          </w:p>
        </w:tc>
        <w:tc>
          <w:tcPr>
            <w:tcW w:w="1090" w:type="dxa"/>
          </w:tcPr>
          <w:p w:rsidR="00687C73" w:rsidRPr="00763EBA" w:rsidRDefault="00687C73" w:rsidP="00687809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</w:tcPr>
          <w:p w:rsidR="00687C73" w:rsidRPr="00D76662" w:rsidRDefault="00EA6D90" w:rsidP="00687809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EA6D90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</w:tcPr>
          <w:p w:rsidR="00687C73" w:rsidRPr="00763EBA" w:rsidRDefault="0022227E" w:rsidP="0092466C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56" w:type="dxa"/>
          </w:tcPr>
          <w:p w:rsidR="00687C73" w:rsidRPr="00763EBA" w:rsidRDefault="0022227E" w:rsidP="0092466C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87C73" w:rsidRPr="00763EBA" w:rsidRDefault="0022227E" w:rsidP="0092466C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C73" w:rsidRPr="00763EBA" w:rsidRDefault="0022227E" w:rsidP="0092466C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763EBA">
              <w:rPr>
                <w:sz w:val="24"/>
                <w:szCs w:val="24"/>
              </w:rPr>
              <w:t>УАиГ</w:t>
            </w:r>
            <w:proofErr w:type="spellEnd"/>
          </w:p>
        </w:tc>
      </w:tr>
      <w:tr w:rsidR="0022227E" w:rsidRPr="00763EBA" w:rsidTr="001643CF">
        <w:trPr>
          <w:trHeight w:val="69"/>
        </w:trPr>
        <w:tc>
          <w:tcPr>
            <w:tcW w:w="518" w:type="dxa"/>
          </w:tcPr>
          <w:p w:rsidR="0022227E" w:rsidRPr="00763EBA" w:rsidRDefault="0022227E" w:rsidP="008B531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2.</w:t>
            </w:r>
          </w:p>
        </w:tc>
        <w:tc>
          <w:tcPr>
            <w:tcW w:w="3404" w:type="dxa"/>
          </w:tcPr>
          <w:p w:rsidR="0038239F" w:rsidRPr="00763EBA" w:rsidRDefault="0022227E" w:rsidP="0038239F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>Количество разработанной документации по планировке и межеванию территории</w:t>
            </w:r>
            <w:r w:rsidR="0038239F">
              <w:t xml:space="preserve"> для размещения объектов капитального строительства</w:t>
            </w:r>
          </w:p>
          <w:p w:rsidR="0022227E" w:rsidRPr="00763EBA" w:rsidRDefault="0022227E" w:rsidP="007D776E">
            <w:pPr>
              <w:tabs>
                <w:tab w:val="left" w:pos="3840"/>
                <w:tab w:val="left" w:pos="3969"/>
                <w:tab w:val="center" w:pos="4819"/>
              </w:tabs>
            </w:pPr>
          </w:p>
          <w:p w:rsidR="0022227E" w:rsidRPr="00763EBA" w:rsidRDefault="0022227E" w:rsidP="007D776E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294" w:type="dxa"/>
          </w:tcPr>
          <w:p w:rsidR="0022227E" w:rsidRPr="00763EBA" w:rsidRDefault="0022227E" w:rsidP="0022227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единица</w:t>
            </w:r>
          </w:p>
        </w:tc>
        <w:tc>
          <w:tcPr>
            <w:tcW w:w="1430" w:type="dxa"/>
          </w:tcPr>
          <w:p w:rsidR="0022227E" w:rsidRPr="00763EBA" w:rsidRDefault="0022227E" w:rsidP="007D776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6</w:t>
            </w:r>
          </w:p>
        </w:tc>
        <w:tc>
          <w:tcPr>
            <w:tcW w:w="1090" w:type="dxa"/>
          </w:tcPr>
          <w:p w:rsidR="0022227E" w:rsidRPr="00763EBA" w:rsidRDefault="00DF2F65" w:rsidP="007D776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090" w:type="dxa"/>
          </w:tcPr>
          <w:p w:rsidR="0022227E" w:rsidRPr="00763EBA" w:rsidRDefault="00DF2F65" w:rsidP="007D776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22227E" w:rsidRPr="00887A4F" w:rsidRDefault="00887A4F" w:rsidP="007D776E">
            <w:pPr>
              <w:pStyle w:val="a3"/>
              <w:jc w:val="center"/>
              <w:rPr>
                <w:sz w:val="24"/>
                <w:szCs w:val="24"/>
              </w:rPr>
            </w:pPr>
            <w:r w:rsidRPr="00887A4F">
              <w:rPr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22227E" w:rsidRPr="00763EBA" w:rsidRDefault="0022227E" w:rsidP="0092466C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56" w:type="dxa"/>
          </w:tcPr>
          <w:p w:rsidR="0022227E" w:rsidRPr="00763EBA" w:rsidRDefault="0022227E" w:rsidP="0092466C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227E" w:rsidRPr="00763EBA" w:rsidRDefault="0022227E" w:rsidP="0092466C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2227E" w:rsidRPr="00763EBA" w:rsidRDefault="0022227E" w:rsidP="0022227E">
            <w:pPr>
              <w:jc w:val="center"/>
            </w:pPr>
            <w:proofErr w:type="spellStart"/>
            <w:r w:rsidRPr="00763EBA">
              <w:t>УАиГ</w:t>
            </w:r>
            <w:proofErr w:type="spellEnd"/>
          </w:p>
        </w:tc>
      </w:tr>
      <w:tr w:rsidR="0022227E" w:rsidRPr="00763EBA" w:rsidTr="001643CF">
        <w:trPr>
          <w:trHeight w:val="69"/>
        </w:trPr>
        <w:tc>
          <w:tcPr>
            <w:tcW w:w="518" w:type="dxa"/>
          </w:tcPr>
          <w:p w:rsidR="0022227E" w:rsidRPr="00763EBA" w:rsidRDefault="0022227E" w:rsidP="008B531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3.</w:t>
            </w:r>
          </w:p>
        </w:tc>
        <w:tc>
          <w:tcPr>
            <w:tcW w:w="3404" w:type="dxa"/>
          </w:tcPr>
          <w:p w:rsidR="0022227E" w:rsidRPr="00763EBA" w:rsidRDefault="0022227E" w:rsidP="007D776E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>Количество земельных участков под размещение объектов капитального строительства, сформированных в соответствии с утвержденными проектами межевания территории</w:t>
            </w:r>
          </w:p>
          <w:p w:rsidR="0022227E" w:rsidRPr="00763EBA" w:rsidRDefault="0022227E" w:rsidP="007D776E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294" w:type="dxa"/>
          </w:tcPr>
          <w:p w:rsidR="0022227E" w:rsidRPr="00763EBA" w:rsidRDefault="0022227E" w:rsidP="007D776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единица</w:t>
            </w:r>
          </w:p>
        </w:tc>
        <w:tc>
          <w:tcPr>
            <w:tcW w:w="1430" w:type="dxa"/>
          </w:tcPr>
          <w:p w:rsidR="0022227E" w:rsidRPr="00763EBA" w:rsidRDefault="0022227E" w:rsidP="007D776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58</w:t>
            </w:r>
          </w:p>
        </w:tc>
        <w:tc>
          <w:tcPr>
            <w:tcW w:w="1090" w:type="dxa"/>
          </w:tcPr>
          <w:p w:rsidR="0022227E" w:rsidRPr="00763EBA" w:rsidRDefault="00A12FD1" w:rsidP="007D776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</w:t>
            </w:r>
          </w:p>
        </w:tc>
        <w:tc>
          <w:tcPr>
            <w:tcW w:w="1090" w:type="dxa"/>
          </w:tcPr>
          <w:p w:rsidR="0022227E" w:rsidRPr="00763EBA" w:rsidRDefault="00A12FD1" w:rsidP="007D776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90" w:type="dxa"/>
          </w:tcPr>
          <w:p w:rsidR="0022227E" w:rsidRPr="00887A4F" w:rsidRDefault="00887A4F" w:rsidP="007D776E">
            <w:pPr>
              <w:pStyle w:val="a3"/>
              <w:jc w:val="center"/>
              <w:rPr>
                <w:sz w:val="24"/>
                <w:szCs w:val="24"/>
              </w:rPr>
            </w:pPr>
            <w:r w:rsidRPr="00887A4F">
              <w:rPr>
                <w:sz w:val="24"/>
                <w:szCs w:val="24"/>
              </w:rPr>
              <w:t>30</w:t>
            </w:r>
          </w:p>
        </w:tc>
        <w:tc>
          <w:tcPr>
            <w:tcW w:w="1090" w:type="dxa"/>
          </w:tcPr>
          <w:p w:rsidR="0022227E" w:rsidRPr="00763EBA" w:rsidRDefault="001643CF" w:rsidP="0092466C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56" w:type="dxa"/>
          </w:tcPr>
          <w:p w:rsidR="0022227E" w:rsidRPr="00763EBA" w:rsidRDefault="001643CF" w:rsidP="0092466C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227E" w:rsidRPr="00763EBA" w:rsidRDefault="001643CF" w:rsidP="0092466C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2227E" w:rsidRPr="00763EBA" w:rsidRDefault="0022227E" w:rsidP="0022227E">
            <w:pPr>
              <w:jc w:val="center"/>
            </w:pPr>
            <w:proofErr w:type="spellStart"/>
            <w:r w:rsidRPr="00763EBA">
              <w:t>УАиГ</w:t>
            </w:r>
            <w:proofErr w:type="spellEnd"/>
          </w:p>
        </w:tc>
      </w:tr>
    </w:tbl>
    <w:p w:rsidR="006C0BCB" w:rsidRDefault="006C0BCB" w:rsidP="00D57DCE">
      <w:pPr>
        <w:pStyle w:val="a3"/>
        <w:jc w:val="center"/>
        <w:rPr>
          <w:sz w:val="26"/>
          <w:szCs w:val="26"/>
        </w:rPr>
      </w:pPr>
    </w:p>
    <w:p w:rsidR="0033187B" w:rsidRPr="00763EBA" w:rsidRDefault="0033187B" w:rsidP="00D57DCE">
      <w:pPr>
        <w:pStyle w:val="a3"/>
        <w:jc w:val="center"/>
        <w:rPr>
          <w:sz w:val="24"/>
          <w:szCs w:val="24"/>
        </w:rPr>
      </w:pPr>
      <w:r w:rsidRPr="00763EBA">
        <w:rPr>
          <w:sz w:val="24"/>
          <w:szCs w:val="24"/>
        </w:rPr>
        <w:lastRenderedPageBreak/>
        <w:t xml:space="preserve">3. План достижения показателей </w:t>
      </w:r>
      <w:r w:rsidR="00BE7FB1" w:rsidRPr="00763EBA">
        <w:rPr>
          <w:sz w:val="24"/>
          <w:szCs w:val="24"/>
        </w:rPr>
        <w:t>муниципальной п</w:t>
      </w:r>
      <w:r w:rsidRPr="00763EBA">
        <w:rPr>
          <w:sz w:val="24"/>
          <w:szCs w:val="24"/>
        </w:rPr>
        <w:t>рограммы</w:t>
      </w:r>
      <w:r w:rsidR="00BE7FB1" w:rsidRPr="00763EBA">
        <w:rPr>
          <w:sz w:val="24"/>
          <w:szCs w:val="24"/>
        </w:rPr>
        <w:t xml:space="preserve"> в 202</w:t>
      </w:r>
      <w:r w:rsidR="001D707D" w:rsidRPr="00763EBA">
        <w:rPr>
          <w:sz w:val="24"/>
          <w:szCs w:val="24"/>
        </w:rPr>
        <w:t>5</w:t>
      </w:r>
      <w:r w:rsidR="00BE7FB1" w:rsidRPr="00763EBA">
        <w:rPr>
          <w:sz w:val="24"/>
          <w:szCs w:val="24"/>
        </w:rPr>
        <w:t xml:space="preserve"> году</w:t>
      </w:r>
    </w:p>
    <w:p w:rsidR="0092466C" w:rsidRPr="00763EBA" w:rsidRDefault="0092466C" w:rsidP="00A327B7">
      <w:pPr>
        <w:pStyle w:val="a3"/>
        <w:jc w:val="center"/>
        <w:rPr>
          <w:sz w:val="24"/>
          <w:szCs w:val="24"/>
        </w:rPr>
      </w:pP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6"/>
        <w:gridCol w:w="6532"/>
        <w:gridCol w:w="1416"/>
        <w:gridCol w:w="571"/>
        <w:gridCol w:w="457"/>
        <w:gridCol w:w="421"/>
        <w:gridCol w:w="421"/>
        <w:gridCol w:w="12"/>
        <w:gridCol w:w="412"/>
        <w:gridCol w:w="12"/>
        <w:gridCol w:w="409"/>
        <w:gridCol w:w="21"/>
        <w:gridCol w:w="403"/>
        <w:gridCol w:w="30"/>
        <w:gridCol w:w="391"/>
        <w:gridCol w:w="36"/>
        <w:gridCol w:w="388"/>
        <w:gridCol w:w="36"/>
        <w:gridCol w:w="430"/>
        <w:gridCol w:w="436"/>
        <w:gridCol w:w="1491"/>
      </w:tblGrid>
      <w:tr w:rsidR="006A75B5" w:rsidRPr="00763EBA" w:rsidTr="00763EBA">
        <w:trPr>
          <w:trHeight w:val="300"/>
          <w:tblHeader/>
        </w:trPr>
        <w:tc>
          <w:tcPr>
            <w:tcW w:w="235" w:type="pct"/>
            <w:vMerge w:val="restart"/>
            <w:vAlign w:val="center"/>
          </w:tcPr>
          <w:p w:rsidR="00110236" w:rsidRPr="00763EBA" w:rsidRDefault="0033187B" w:rsidP="00687809">
            <w:pPr>
              <w:spacing w:before="60" w:after="60" w:line="240" w:lineRule="atLeast"/>
              <w:jc w:val="center"/>
            </w:pPr>
            <w:r w:rsidRPr="00763EBA">
              <w:t xml:space="preserve">№ </w:t>
            </w:r>
          </w:p>
          <w:p w:rsidR="0033187B" w:rsidRPr="00763EBA" w:rsidRDefault="0033187B" w:rsidP="00687809">
            <w:pPr>
              <w:spacing w:before="60" w:after="60" w:line="240" w:lineRule="atLeast"/>
              <w:jc w:val="center"/>
            </w:pPr>
            <w:proofErr w:type="gramStart"/>
            <w:r w:rsidRPr="00763EBA">
              <w:t>п</w:t>
            </w:r>
            <w:proofErr w:type="gramEnd"/>
            <w:r w:rsidRPr="00763EBA">
              <w:t>/п</w:t>
            </w:r>
          </w:p>
        </w:tc>
        <w:tc>
          <w:tcPr>
            <w:tcW w:w="2173" w:type="pct"/>
            <w:vMerge w:val="restart"/>
            <w:vAlign w:val="center"/>
          </w:tcPr>
          <w:p w:rsidR="0033187B" w:rsidRPr="00763EBA" w:rsidRDefault="00BE7FB1" w:rsidP="00687809">
            <w:pPr>
              <w:spacing w:line="240" w:lineRule="atLeast"/>
              <w:jc w:val="center"/>
            </w:pPr>
            <w:r w:rsidRPr="00763EBA">
              <w:t>Показатели муниципальной программы</w:t>
            </w:r>
          </w:p>
        </w:tc>
        <w:tc>
          <w:tcPr>
            <w:tcW w:w="471" w:type="pct"/>
            <w:vMerge w:val="restart"/>
            <w:vAlign w:val="center"/>
          </w:tcPr>
          <w:p w:rsidR="0033187B" w:rsidRPr="00763EBA" w:rsidRDefault="0033187B" w:rsidP="00687809">
            <w:pPr>
              <w:spacing w:line="240" w:lineRule="atLeast"/>
              <w:jc w:val="center"/>
            </w:pPr>
            <w:r w:rsidRPr="00763EBA">
              <w:t>Единица измерения</w:t>
            </w:r>
          </w:p>
        </w:tc>
        <w:tc>
          <w:tcPr>
            <w:tcW w:w="1625" w:type="pct"/>
            <w:gridSpan w:val="17"/>
            <w:vAlign w:val="center"/>
          </w:tcPr>
          <w:p w:rsidR="0033187B" w:rsidRPr="00763EBA" w:rsidRDefault="0033187B" w:rsidP="006A75B5">
            <w:pPr>
              <w:spacing w:before="60" w:after="60" w:line="240" w:lineRule="atLeast"/>
              <w:jc w:val="center"/>
            </w:pPr>
            <w:r w:rsidRPr="00763EBA">
              <w:t>Плановые значения по месяцам</w:t>
            </w:r>
          </w:p>
        </w:tc>
        <w:tc>
          <w:tcPr>
            <w:tcW w:w="496" w:type="pct"/>
            <w:vMerge w:val="restart"/>
            <w:vAlign w:val="center"/>
          </w:tcPr>
          <w:p w:rsidR="0033187B" w:rsidRPr="00763EBA" w:rsidRDefault="0033187B" w:rsidP="00687809">
            <w:pPr>
              <w:spacing w:line="240" w:lineRule="atLeast"/>
              <w:jc w:val="center"/>
            </w:pPr>
            <w:r w:rsidRPr="00763EBA">
              <w:t>На конец</w:t>
            </w:r>
          </w:p>
          <w:p w:rsidR="0033187B" w:rsidRPr="00763EBA" w:rsidRDefault="00184E55" w:rsidP="004F50DA">
            <w:pPr>
              <w:spacing w:line="240" w:lineRule="atLeast"/>
              <w:jc w:val="center"/>
            </w:pPr>
            <w:r w:rsidRPr="00763EBA">
              <w:t>202</w:t>
            </w:r>
            <w:r w:rsidR="001D707D" w:rsidRPr="00763EBA">
              <w:t>5</w:t>
            </w:r>
            <w:r w:rsidR="0033187B" w:rsidRPr="00763EBA">
              <w:t xml:space="preserve"> года</w:t>
            </w:r>
          </w:p>
          <w:p w:rsidR="0092466C" w:rsidRPr="00763EBA" w:rsidRDefault="0092466C" w:rsidP="004F50DA">
            <w:pPr>
              <w:spacing w:line="240" w:lineRule="atLeast"/>
              <w:jc w:val="center"/>
            </w:pPr>
          </w:p>
          <w:p w:rsidR="0092466C" w:rsidRPr="00763EBA" w:rsidRDefault="0092466C" w:rsidP="004F50DA">
            <w:pPr>
              <w:spacing w:line="240" w:lineRule="atLeast"/>
              <w:jc w:val="center"/>
            </w:pPr>
          </w:p>
          <w:p w:rsidR="0092466C" w:rsidRPr="00763EBA" w:rsidRDefault="0092466C" w:rsidP="004F50DA">
            <w:pPr>
              <w:spacing w:line="240" w:lineRule="atLeast"/>
              <w:jc w:val="center"/>
            </w:pPr>
          </w:p>
          <w:p w:rsidR="0092466C" w:rsidRPr="00763EBA" w:rsidRDefault="0092466C" w:rsidP="0092466C">
            <w:pPr>
              <w:spacing w:line="240" w:lineRule="atLeast"/>
            </w:pPr>
          </w:p>
        </w:tc>
      </w:tr>
      <w:tr w:rsidR="00F6145C" w:rsidRPr="00763EBA" w:rsidTr="00763EBA">
        <w:trPr>
          <w:trHeight w:val="177"/>
          <w:tblHeader/>
        </w:trPr>
        <w:tc>
          <w:tcPr>
            <w:tcW w:w="235" w:type="pct"/>
            <w:vMerge/>
            <w:vAlign w:val="center"/>
          </w:tcPr>
          <w:p w:rsidR="0033187B" w:rsidRPr="00763EBA" w:rsidRDefault="0033187B" w:rsidP="00687809">
            <w:pPr>
              <w:spacing w:before="60" w:after="60" w:line="240" w:lineRule="atLeast"/>
              <w:jc w:val="center"/>
            </w:pPr>
          </w:p>
        </w:tc>
        <w:tc>
          <w:tcPr>
            <w:tcW w:w="2173" w:type="pct"/>
            <w:vMerge/>
            <w:vAlign w:val="center"/>
          </w:tcPr>
          <w:p w:rsidR="0033187B" w:rsidRPr="00763EBA" w:rsidRDefault="0033187B" w:rsidP="00687809">
            <w:pPr>
              <w:spacing w:before="60" w:after="60" w:line="240" w:lineRule="atLeast"/>
              <w:jc w:val="center"/>
            </w:pPr>
          </w:p>
        </w:tc>
        <w:tc>
          <w:tcPr>
            <w:tcW w:w="471" w:type="pct"/>
            <w:vMerge/>
            <w:vAlign w:val="center"/>
          </w:tcPr>
          <w:p w:rsidR="0033187B" w:rsidRPr="00763EBA" w:rsidRDefault="0033187B" w:rsidP="00687809">
            <w:pPr>
              <w:spacing w:before="60" w:after="60" w:line="240" w:lineRule="atLeast"/>
              <w:jc w:val="center"/>
            </w:pPr>
          </w:p>
        </w:tc>
        <w:tc>
          <w:tcPr>
            <w:tcW w:w="190" w:type="pct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01</w:t>
            </w:r>
          </w:p>
        </w:tc>
        <w:tc>
          <w:tcPr>
            <w:tcW w:w="152" w:type="pct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02</w:t>
            </w:r>
          </w:p>
        </w:tc>
        <w:tc>
          <w:tcPr>
            <w:tcW w:w="140" w:type="pct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03</w:t>
            </w:r>
          </w:p>
        </w:tc>
        <w:tc>
          <w:tcPr>
            <w:tcW w:w="140" w:type="pct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04</w:t>
            </w:r>
          </w:p>
        </w:tc>
        <w:tc>
          <w:tcPr>
            <w:tcW w:w="141" w:type="pct"/>
            <w:gridSpan w:val="2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05</w:t>
            </w:r>
          </w:p>
        </w:tc>
        <w:tc>
          <w:tcPr>
            <w:tcW w:w="140" w:type="pct"/>
            <w:gridSpan w:val="2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06</w:t>
            </w:r>
          </w:p>
        </w:tc>
        <w:tc>
          <w:tcPr>
            <w:tcW w:w="141" w:type="pct"/>
            <w:gridSpan w:val="2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07</w:t>
            </w:r>
          </w:p>
        </w:tc>
        <w:tc>
          <w:tcPr>
            <w:tcW w:w="140" w:type="pct"/>
            <w:gridSpan w:val="2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08</w:t>
            </w:r>
          </w:p>
        </w:tc>
        <w:tc>
          <w:tcPr>
            <w:tcW w:w="141" w:type="pct"/>
            <w:gridSpan w:val="2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09</w:t>
            </w:r>
          </w:p>
        </w:tc>
        <w:tc>
          <w:tcPr>
            <w:tcW w:w="155" w:type="pct"/>
            <w:gridSpan w:val="2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10</w:t>
            </w:r>
          </w:p>
        </w:tc>
        <w:tc>
          <w:tcPr>
            <w:tcW w:w="145" w:type="pct"/>
            <w:vAlign w:val="center"/>
          </w:tcPr>
          <w:p w:rsidR="0033187B" w:rsidRPr="00763EBA" w:rsidRDefault="006A75B5" w:rsidP="00687809">
            <w:pPr>
              <w:spacing w:before="60" w:after="60" w:line="240" w:lineRule="atLeast"/>
              <w:jc w:val="center"/>
            </w:pPr>
            <w:r w:rsidRPr="00763EBA">
              <w:t>11</w:t>
            </w:r>
          </w:p>
        </w:tc>
        <w:tc>
          <w:tcPr>
            <w:tcW w:w="496" w:type="pct"/>
            <w:vMerge/>
            <w:vAlign w:val="center"/>
          </w:tcPr>
          <w:p w:rsidR="0033187B" w:rsidRPr="00763EBA" w:rsidRDefault="0033187B" w:rsidP="00687809">
            <w:pPr>
              <w:spacing w:before="60" w:after="60" w:line="240" w:lineRule="atLeast"/>
              <w:jc w:val="center"/>
            </w:pPr>
          </w:p>
        </w:tc>
      </w:tr>
      <w:tr w:rsidR="00110236" w:rsidRPr="00763EBA" w:rsidTr="001D707D">
        <w:trPr>
          <w:trHeight w:val="208"/>
        </w:trPr>
        <w:tc>
          <w:tcPr>
            <w:tcW w:w="235" w:type="pct"/>
          </w:tcPr>
          <w:p w:rsidR="00110236" w:rsidRPr="00763EBA" w:rsidRDefault="00110236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765" w:type="pct"/>
            <w:gridSpan w:val="20"/>
            <w:vAlign w:val="center"/>
          </w:tcPr>
          <w:p w:rsidR="00D57DCE" w:rsidRPr="00763EBA" w:rsidRDefault="00D57DCE" w:rsidP="00A327B7">
            <w:pPr>
              <w:spacing w:line="240" w:lineRule="atLeast"/>
              <w:ind w:left="134"/>
              <w:jc w:val="center"/>
            </w:pPr>
          </w:p>
          <w:p w:rsidR="00110236" w:rsidRPr="00763EBA" w:rsidRDefault="00ED7149" w:rsidP="00A327B7">
            <w:pPr>
              <w:spacing w:line="240" w:lineRule="atLeast"/>
              <w:ind w:left="134"/>
              <w:jc w:val="center"/>
            </w:pPr>
            <w:r w:rsidRPr="00763EBA">
              <w:t xml:space="preserve">Показатели процессной части </w:t>
            </w:r>
            <w:r w:rsidR="00BE7FB1" w:rsidRPr="00763EBA">
              <w:t>муниципальной п</w:t>
            </w:r>
            <w:r w:rsidRPr="00763EBA">
              <w:t>рограммы</w:t>
            </w:r>
          </w:p>
          <w:p w:rsidR="0092466C" w:rsidRPr="00763EBA" w:rsidRDefault="0092466C" w:rsidP="00D57DCE">
            <w:pPr>
              <w:spacing w:line="240" w:lineRule="atLeast"/>
            </w:pPr>
          </w:p>
        </w:tc>
      </w:tr>
      <w:tr w:rsidR="00763EBA" w:rsidRPr="00763EBA" w:rsidTr="00763EBA">
        <w:trPr>
          <w:trHeight w:val="1384"/>
        </w:trPr>
        <w:tc>
          <w:tcPr>
            <w:tcW w:w="235" w:type="pct"/>
          </w:tcPr>
          <w:p w:rsidR="0074528F" w:rsidRPr="00763EBA" w:rsidRDefault="00184E55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1</w:t>
            </w:r>
            <w:r w:rsidR="0088414C" w:rsidRPr="00763EBA">
              <w:t>.</w:t>
            </w:r>
          </w:p>
        </w:tc>
        <w:tc>
          <w:tcPr>
            <w:tcW w:w="2173" w:type="pct"/>
            <w:vAlign w:val="center"/>
          </w:tcPr>
          <w:p w:rsidR="00691BF2" w:rsidRPr="00763EBA" w:rsidRDefault="00184E55" w:rsidP="0092466C">
            <w:pPr>
              <w:spacing w:line="240" w:lineRule="atLeast"/>
              <w:ind w:left="134"/>
            </w:pPr>
            <w:r w:rsidRPr="00763EBA">
              <w:t xml:space="preserve">Доля подготовленной документации по планировке и межеванию территории </w:t>
            </w:r>
            <w:r w:rsidR="00F54F72">
              <w:t>Копейского городского округа</w:t>
            </w:r>
            <w:r w:rsidRPr="00763EBA">
              <w:t xml:space="preserve"> от общего количества</w:t>
            </w:r>
            <w:r w:rsidR="007D776E" w:rsidRPr="00763EBA">
              <w:t>, запланированного на текущий год</w:t>
            </w:r>
          </w:p>
          <w:p w:rsidR="0092466C" w:rsidRPr="00763EBA" w:rsidRDefault="0092466C" w:rsidP="00A327B7">
            <w:pPr>
              <w:spacing w:line="240" w:lineRule="atLeast"/>
            </w:pPr>
          </w:p>
          <w:p w:rsidR="00D57DCE" w:rsidRPr="00763EBA" w:rsidRDefault="00D57DCE" w:rsidP="00A327B7">
            <w:pPr>
              <w:spacing w:line="240" w:lineRule="atLeast"/>
            </w:pPr>
          </w:p>
          <w:p w:rsidR="00A327B7" w:rsidRPr="00763EBA" w:rsidRDefault="00A327B7" w:rsidP="0092466C">
            <w:pPr>
              <w:spacing w:line="240" w:lineRule="atLeast"/>
              <w:ind w:left="134"/>
            </w:pPr>
          </w:p>
        </w:tc>
        <w:tc>
          <w:tcPr>
            <w:tcW w:w="471" w:type="pct"/>
            <w:vAlign w:val="center"/>
          </w:tcPr>
          <w:p w:rsidR="0074528F" w:rsidRPr="00763EBA" w:rsidRDefault="00184E55" w:rsidP="00763EBA">
            <w:pPr>
              <w:spacing w:line="240" w:lineRule="atLeast"/>
              <w:jc w:val="center"/>
            </w:pPr>
            <w:r w:rsidRPr="00763EBA">
              <w:t>процент</w:t>
            </w:r>
          </w:p>
        </w:tc>
        <w:tc>
          <w:tcPr>
            <w:tcW w:w="190" w:type="pct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52" w:type="pct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40" w:type="pct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44" w:type="pct"/>
            <w:gridSpan w:val="2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41" w:type="pct"/>
            <w:gridSpan w:val="2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43" w:type="pct"/>
            <w:gridSpan w:val="2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44" w:type="pct"/>
            <w:gridSpan w:val="2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42" w:type="pct"/>
            <w:gridSpan w:val="2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41" w:type="pct"/>
            <w:gridSpan w:val="2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43" w:type="pct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145" w:type="pct"/>
            <w:vAlign w:val="center"/>
          </w:tcPr>
          <w:p w:rsidR="0074528F" w:rsidRPr="00763EBA" w:rsidRDefault="0074528F" w:rsidP="00ED7149">
            <w:pPr>
              <w:spacing w:line="240" w:lineRule="atLeast"/>
            </w:pPr>
          </w:p>
        </w:tc>
        <w:tc>
          <w:tcPr>
            <w:tcW w:w="496" w:type="pct"/>
            <w:vAlign w:val="center"/>
          </w:tcPr>
          <w:p w:rsidR="0074528F" w:rsidRPr="00763EBA" w:rsidRDefault="00184E55" w:rsidP="00763EBA">
            <w:pPr>
              <w:spacing w:line="240" w:lineRule="atLeast"/>
              <w:jc w:val="center"/>
            </w:pPr>
            <w:r w:rsidRPr="00763EBA">
              <w:t>100</w:t>
            </w:r>
          </w:p>
        </w:tc>
      </w:tr>
      <w:tr w:rsidR="00763EBA" w:rsidRPr="00763EBA" w:rsidTr="00763EBA">
        <w:trPr>
          <w:trHeight w:val="69"/>
        </w:trPr>
        <w:tc>
          <w:tcPr>
            <w:tcW w:w="235" w:type="pct"/>
          </w:tcPr>
          <w:p w:rsidR="002E7B40" w:rsidRPr="00763EBA" w:rsidRDefault="002E7B40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2</w:t>
            </w:r>
            <w:r w:rsidR="0088414C" w:rsidRPr="00763EBA">
              <w:t>.</w:t>
            </w:r>
          </w:p>
        </w:tc>
        <w:tc>
          <w:tcPr>
            <w:tcW w:w="2173" w:type="pct"/>
            <w:vAlign w:val="center"/>
          </w:tcPr>
          <w:p w:rsidR="0038239F" w:rsidRPr="00763EBA" w:rsidRDefault="001D707D" w:rsidP="0038239F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>Количество разработанной документации по планировке и межеванию территории</w:t>
            </w:r>
            <w:r w:rsidR="0038239F">
              <w:t xml:space="preserve"> для размещения объектов капитального строительства</w:t>
            </w:r>
          </w:p>
          <w:p w:rsidR="001D707D" w:rsidRPr="00763EBA" w:rsidRDefault="001D707D" w:rsidP="001D707D">
            <w:pPr>
              <w:tabs>
                <w:tab w:val="left" w:pos="3840"/>
                <w:tab w:val="left" w:pos="3969"/>
                <w:tab w:val="center" w:pos="4819"/>
              </w:tabs>
            </w:pPr>
          </w:p>
          <w:p w:rsidR="00A327B7" w:rsidRPr="00763EBA" w:rsidRDefault="00A327B7" w:rsidP="00A327B7">
            <w:pPr>
              <w:spacing w:line="240" w:lineRule="atLeast"/>
            </w:pPr>
          </w:p>
        </w:tc>
        <w:tc>
          <w:tcPr>
            <w:tcW w:w="471" w:type="pct"/>
            <w:vAlign w:val="center"/>
          </w:tcPr>
          <w:p w:rsidR="002E7B40" w:rsidRPr="00763EBA" w:rsidRDefault="00763EBA" w:rsidP="00763EBA">
            <w:pPr>
              <w:spacing w:line="240" w:lineRule="atLeast"/>
              <w:jc w:val="center"/>
            </w:pPr>
            <w:r w:rsidRPr="00763EBA">
              <w:t>единица</w:t>
            </w:r>
          </w:p>
        </w:tc>
        <w:tc>
          <w:tcPr>
            <w:tcW w:w="190" w:type="pct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52" w:type="pct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40" w:type="pct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vAlign w:val="center"/>
          </w:tcPr>
          <w:p w:rsidR="002E7B40" w:rsidRPr="00763EBA" w:rsidRDefault="002E7B40" w:rsidP="00110236">
            <w:pPr>
              <w:spacing w:line="240" w:lineRule="atLeast"/>
              <w:ind w:left="134"/>
            </w:pPr>
          </w:p>
        </w:tc>
        <w:tc>
          <w:tcPr>
            <w:tcW w:w="496" w:type="pct"/>
            <w:vAlign w:val="center"/>
          </w:tcPr>
          <w:p w:rsidR="002E7B40" w:rsidRPr="00763EBA" w:rsidRDefault="00A12FD1" w:rsidP="00763EBA">
            <w:pPr>
              <w:spacing w:line="240" w:lineRule="atLeast"/>
              <w:jc w:val="center"/>
            </w:pPr>
            <w:r>
              <w:t>3</w:t>
            </w:r>
          </w:p>
        </w:tc>
      </w:tr>
      <w:tr w:rsidR="00763EBA" w:rsidRPr="00763EBA" w:rsidTr="00763EBA">
        <w:trPr>
          <w:trHeight w:val="69"/>
        </w:trPr>
        <w:tc>
          <w:tcPr>
            <w:tcW w:w="235" w:type="pct"/>
          </w:tcPr>
          <w:p w:rsidR="00110236" w:rsidRPr="00763EBA" w:rsidRDefault="002E7B40" w:rsidP="0068780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3</w:t>
            </w:r>
            <w:r w:rsidR="0088414C" w:rsidRPr="00763EBA">
              <w:t>.</w:t>
            </w:r>
          </w:p>
        </w:tc>
        <w:tc>
          <w:tcPr>
            <w:tcW w:w="2173" w:type="pct"/>
            <w:vAlign w:val="center"/>
          </w:tcPr>
          <w:p w:rsidR="001D707D" w:rsidRPr="00763EBA" w:rsidRDefault="001D707D" w:rsidP="001D707D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>Количество земельных участков под размещение объектов капитального строительства, сформированных в соответствии с утвержденными проектами межевания территории</w:t>
            </w:r>
          </w:p>
          <w:p w:rsidR="00A327B7" w:rsidRPr="00763EBA" w:rsidRDefault="00A327B7" w:rsidP="001D707D">
            <w:pPr>
              <w:spacing w:line="240" w:lineRule="atLeast"/>
            </w:pPr>
          </w:p>
        </w:tc>
        <w:tc>
          <w:tcPr>
            <w:tcW w:w="471" w:type="pct"/>
            <w:vAlign w:val="center"/>
          </w:tcPr>
          <w:p w:rsidR="00110236" w:rsidRPr="00763EBA" w:rsidRDefault="00763EBA" w:rsidP="00763EBA">
            <w:pPr>
              <w:spacing w:line="240" w:lineRule="atLeast"/>
              <w:jc w:val="center"/>
            </w:pPr>
            <w:r w:rsidRPr="00763EBA">
              <w:t>единица</w:t>
            </w:r>
          </w:p>
        </w:tc>
        <w:tc>
          <w:tcPr>
            <w:tcW w:w="190" w:type="pct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52" w:type="pct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40" w:type="pct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gridSpan w:val="2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44" w:type="pct"/>
            <w:gridSpan w:val="2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42" w:type="pct"/>
            <w:gridSpan w:val="2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41" w:type="pct"/>
            <w:gridSpan w:val="2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43" w:type="pct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145" w:type="pct"/>
            <w:vAlign w:val="center"/>
          </w:tcPr>
          <w:p w:rsidR="00110236" w:rsidRPr="00763EBA" w:rsidRDefault="00110236" w:rsidP="00110236">
            <w:pPr>
              <w:spacing w:line="240" w:lineRule="atLeast"/>
              <w:ind w:left="134"/>
            </w:pPr>
          </w:p>
        </w:tc>
        <w:tc>
          <w:tcPr>
            <w:tcW w:w="496" w:type="pct"/>
            <w:vAlign w:val="center"/>
          </w:tcPr>
          <w:p w:rsidR="00110236" w:rsidRPr="00763EBA" w:rsidRDefault="00A12FD1" w:rsidP="00763EBA">
            <w:pPr>
              <w:spacing w:line="240" w:lineRule="atLeast"/>
              <w:jc w:val="center"/>
            </w:pPr>
            <w:r>
              <w:t>50</w:t>
            </w:r>
          </w:p>
        </w:tc>
      </w:tr>
    </w:tbl>
    <w:p w:rsidR="001D707D" w:rsidRDefault="001D707D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763EBA" w:rsidRDefault="00763EBA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763EBA" w:rsidRDefault="00763EBA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EA6FDE" w:rsidRDefault="00EA6FDE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EA6FDE" w:rsidRDefault="00EA6FDE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EA6FDE" w:rsidRDefault="00EA6FDE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EA6FDE" w:rsidRDefault="00EA6FDE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763EBA" w:rsidRDefault="00763EBA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8B5311" w:rsidRPr="00763EBA" w:rsidRDefault="008B5311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763EBA">
        <w:lastRenderedPageBreak/>
        <w:t>4. Структура муниципальной программы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857"/>
        <w:gridCol w:w="4808"/>
        <w:gridCol w:w="5387"/>
        <w:gridCol w:w="4082"/>
      </w:tblGrid>
      <w:tr w:rsidR="008B5311" w:rsidRPr="00763EBA" w:rsidTr="00D500F2">
        <w:trPr>
          <w:trHeight w:val="49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8B5311" w:rsidP="002D6FBB">
            <w:pPr>
              <w:jc w:val="center"/>
            </w:pPr>
            <w:r w:rsidRPr="00763EBA">
              <w:t xml:space="preserve">№ </w:t>
            </w:r>
            <w:proofErr w:type="gramStart"/>
            <w:r w:rsidRPr="00763EBA">
              <w:t>п</w:t>
            </w:r>
            <w:proofErr w:type="gramEnd"/>
            <w:r w:rsidRPr="00763EBA">
              <w:t>/п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8B5311" w:rsidP="002D6FBB">
            <w:pPr>
              <w:jc w:val="center"/>
            </w:pPr>
            <w:r w:rsidRPr="00763EBA">
              <w:t>Задачи структурного элемента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8B5311" w:rsidP="002D6FBB">
            <w:pPr>
              <w:jc w:val="center"/>
            </w:pPr>
            <w:r w:rsidRPr="00763EBA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8B5311" w:rsidP="002D6FBB">
            <w:pPr>
              <w:jc w:val="center"/>
            </w:pPr>
            <w:r w:rsidRPr="00763EBA">
              <w:t>Связь</w:t>
            </w:r>
          </w:p>
          <w:p w:rsidR="008B5311" w:rsidRPr="00763EBA" w:rsidRDefault="008B5311" w:rsidP="002D6FBB">
            <w:pPr>
              <w:jc w:val="center"/>
            </w:pPr>
            <w:r w:rsidRPr="00763EBA">
              <w:t>с показателями</w:t>
            </w:r>
          </w:p>
        </w:tc>
      </w:tr>
      <w:tr w:rsidR="008B5311" w:rsidRPr="00763EBA" w:rsidTr="00D500F2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8B5311" w:rsidP="002D6FBB">
            <w:pPr>
              <w:jc w:val="center"/>
            </w:pPr>
            <w:r w:rsidRPr="00763EBA"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8B5311" w:rsidP="002D6FBB">
            <w:pPr>
              <w:jc w:val="center"/>
            </w:pPr>
            <w:r w:rsidRPr="00763EBA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8B5311" w:rsidP="002D6FBB">
            <w:pPr>
              <w:jc w:val="center"/>
            </w:pPr>
            <w:r w:rsidRPr="00763EBA">
              <w:t>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8B5311" w:rsidP="002D6FBB">
            <w:pPr>
              <w:jc w:val="center"/>
            </w:pPr>
            <w:r w:rsidRPr="00763EBA">
              <w:t>4</w:t>
            </w:r>
          </w:p>
        </w:tc>
      </w:tr>
      <w:tr w:rsidR="008B5311" w:rsidRPr="00763EBA" w:rsidTr="00D500F2">
        <w:trPr>
          <w:trHeight w:val="415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8B5311" w:rsidP="00763EBA">
            <w:pPr>
              <w:jc w:val="center"/>
            </w:pPr>
            <w:r w:rsidRPr="00763EBA">
              <w:t>К</w:t>
            </w:r>
            <w:r w:rsidR="00CC02F8" w:rsidRPr="00763EBA">
              <w:t>омплекс процессных мероприятий: «</w:t>
            </w:r>
            <w:r w:rsidR="00385A4D" w:rsidRPr="00763EBA">
              <w:t>М</w:t>
            </w:r>
            <w:r w:rsidR="00CC02F8" w:rsidRPr="00763EBA">
              <w:t>ероприяти</w:t>
            </w:r>
            <w:r w:rsidR="00385A4D" w:rsidRPr="00763EBA">
              <w:t xml:space="preserve">я </w:t>
            </w:r>
            <w:r w:rsidR="00CC02F8" w:rsidRPr="00763EBA">
              <w:t>в области архитектуры и градостроительства»</w:t>
            </w:r>
          </w:p>
        </w:tc>
      </w:tr>
      <w:tr w:rsidR="008B5311" w:rsidRPr="00763EBA" w:rsidTr="00D500F2">
        <w:trPr>
          <w:trHeight w:val="295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38239F" w:rsidP="00582A33">
            <w:pPr>
              <w:jc w:val="center"/>
            </w:pPr>
            <w:proofErr w:type="spellStart"/>
            <w:r>
              <w:t>УАиГ</w:t>
            </w:r>
            <w:proofErr w:type="spellEnd"/>
          </w:p>
        </w:tc>
        <w:tc>
          <w:tcPr>
            <w:tcW w:w="9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11" w:rsidRPr="00763EBA" w:rsidRDefault="00763EBA" w:rsidP="008B5311">
            <w:pPr>
              <w:jc w:val="center"/>
            </w:pPr>
            <w:r w:rsidRPr="00763EBA">
              <w:t>2025-2030</w:t>
            </w:r>
          </w:p>
        </w:tc>
      </w:tr>
      <w:tr w:rsidR="00777B9C" w:rsidRPr="00763EBA" w:rsidTr="00D500F2">
        <w:trPr>
          <w:trHeight w:val="20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B9C" w:rsidRPr="00763EBA" w:rsidRDefault="0088414C" w:rsidP="00777B9C">
            <w:pPr>
              <w:jc w:val="center"/>
            </w:pPr>
            <w:r w:rsidRPr="00763EBA">
              <w:t>1.</w:t>
            </w:r>
          </w:p>
        </w:tc>
        <w:tc>
          <w:tcPr>
            <w:tcW w:w="4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66C" w:rsidRPr="00763EBA" w:rsidRDefault="00EA6FDE" w:rsidP="00EA6FDE">
            <w:pPr>
              <w:jc w:val="center"/>
            </w:pPr>
            <w:r>
              <w:t>Задача</w:t>
            </w:r>
            <w:r w:rsidR="00777B9C" w:rsidRPr="00763EBA">
              <w:t xml:space="preserve">: </w:t>
            </w:r>
            <w:r w:rsidR="0038239F">
              <w:t>Эффективное использование территории городского округа. Обеспечение равномерного развития центральной части городского округа, территорий бывших рабочих поселков и сельских территорий.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B9C" w:rsidRPr="00763EBA" w:rsidRDefault="00A0268D" w:rsidP="00F54F72">
            <w:pPr>
              <w:jc w:val="center"/>
            </w:pPr>
            <w:proofErr w:type="gramStart"/>
            <w:r w:rsidRPr="00763EBA">
              <w:t>Получение актуальной картографической основы на территори</w:t>
            </w:r>
            <w:r w:rsidR="00F54F72">
              <w:t>и Копейского городского округа</w:t>
            </w:r>
            <w:r w:rsidRPr="00763EBA">
              <w:t>, повышение открытости топографических данных с возможностью их размещения в муниципальной комплексной геоинформационной системе и государственной информационной системе обеспечения градостроительной деятельности</w:t>
            </w:r>
            <w:r w:rsidR="004A6EE2" w:rsidRPr="00763EBA">
              <w:t>, обеспечение устойчивого развития территорий, в том числе выделение элементов планировочной структуры, установление границ земельных участков, установление границ зон планируемого размещения объектов капитального строительства</w:t>
            </w:r>
            <w:proofErr w:type="gramEnd"/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6C" w:rsidRPr="00763EBA" w:rsidRDefault="00777B9C" w:rsidP="0092466C">
            <w:pPr>
              <w:spacing w:line="240" w:lineRule="atLeast"/>
              <w:ind w:left="134"/>
            </w:pPr>
            <w:r w:rsidRPr="00763EBA">
              <w:t xml:space="preserve">Доля подготовленной документации по планировке и межеванию территории </w:t>
            </w:r>
            <w:r w:rsidR="00F54F72">
              <w:t>Копейского городского округа</w:t>
            </w:r>
            <w:r w:rsidRPr="00763EBA">
              <w:t xml:space="preserve"> от общего количества, запланированного на текущий год</w:t>
            </w:r>
          </w:p>
          <w:p w:rsidR="0092466C" w:rsidRPr="00763EBA" w:rsidRDefault="0092466C" w:rsidP="0092466C">
            <w:pPr>
              <w:spacing w:line="240" w:lineRule="atLeast"/>
              <w:ind w:left="134"/>
            </w:pPr>
          </w:p>
        </w:tc>
      </w:tr>
      <w:tr w:rsidR="00777B9C" w:rsidRPr="00763EBA" w:rsidTr="00D500F2">
        <w:trPr>
          <w:trHeight w:val="171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B9C" w:rsidRPr="00763EBA" w:rsidRDefault="00777B9C" w:rsidP="00777B9C">
            <w:pPr>
              <w:jc w:val="center"/>
            </w:pPr>
          </w:p>
        </w:tc>
        <w:tc>
          <w:tcPr>
            <w:tcW w:w="4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B9C" w:rsidRPr="00763EBA" w:rsidRDefault="00777B9C" w:rsidP="00777B9C">
            <w:pPr>
              <w:jc w:val="center"/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B9C" w:rsidRPr="00763EBA" w:rsidRDefault="00777B9C" w:rsidP="00777B9C">
            <w:pPr>
              <w:jc w:val="center"/>
            </w:pP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9F" w:rsidRPr="00763EBA" w:rsidRDefault="0038239F" w:rsidP="0038239F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>Количество разработанной документации по планировке и межеванию территории</w:t>
            </w:r>
            <w:r>
              <w:t xml:space="preserve"> для размещения объектов капитального строительства</w:t>
            </w:r>
          </w:p>
          <w:p w:rsidR="0092466C" w:rsidRPr="00763EBA" w:rsidRDefault="0092466C" w:rsidP="0092466C">
            <w:pPr>
              <w:spacing w:line="240" w:lineRule="atLeast"/>
              <w:ind w:left="134"/>
            </w:pPr>
          </w:p>
        </w:tc>
      </w:tr>
      <w:tr w:rsidR="00777B9C" w:rsidRPr="00763EBA" w:rsidTr="00D500F2">
        <w:trPr>
          <w:trHeight w:val="171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9C" w:rsidRPr="00763EBA" w:rsidRDefault="00777B9C" w:rsidP="00777B9C">
            <w:pPr>
              <w:jc w:val="center"/>
            </w:pPr>
          </w:p>
        </w:tc>
        <w:tc>
          <w:tcPr>
            <w:tcW w:w="4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9C" w:rsidRPr="00763EBA" w:rsidRDefault="00777B9C" w:rsidP="00777B9C">
            <w:pPr>
              <w:jc w:val="center"/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B9C" w:rsidRPr="00763EBA" w:rsidRDefault="00777B9C" w:rsidP="00777B9C">
            <w:pPr>
              <w:jc w:val="center"/>
            </w:pP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9F" w:rsidRPr="00763EBA" w:rsidRDefault="0038239F" w:rsidP="0038239F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>Количество земельных участков под размещение объектов капитального строительства, сформированных в соответствии с утвержденными проектами межевания территории</w:t>
            </w:r>
          </w:p>
          <w:p w:rsidR="00A327B7" w:rsidRPr="00763EBA" w:rsidRDefault="00A327B7" w:rsidP="0038239F">
            <w:pPr>
              <w:spacing w:line="240" w:lineRule="atLeast"/>
              <w:ind w:left="134"/>
            </w:pPr>
          </w:p>
        </w:tc>
      </w:tr>
    </w:tbl>
    <w:p w:rsidR="00763EBA" w:rsidRDefault="00763EBA" w:rsidP="0017414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763EBA" w:rsidRDefault="00763EBA" w:rsidP="0017414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763EBA" w:rsidRDefault="00763EBA" w:rsidP="0017414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D500F2" w:rsidRDefault="00D500F2" w:rsidP="0017414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D500F2" w:rsidRDefault="00D500F2" w:rsidP="0017414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EA6FDE" w:rsidRDefault="00EA6FDE" w:rsidP="0017414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763EBA" w:rsidRDefault="00763EBA" w:rsidP="0017414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763EBA" w:rsidRDefault="00763EBA" w:rsidP="0017414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161FFE" w:rsidRPr="00D500F2" w:rsidRDefault="00161FFE" w:rsidP="0017414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D500F2">
        <w:lastRenderedPageBreak/>
        <w:t xml:space="preserve">5. Финансовое обеспечение </w:t>
      </w:r>
      <w:r w:rsidR="00D57DCE" w:rsidRPr="00D500F2">
        <w:t>муниципальной п</w:t>
      </w:r>
      <w:r w:rsidRPr="00D500F2">
        <w:t>рограммы</w:t>
      </w:r>
    </w:p>
    <w:p w:rsidR="00D57DCE" w:rsidRPr="00D500F2" w:rsidRDefault="00D57DCE" w:rsidP="00D57D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Style w:val="af"/>
        <w:tblW w:w="4974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559"/>
        <w:gridCol w:w="1559"/>
        <w:gridCol w:w="1418"/>
        <w:gridCol w:w="1418"/>
        <w:gridCol w:w="1418"/>
        <w:gridCol w:w="1421"/>
        <w:gridCol w:w="2406"/>
      </w:tblGrid>
      <w:tr w:rsidR="00D500F2" w:rsidRPr="00D500F2" w:rsidTr="00773812">
        <w:trPr>
          <w:trHeight w:val="362"/>
        </w:trPr>
        <w:tc>
          <w:tcPr>
            <w:tcW w:w="1193" w:type="pct"/>
          </w:tcPr>
          <w:p w:rsidR="00D500F2" w:rsidRPr="00D500F2" w:rsidRDefault="00D500F2" w:rsidP="002D6FBB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D500F2">
              <w:t>Источник финансового обеспечения</w:t>
            </w:r>
          </w:p>
        </w:tc>
        <w:tc>
          <w:tcPr>
            <w:tcW w:w="3807" w:type="pct"/>
            <w:gridSpan w:val="7"/>
          </w:tcPr>
          <w:p w:rsidR="00D500F2" w:rsidRPr="00D500F2" w:rsidRDefault="00D500F2" w:rsidP="002D6FBB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D500F2">
              <w:t>Объем финансового обеспечения по годам реализации, тыс. рублей</w:t>
            </w:r>
          </w:p>
        </w:tc>
      </w:tr>
      <w:tr w:rsidR="00D500F2" w:rsidRPr="00D500F2" w:rsidTr="00773812">
        <w:trPr>
          <w:trHeight w:val="262"/>
        </w:trPr>
        <w:tc>
          <w:tcPr>
            <w:tcW w:w="1193" w:type="pct"/>
          </w:tcPr>
          <w:p w:rsidR="00D500F2" w:rsidRPr="00D500F2" w:rsidRDefault="00D500F2" w:rsidP="002D6FBB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530" w:type="pct"/>
            <w:vAlign w:val="center"/>
          </w:tcPr>
          <w:p w:rsidR="00D500F2" w:rsidRPr="00D500F2" w:rsidRDefault="00D500F2" w:rsidP="000C5484">
            <w:pPr>
              <w:pStyle w:val="a3"/>
              <w:jc w:val="center"/>
              <w:rPr>
                <w:sz w:val="24"/>
                <w:szCs w:val="24"/>
              </w:rPr>
            </w:pPr>
            <w:r w:rsidRPr="00D500F2">
              <w:rPr>
                <w:sz w:val="24"/>
                <w:szCs w:val="24"/>
              </w:rPr>
              <w:t>2025 год</w:t>
            </w:r>
          </w:p>
        </w:tc>
        <w:tc>
          <w:tcPr>
            <w:tcW w:w="530" w:type="pct"/>
            <w:vAlign w:val="center"/>
          </w:tcPr>
          <w:p w:rsidR="00D500F2" w:rsidRPr="00D500F2" w:rsidRDefault="00D500F2" w:rsidP="000C5484">
            <w:pPr>
              <w:pStyle w:val="a3"/>
              <w:jc w:val="center"/>
              <w:rPr>
                <w:sz w:val="24"/>
                <w:szCs w:val="24"/>
              </w:rPr>
            </w:pPr>
            <w:r w:rsidRPr="00D500F2">
              <w:rPr>
                <w:sz w:val="24"/>
                <w:szCs w:val="24"/>
              </w:rPr>
              <w:t>2026 год</w:t>
            </w:r>
          </w:p>
        </w:tc>
        <w:tc>
          <w:tcPr>
            <w:tcW w:w="482" w:type="pct"/>
            <w:vAlign w:val="center"/>
          </w:tcPr>
          <w:p w:rsidR="00D500F2" w:rsidRPr="00D500F2" w:rsidRDefault="00D500F2" w:rsidP="000C5484">
            <w:pPr>
              <w:pStyle w:val="a3"/>
              <w:jc w:val="center"/>
              <w:rPr>
                <w:sz w:val="24"/>
                <w:szCs w:val="24"/>
              </w:rPr>
            </w:pPr>
            <w:r w:rsidRPr="00D500F2">
              <w:rPr>
                <w:sz w:val="24"/>
                <w:szCs w:val="24"/>
              </w:rPr>
              <w:t>2027 год</w:t>
            </w:r>
          </w:p>
        </w:tc>
        <w:tc>
          <w:tcPr>
            <w:tcW w:w="482" w:type="pct"/>
          </w:tcPr>
          <w:p w:rsidR="00D500F2" w:rsidRPr="00D500F2" w:rsidRDefault="00D500F2" w:rsidP="000C548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500F2">
              <w:t>2028 год</w:t>
            </w:r>
          </w:p>
        </w:tc>
        <w:tc>
          <w:tcPr>
            <w:tcW w:w="482" w:type="pct"/>
          </w:tcPr>
          <w:p w:rsidR="00D500F2" w:rsidRPr="00D500F2" w:rsidRDefault="00D500F2" w:rsidP="00D500F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500F2">
              <w:t>2029 год</w:t>
            </w:r>
          </w:p>
        </w:tc>
        <w:tc>
          <w:tcPr>
            <w:tcW w:w="483" w:type="pct"/>
          </w:tcPr>
          <w:p w:rsidR="00D500F2" w:rsidRPr="00D500F2" w:rsidRDefault="00D500F2" w:rsidP="00D500F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500F2">
              <w:t>2030 год</w:t>
            </w:r>
          </w:p>
        </w:tc>
        <w:tc>
          <w:tcPr>
            <w:tcW w:w="818" w:type="pct"/>
          </w:tcPr>
          <w:p w:rsidR="00D500F2" w:rsidRPr="00D500F2" w:rsidRDefault="00D500F2" w:rsidP="007738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500F2">
              <w:t>Всего:</w:t>
            </w:r>
          </w:p>
        </w:tc>
      </w:tr>
    </w:tbl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562"/>
        <w:gridCol w:w="1559"/>
        <w:gridCol w:w="1418"/>
        <w:gridCol w:w="1418"/>
        <w:gridCol w:w="1418"/>
        <w:gridCol w:w="1418"/>
        <w:gridCol w:w="2406"/>
      </w:tblGrid>
      <w:tr w:rsidR="00D500F2" w:rsidRPr="00D500F2" w:rsidTr="00887A4F">
        <w:trPr>
          <w:trHeight w:val="286"/>
          <w:tblHeader/>
        </w:trPr>
        <w:tc>
          <w:tcPr>
            <w:tcW w:w="1193" w:type="pct"/>
            <w:vAlign w:val="center"/>
          </w:tcPr>
          <w:p w:rsidR="000C5484" w:rsidRPr="00D500F2" w:rsidRDefault="000C5484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500F2">
              <w:t>1</w:t>
            </w:r>
          </w:p>
        </w:tc>
        <w:tc>
          <w:tcPr>
            <w:tcW w:w="531" w:type="pct"/>
            <w:vAlign w:val="center"/>
          </w:tcPr>
          <w:p w:rsidR="000C5484" w:rsidRPr="00D500F2" w:rsidRDefault="000C5484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500F2">
              <w:t>2</w:t>
            </w:r>
          </w:p>
        </w:tc>
        <w:tc>
          <w:tcPr>
            <w:tcW w:w="530" w:type="pct"/>
            <w:vAlign w:val="center"/>
          </w:tcPr>
          <w:p w:rsidR="000C5484" w:rsidRPr="00D500F2" w:rsidRDefault="000C5484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500F2">
              <w:t>3</w:t>
            </w:r>
          </w:p>
        </w:tc>
        <w:tc>
          <w:tcPr>
            <w:tcW w:w="482" w:type="pct"/>
            <w:vAlign w:val="center"/>
          </w:tcPr>
          <w:p w:rsidR="000C5484" w:rsidRPr="00D500F2" w:rsidRDefault="000C5484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500F2">
              <w:t>4</w:t>
            </w:r>
          </w:p>
        </w:tc>
        <w:tc>
          <w:tcPr>
            <w:tcW w:w="482" w:type="pct"/>
          </w:tcPr>
          <w:p w:rsidR="000C5484" w:rsidRPr="00D500F2" w:rsidRDefault="00773812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482" w:type="pct"/>
          </w:tcPr>
          <w:p w:rsidR="000C5484" w:rsidRPr="00D500F2" w:rsidRDefault="00773812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482" w:type="pct"/>
          </w:tcPr>
          <w:p w:rsidR="000C5484" w:rsidRPr="00D500F2" w:rsidRDefault="00773812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818" w:type="pct"/>
          </w:tcPr>
          <w:p w:rsidR="000C5484" w:rsidRPr="00D500F2" w:rsidRDefault="00773812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</w:tr>
      <w:tr w:rsidR="00887A4F" w:rsidRPr="00D500F2" w:rsidTr="00887A4F">
        <w:trPr>
          <w:trHeight w:val="193"/>
        </w:trPr>
        <w:tc>
          <w:tcPr>
            <w:tcW w:w="1193" w:type="pct"/>
          </w:tcPr>
          <w:p w:rsidR="00887A4F" w:rsidRPr="00D500F2" w:rsidRDefault="00887A4F" w:rsidP="002D6FBB">
            <w:pPr>
              <w:tabs>
                <w:tab w:val="left" w:pos="3840"/>
                <w:tab w:val="left" w:pos="3969"/>
                <w:tab w:val="center" w:pos="4819"/>
              </w:tabs>
            </w:pPr>
            <w:r w:rsidRPr="00D500F2">
              <w:t xml:space="preserve">Всего, в </w:t>
            </w:r>
            <w:proofErr w:type="spellStart"/>
            <w:r w:rsidRPr="00D500F2">
              <w:t>т.ч</w:t>
            </w:r>
            <w:proofErr w:type="spellEnd"/>
            <w:r w:rsidRPr="00D500F2">
              <w:t>.:</w:t>
            </w:r>
          </w:p>
        </w:tc>
        <w:tc>
          <w:tcPr>
            <w:tcW w:w="531" w:type="pct"/>
          </w:tcPr>
          <w:p w:rsidR="00887A4F" w:rsidRPr="00D500F2" w:rsidRDefault="00887A4F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2854,55</w:t>
            </w:r>
          </w:p>
        </w:tc>
        <w:tc>
          <w:tcPr>
            <w:tcW w:w="530" w:type="pct"/>
          </w:tcPr>
          <w:p w:rsidR="00887A4F" w:rsidRPr="00D500F2" w:rsidRDefault="00887A4F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3105,00</w:t>
            </w:r>
          </w:p>
        </w:tc>
        <w:tc>
          <w:tcPr>
            <w:tcW w:w="482" w:type="pct"/>
          </w:tcPr>
          <w:p w:rsidR="00887A4F" w:rsidRDefault="00887A4F">
            <w:r>
              <w:t xml:space="preserve">  </w:t>
            </w:r>
            <w:r w:rsidRPr="00C25482">
              <w:t>3105,00</w:t>
            </w:r>
          </w:p>
        </w:tc>
        <w:tc>
          <w:tcPr>
            <w:tcW w:w="482" w:type="pct"/>
          </w:tcPr>
          <w:p w:rsidR="00887A4F" w:rsidRPr="00D500F2" w:rsidRDefault="00887A4F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82" w:type="pct"/>
          </w:tcPr>
          <w:p w:rsidR="00887A4F" w:rsidRPr="00D500F2" w:rsidRDefault="00887A4F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82" w:type="pct"/>
          </w:tcPr>
          <w:p w:rsidR="00887A4F" w:rsidRPr="00D500F2" w:rsidRDefault="00887A4F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818" w:type="pct"/>
          </w:tcPr>
          <w:p w:rsidR="00887A4F" w:rsidRPr="00887A4F" w:rsidRDefault="00887A4F" w:rsidP="002D6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887A4F">
              <w:t>9064,00</w:t>
            </w:r>
          </w:p>
        </w:tc>
      </w:tr>
      <w:tr w:rsidR="00887A4F" w:rsidRPr="00D500F2" w:rsidTr="00887A4F">
        <w:trPr>
          <w:trHeight w:val="193"/>
        </w:trPr>
        <w:tc>
          <w:tcPr>
            <w:tcW w:w="1193" w:type="pct"/>
          </w:tcPr>
          <w:p w:rsidR="00887A4F" w:rsidRPr="00D500F2" w:rsidRDefault="00887A4F" w:rsidP="00C66D0D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Местный </w:t>
            </w:r>
            <w:r w:rsidRPr="00D500F2">
              <w:t xml:space="preserve">бюджет </w:t>
            </w:r>
          </w:p>
        </w:tc>
        <w:tc>
          <w:tcPr>
            <w:tcW w:w="531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2854,55</w:t>
            </w:r>
          </w:p>
        </w:tc>
        <w:tc>
          <w:tcPr>
            <w:tcW w:w="530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3105,00</w:t>
            </w:r>
          </w:p>
        </w:tc>
        <w:tc>
          <w:tcPr>
            <w:tcW w:w="482" w:type="pct"/>
          </w:tcPr>
          <w:p w:rsidR="00887A4F" w:rsidRDefault="00887A4F">
            <w:r>
              <w:t xml:space="preserve">  </w:t>
            </w:r>
            <w:r w:rsidRPr="00C25482">
              <w:t>3105,00</w:t>
            </w:r>
          </w:p>
        </w:tc>
        <w:tc>
          <w:tcPr>
            <w:tcW w:w="482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82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82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818" w:type="pct"/>
          </w:tcPr>
          <w:p w:rsidR="00887A4F" w:rsidRPr="00887A4F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887A4F">
              <w:t>9064,00</w:t>
            </w:r>
          </w:p>
        </w:tc>
      </w:tr>
      <w:tr w:rsidR="00D500F2" w:rsidRPr="00D500F2" w:rsidTr="00D500F2">
        <w:trPr>
          <w:trHeight w:val="179"/>
        </w:trPr>
        <w:tc>
          <w:tcPr>
            <w:tcW w:w="5000" w:type="pct"/>
            <w:gridSpan w:val="8"/>
          </w:tcPr>
          <w:p w:rsidR="00D500F2" w:rsidRPr="00D500F2" w:rsidRDefault="00D500F2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D500F2">
              <w:t>Комплекс процессных мероприятий «Реализация отдельных мероприятий в области архитектуры и градостроительства»</w:t>
            </w:r>
          </w:p>
        </w:tc>
      </w:tr>
      <w:tr w:rsidR="00887A4F" w:rsidRPr="00D500F2" w:rsidTr="00887A4F">
        <w:trPr>
          <w:trHeight w:val="179"/>
        </w:trPr>
        <w:tc>
          <w:tcPr>
            <w:tcW w:w="1193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бюджет,</w:t>
            </w:r>
            <w:r w:rsidRPr="00D500F2">
              <w:t xml:space="preserve"> всего, в </w:t>
            </w:r>
            <w:proofErr w:type="spellStart"/>
            <w:r w:rsidRPr="00D500F2">
              <w:t>т.ч</w:t>
            </w:r>
            <w:proofErr w:type="spellEnd"/>
            <w:r w:rsidRPr="00D500F2">
              <w:t>.</w:t>
            </w:r>
          </w:p>
        </w:tc>
        <w:tc>
          <w:tcPr>
            <w:tcW w:w="531" w:type="pct"/>
          </w:tcPr>
          <w:p w:rsidR="00887A4F" w:rsidRPr="00D500F2" w:rsidRDefault="00887A4F" w:rsidP="00B3760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2854,55</w:t>
            </w:r>
          </w:p>
        </w:tc>
        <w:tc>
          <w:tcPr>
            <w:tcW w:w="530" w:type="pct"/>
          </w:tcPr>
          <w:p w:rsidR="00887A4F" w:rsidRPr="00D500F2" w:rsidRDefault="00887A4F" w:rsidP="00B3760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3105,00</w:t>
            </w:r>
          </w:p>
        </w:tc>
        <w:tc>
          <w:tcPr>
            <w:tcW w:w="482" w:type="pct"/>
          </w:tcPr>
          <w:p w:rsidR="00887A4F" w:rsidRDefault="00887A4F" w:rsidP="00B37607">
            <w:r>
              <w:t xml:space="preserve">  </w:t>
            </w:r>
            <w:r w:rsidRPr="00C25482">
              <w:t>3105,00</w:t>
            </w:r>
          </w:p>
        </w:tc>
        <w:tc>
          <w:tcPr>
            <w:tcW w:w="482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82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82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818" w:type="pct"/>
          </w:tcPr>
          <w:p w:rsidR="00887A4F" w:rsidRPr="00887A4F" w:rsidRDefault="00887A4F" w:rsidP="00887A4F">
            <w:pPr>
              <w:jc w:val="center"/>
            </w:pPr>
            <w:r w:rsidRPr="00887A4F">
              <w:t>9064,00</w:t>
            </w:r>
          </w:p>
        </w:tc>
      </w:tr>
      <w:tr w:rsidR="00887A4F" w:rsidRPr="00D500F2" w:rsidTr="00887A4F">
        <w:trPr>
          <w:trHeight w:val="179"/>
        </w:trPr>
        <w:tc>
          <w:tcPr>
            <w:tcW w:w="1193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</w:pPr>
            <w:proofErr w:type="spellStart"/>
            <w:r w:rsidRPr="00D500F2">
              <w:t>УАиГ</w:t>
            </w:r>
            <w:proofErr w:type="spellEnd"/>
          </w:p>
        </w:tc>
        <w:tc>
          <w:tcPr>
            <w:tcW w:w="531" w:type="pct"/>
          </w:tcPr>
          <w:p w:rsidR="00887A4F" w:rsidRPr="00D500F2" w:rsidRDefault="00887A4F" w:rsidP="00B3760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2854,55</w:t>
            </w:r>
          </w:p>
        </w:tc>
        <w:tc>
          <w:tcPr>
            <w:tcW w:w="530" w:type="pct"/>
          </w:tcPr>
          <w:p w:rsidR="00887A4F" w:rsidRPr="00D500F2" w:rsidRDefault="00887A4F" w:rsidP="00B3760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3105,00</w:t>
            </w:r>
          </w:p>
        </w:tc>
        <w:tc>
          <w:tcPr>
            <w:tcW w:w="482" w:type="pct"/>
          </w:tcPr>
          <w:p w:rsidR="00887A4F" w:rsidRDefault="00887A4F" w:rsidP="00B37607">
            <w:r>
              <w:t xml:space="preserve">  </w:t>
            </w:r>
            <w:r w:rsidRPr="00C25482">
              <w:t>3105,00</w:t>
            </w:r>
          </w:p>
        </w:tc>
        <w:tc>
          <w:tcPr>
            <w:tcW w:w="482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82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82" w:type="pct"/>
          </w:tcPr>
          <w:p w:rsidR="00887A4F" w:rsidRPr="00D500F2" w:rsidRDefault="00887A4F" w:rsidP="00161FF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818" w:type="pct"/>
          </w:tcPr>
          <w:p w:rsidR="00887A4F" w:rsidRPr="00887A4F" w:rsidRDefault="00887A4F" w:rsidP="00887A4F">
            <w:pPr>
              <w:jc w:val="center"/>
            </w:pPr>
            <w:r w:rsidRPr="00887A4F">
              <w:t>9064,00</w:t>
            </w:r>
          </w:p>
        </w:tc>
      </w:tr>
    </w:tbl>
    <w:p w:rsidR="008B5311" w:rsidRDefault="008B5311" w:rsidP="003271A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</w:p>
    <w:p w:rsidR="00161FFE" w:rsidRDefault="00161FFE" w:rsidP="003271A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</w:p>
    <w:p w:rsidR="005F4BCD" w:rsidRDefault="0074528F" w:rsidP="00161FF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  <w:r>
        <w:tab/>
      </w:r>
      <w:r>
        <w:tab/>
      </w:r>
      <w:r>
        <w:tab/>
      </w:r>
      <w:r>
        <w:tab/>
      </w:r>
    </w:p>
    <w:p w:rsidR="00ED1240" w:rsidRPr="00ED1240" w:rsidRDefault="00F54F72" w:rsidP="00ED1240">
      <w:pPr>
        <w:ind w:right="-314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городского округа                                                                                                    </w:t>
      </w:r>
      <w:r w:rsidR="00D500F2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       Н.В. Сазонов</w:t>
      </w:r>
    </w:p>
    <w:sectPr w:rsidR="00ED1240" w:rsidRPr="00ED1240" w:rsidSect="00533949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4A" w:rsidRDefault="00BC624A">
      <w:r>
        <w:separator/>
      </w:r>
    </w:p>
  </w:endnote>
  <w:endnote w:type="continuationSeparator" w:id="0">
    <w:p w:rsidR="00BC624A" w:rsidRDefault="00BC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4A" w:rsidRDefault="00BC624A">
      <w:r>
        <w:separator/>
      </w:r>
    </w:p>
  </w:footnote>
  <w:footnote w:type="continuationSeparator" w:id="0">
    <w:p w:rsidR="00BC624A" w:rsidRDefault="00BC6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289" w:rsidRDefault="00B83289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07F9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9C7"/>
    <w:multiLevelType w:val="hybridMultilevel"/>
    <w:tmpl w:val="AF76B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37DDE"/>
    <w:multiLevelType w:val="multilevel"/>
    <w:tmpl w:val="25CC8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2"/>
  </w:num>
  <w:num w:numId="5">
    <w:abstractNumId w:val="27"/>
  </w:num>
  <w:num w:numId="6">
    <w:abstractNumId w:val="8"/>
  </w:num>
  <w:num w:numId="7">
    <w:abstractNumId w:val="5"/>
  </w:num>
  <w:num w:numId="8">
    <w:abstractNumId w:val="14"/>
  </w:num>
  <w:num w:numId="9">
    <w:abstractNumId w:val="24"/>
  </w:num>
  <w:num w:numId="10">
    <w:abstractNumId w:val="9"/>
  </w:num>
  <w:num w:numId="11">
    <w:abstractNumId w:val="30"/>
  </w:num>
  <w:num w:numId="12">
    <w:abstractNumId w:val="19"/>
  </w:num>
  <w:num w:numId="13">
    <w:abstractNumId w:val="3"/>
  </w:num>
  <w:num w:numId="14">
    <w:abstractNumId w:val="28"/>
  </w:num>
  <w:num w:numId="15">
    <w:abstractNumId w:val="21"/>
  </w:num>
  <w:num w:numId="16">
    <w:abstractNumId w:val="15"/>
  </w:num>
  <w:num w:numId="17">
    <w:abstractNumId w:val="11"/>
  </w:num>
  <w:num w:numId="18">
    <w:abstractNumId w:val="26"/>
  </w:num>
  <w:num w:numId="19">
    <w:abstractNumId w:val="20"/>
  </w:num>
  <w:num w:numId="20">
    <w:abstractNumId w:val="6"/>
  </w:num>
  <w:num w:numId="21">
    <w:abstractNumId w:val="12"/>
  </w:num>
  <w:num w:numId="22">
    <w:abstractNumId w:val="25"/>
  </w:num>
  <w:num w:numId="23">
    <w:abstractNumId w:val="10"/>
  </w:num>
  <w:num w:numId="24">
    <w:abstractNumId w:val="29"/>
  </w:num>
  <w:num w:numId="25">
    <w:abstractNumId w:val="23"/>
  </w:num>
  <w:num w:numId="26">
    <w:abstractNumId w:val="1"/>
  </w:num>
  <w:num w:numId="27">
    <w:abstractNumId w:val="22"/>
  </w:num>
  <w:num w:numId="28">
    <w:abstractNumId w:val="13"/>
  </w:num>
  <w:num w:numId="29">
    <w:abstractNumId w:val="16"/>
  </w:num>
  <w:num w:numId="30">
    <w:abstractNumId w:val="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561"/>
    <w:rsid w:val="000107F3"/>
    <w:rsid w:val="00011A7E"/>
    <w:rsid w:val="000221B3"/>
    <w:rsid w:val="000227F8"/>
    <w:rsid w:val="000227FE"/>
    <w:rsid w:val="00022983"/>
    <w:rsid w:val="000238BA"/>
    <w:rsid w:val="0002406B"/>
    <w:rsid w:val="00031FAC"/>
    <w:rsid w:val="00034518"/>
    <w:rsid w:val="00041A65"/>
    <w:rsid w:val="00047318"/>
    <w:rsid w:val="00050A89"/>
    <w:rsid w:val="0005659E"/>
    <w:rsid w:val="0005739A"/>
    <w:rsid w:val="000617BE"/>
    <w:rsid w:val="000660F0"/>
    <w:rsid w:val="00075F5C"/>
    <w:rsid w:val="00076167"/>
    <w:rsid w:val="00082820"/>
    <w:rsid w:val="00096150"/>
    <w:rsid w:val="00096FB2"/>
    <w:rsid w:val="000A12E0"/>
    <w:rsid w:val="000A2390"/>
    <w:rsid w:val="000A68FE"/>
    <w:rsid w:val="000B5491"/>
    <w:rsid w:val="000B60E6"/>
    <w:rsid w:val="000B737E"/>
    <w:rsid w:val="000C2225"/>
    <w:rsid w:val="000C5484"/>
    <w:rsid w:val="000D6937"/>
    <w:rsid w:val="000D7C96"/>
    <w:rsid w:val="000E5740"/>
    <w:rsid w:val="000F469D"/>
    <w:rsid w:val="000F50B4"/>
    <w:rsid w:val="000F6AFE"/>
    <w:rsid w:val="00101563"/>
    <w:rsid w:val="001038D5"/>
    <w:rsid w:val="00103B0F"/>
    <w:rsid w:val="00110236"/>
    <w:rsid w:val="0011248B"/>
    <w:rsid w:val="0011576D"/>
    <w:rsid w:val="00115841"/>
    <w:rsid w:val="00116C45"/>
    <w:rsid w:val="00117451"/>
    <w:rsid w:val="0012361F"/>
    <w:rsid w:val="0013140D"/>
    <w:rsid w:val="001317ED"/>
    <w:rsid w:val="00133065"/>
    <w:rsid w:val="001340B6"/>
    <w:rsid w:val="0013781B"/>
    <w:rsid w:val="00141100"/>
    <w:rsid w:val="00146DBA"/>
    <w:rsid w:val="001475FC"/>
    <w:rsid w:val="001522BD"/>
    <w:rsid w:val="00157337"/>
    <w:rsid w:val="00160244"/>
    <w:rsid w:val="001609D9"/>
    <w:rsid w:val="00161FFE"/>
    <w:rsid w:val="00163DAA"/>
    <w:rsid w:val="001643CF"/>
    <w:rsid w:val="001732E7"/>
    <w:rsid w:val="0017414F"/>
    <w:rsid w:val="00176276"/>
    <w:rsid w:val="0018292B"/>
    <w:rsid w:val="0018426D"/>
    <w:rsid w:val="00184E55"/>
    <w:rsid w:val="001A788C"/>
    <w:rsid w:val="001B1855"/>
    <w:rsid w:val="001B4BD0"/>
    <w:rsid w:val="001C01DD"/>
    <w:rsid w:val="001C3521"/>
    <w:rsid w:val="001C445D"/>
    <w:rsid w:val="001C70DF"/>
    <w:rsid w:val="001D0D08"/>
    <w:rsid w:val="001D42F6"/>
    <w:rsid w:val="001D58D6"/>
    <w:rsid w:val="001D707D"/>
    <w:rsid w:val="001E50F6"/>
    <w:rsid w:val="001E59CB"/>
    <w:rsid w:val="001F5102"/>
    <w:rsid w:val="00200705"/>
    <w:rsid w:val="00212F16"/>
    <w:rsid w:val="002142F4"/>
    <w:rsid w:val="00217718"/>
    <w:rsid w:val="00217C1F"/>
    <w:rsid w:val="0022227E"/>
    <w:rsid w:val="00227967"/>
    <w:rsid w:val="00231559"/>
    <w:rsid w:val="002422FB"/>
    <w:rsid w:val="0024536C"/>
    <w:rsid w:val="00262207"/>
    <w:rsid w:val="00264F58"/>
    <w:rsid w:val="00271A3F"/>
    <w:rsid w:val="00275B18"/>
    <w:rsid w:val="002763E5"/>
    <w:rsid w:val="002814EE"/>
    <w:rsid w:val="0028472F"/>
    <w:rsid w:val="0029251A"/>
    <w:rsid w:val="00293575"/>
    <w:rsid w:val="002973CF"/>
    <w:rsid w:val="002977F8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E16F7"/>
    <w:rsid w:val="002E174D"/>
    <w:rsid w:val="002E5BDC"/>
    <w:rsid w:val="002E7B40"/>
    <w:rsid w:val="00305FDA"/>
    <w:rsid w:val="00306506"/>
    <w:rsid w:val="003109AC"/>
    <w:rsid w:val="00311711"/>
    <w:rsid w:val="003130BB"/>
    <w:rsid w:val="00322A09"/>
    <w:rsid w:val="003271AB"/>
    <w:rsid w:val="00330654"/>
    <w:rsid w:val="0033187B"/>
    <w:rsid w:val="0033630A"/>
    <w:rsid w:val="003365E9"/>
    <w:rsid w:val="003464BE"/>
    <w:rsid w:val="0035224C"/>
    <w:rsid w:val="00352DE2"/>
    <w:rsid w:val="003539BD"/>
    <w:rsid w:val="003579C4"/>
    <w:rsid w:val="00364176"/>
    <w:rsid w:val="00364577"/>
    <w:rsid w:val="00366543"/>
    <w:rsid w:val="0037035E"/>
    <w:rsid w:val="00372340"/>
    <w:rsid w:val="00374C1F"/>
    <w:rsid w:val="00376153"/>
    <w:rsid w:val="0038239F"/>
    <w:rsid w:val="00383012"/>
    <w:rsid w:val="003842D3"/>
    <w:rsid w:val="00385A4D"/>
    <w:rsid w:val="00387BC8"/>
    <w:rsid w:val="00390EA1"/>
    <w:rsid w:val="00391686"/>
    <w:rsid w:val="0039796C"/>
    <w:rsid w:val="00397AD4"/>
    <w:rsid w:val="003A11E8"/>
    <w:rsid w:val="003A3B6D"/>
    <w:rsid w:val="003A6BC6"/>
    <w:rsid w:val="003A7E01"/>
    <w:rsid w:val="003B4820"/>
    <w:rsid w:val="003B4A9E"/>
    <w:rsid w:val="003B7510"/>
    <w:rsid w:val="003B7F00"/>
    <w:rsid w:val="003C01A6"/>
    <w:rsid w:val="003C3411"/>
    <w:rsid w:val="003C3F12"/>
    <w:rsid w:val="003C6129"/>
    <w:rsid w:val="003C6654"/>
    <w:rsid w:val="003E25B5"/>
    <w:rsid w:val="003E2A9E"/>
    <w:rsid w:val="003E2F99"/>
    <w:rsid w:val="003E39D1"/>
    <w:rsid w:val="003E3D99"/>
    <w:rsid w:val="003E4184"/>
    <w:rsid w:val="003F1E8B"/>
    <w:rsid w:val="004005C4"/>
    <w:rsid w:val="00401D31"/>
    <w:rsid w:val="00402881"/>
    <w:rsid w:val="004052F3"/>
    <w:rsid w:val="00411D4C"/>
    <w:rsid w:val="00412235"/>
    <w:rsid w:val="0041692A"/>
    <w:rsid w:val="004177A9"/>
    <w:rsid w:val="0041782C"/>
    <w:rsid w:val="00417DD7"/>
    <w:rsid w:val="004214BF"/>
    <w:rsid w:val="004215AB"/>
    <w:rsid w:val="004216D1"/>
    <w:rsid w:val="00423FFD"/>
    <w:rsid w:val="00425972"/>
    <w:rsid w:val="0043157C"/>
    <w:rsid w:val="00431EAA"/>
    <w:rsid w:val="00443AB9"/>
    <w:rsid w:val="00444FED"/>
    <w:rsid w:val="0044579B"/>
    <w:rsid w:val="004476DC"/>
    <w:rsid w:val="00450468"/>
    <w:rsid w:val="00450786"/>
    <w:rsid w:val="00450EBE"/>
    <w:rsid w:val="00456677"/>
    <w:rsid w:val="00457565"/>
    <w:rsid w:val="004578D1"/>
    <w:rsid w:val="004602B2"/>
    <w:rsid w:val="0046125C"/>
    <w:rsid w:val="00464FA6"/>
    <w:rsid w:val="004677EE"/>
    <w:rsid w:val="00471B79"/>
    <w:rsid w:val="00473100"/>
    <w:rsid w:val="004747B3"/>
    <w:rsid w:val="0047622C"/>
    <w:rsid w:val="00481A01"/>
    <w:rsid w:val="0048209A"/>
    <w:rsid w:val="004833E7"/>
    <w:rsid w:val="00492EAD"/>
    <w:rsid w:val="004937BB"/>
    <w:rsid w:val="004A087A"/>
    <w:rsid w:val="004A1AF6"/>
    <w:rsid w:val="004A2CB0"/>
    <w:rsid w:val="004A6EE2"/>
    <w:rsid w:val="004A79D8"/>
    <w:rsid w:val="004B3FFC"/>
    <w:rsid w:val="004B58FB"/>
    <w:rsid w:val="004B630A"/>
    <w:rsid w:val="004B6FCD"/>
    <w:rsid w:val="004C2067"/>
    <w:rsid w:val="004D5C1B"/>
    <w:rsid w:val="004D797A"/>
    <w:rsid w:val="004E57B4"/>
    <w:rsid w:val="004F0C35"/>
    <w:rsid w:val="004F12D4"/>
    <w:rsid w:val="004F1E1A"/>
    <w:rsid w:val="004F37CB"/>
    <w:rsid w:val="004F50DA"/>
    <w:rsid w:val="004F6AEF"/>
    <w:rsid w:val="00504140"/>
    <w:rsid w:val="00505037"/>
    <w:rsid w:val="00521111"/>
    <w:rsid w:val="00522367"/>
    <w:rsid w:val="005236F4"/>
    <w:rsid w:val="00525123"/>
    <w:rsid w:val="00530BD4"/>
    <w:rsid w:val="00531607"/>
    <w:rsid w:val="0053337D"/>
    <w:rsid w:val="00533949"/>
    <w:rsid w:val="00535547"/>
    <w:rsid w:val="00537A13"/>
    <w:rsid w:val="005458B4"/>
    <w:rsid w:val="0055652B"/>
    <w:rsid w:val="0056078B"/>
    <w:rsid w:val="00562EDD"/>
    <w:rsid w:val="005701E8"/>
    <w:rsid w:val="0057144E"/>
    <w:rsid w:val="00582A33"/>
    <w:rsid w:val="00592CEA"/>
    <w:rsid w:val="00593F6D"/>
    <w:rsid w:val="005A0A70"/>
    <w:rsid w:val="005A36DB"/>
    <w:rsid w:val="005B0658"/>
    <w:rsid w:val="005B716C"/>
    <w:rsid w:val="005C09F3"/>
    <w:rsid w:val="005C4357"/>
    <w:rsid w:val="005C44CC"/>
    <w:rsid w:val="005D1E77"/>
    <w:rsid w:val="005D2C7F"/>
    <w:rsid w:val="005D6980"/>
    <w:rsid w:val="005E3E5C"/>
    <w:rsid w:val="005E65A5"/>
    <w:rsid w:val="005F0999"/>
    <w:rsid w:val="005F1E3B"/>
    <w:rsid w:val="005F3A52"/>
    <w:rsid w:val="005F4A49"/>
    <w:rsid w:val="005F4BCD"/>
    <w:rsid w:val="00600DD5"/>
    <w:rsid w:val="00602890"/>
    <w:rsid w:val="00605758"/>
    <w:rsid w:val="006107F9"/>
    <w:rsid w:val="006123C0"/>
    <w:rsid w:val="00615531"/>
    <w:rsid w:val="00616CE3"/>
    <w:rsid w:val="0062141E"/>
    <w:rsid w:val="0063015A"/>
    <w:rsid w:val="00634BA1"/>
    <w:rsid w:val="00634F7C"/>
    <w:rsid w:val="006352F5"/>
    <w:rsid w:val="00637876"/>
    <w:rsid w:val="00644685"/>
    <w:rsid w:val="00651243"/>
    <w:rsid w:val="00653103"/>
    <w:rsid w:val="006533AB"/>
    <w:rsid w:val="00653CBB"/>
    <w:rsid w:val="00653FD0"/>
    <w:rsid w:val="0065402B"/>
    <w:rsid w:val="00661282"/>
    <w:rsid w:val="00666C10"/>
    <w:rsid w:val="00671E0E"/>
    <w:rsid w:val="00674F5E"/>
    <w:rsid w:val="0068545B"/>
    <w:rsid w:val="00687C73"/>
    <w:rsid w:val="00691BF2"/>
    <w:rsid w:val="00692BD2"/>
    <w:rsid w:val="006A07DE"/>
    <w:rsid w:val="006A0E02"/>
    <w:rsid w:val="006A15D8"/>
    <w:rsid w:val="006A3862"/>
    <w:rsid w:val="006A528C"/>
    <w:rsid w:val="006A6241"/>
    <w:rsid w:val="006A6E38"/>
    <w:rsid w:val="006A75B5"/>
    <w:rsid w:val="006B63C3"/>
    <w:rsid w:val="006C0BCB"/>
    <w:rsid w:val="006C25A5"/>
    <w:rsid w:val="006C595D"/>
    <w:rsid w:val="006C59CA"/>
    <w:rsid w:val="006C6035"/>
    <w:rsid w:val="006C7BE8"/>
    <w:rsid w:val="006D37C0"/>
    <w:rsid w:val="006D5A0F"/>
    <w:rsid w:val="006E04A5"/>
    <w:rsid w:val="006E07B2"/>
    <w:rsid w:val="006E20FF"/>
    <w:rsid w:val="006E7610"/>
    <w:rsid w:val="006F0481"/>
    <w:rsid w:val="006F0D7E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38AF"/>
    <w:rsid w:val="007242FA"/>
    <w:rsid w:val="00730035"/>
    <w:rsid w:val="00732905"/>
    <w:rsid w:val="00733E64"/>
    <w:rsid w:val="0073621A"/>
    <w:rsid w:val="00744FBB"/>
    <w:rsid w:val="0074528F"/>
    <w:rsid w:val="00746658"/>
    <w:rsid w:val="007474A3"/>
    <w:rsid w:val="00754B26"/>
    <w:rsid w:val="00755136"/>
    <w:rsid w:val="007572F4"/>
    <w:rsid w:val="00757FA8"/>
    <w:rsid w:val="00763EBA"/>
    <w:rsid w:val="007650FD"/>
    <w:rsid w:val="007678B7"/>
    <w:rsid w:val="00773812"/>
    <w:rsid w:val="007749BD"/>
    <w:rsid w:val="0077667A"/>
    <w:rsid w:val="00777B9C"/>
    <w:rsid w:val="00782F94"/>
    <w:rsid w:val="00783C86"/>
    <w:rsid w:val="00785057"/>
    <w:rsid w:val="00785EF1"/>
    <w:rsid w:val="00794ED3"/>
    <w:rsid w:val="007A5643"/>
    <w:rsid w:val="007B0EFF"/>
    <w:rsid w:val="007B537C"/>
    <w:rsid w:val="007D2CA4"/>
    <w:rsid w:val="007D2D66"/>
    <w:rsid w:val="007D56B7"/>
    <w:rsid w:val="007D776E"/>
    <w:rsid w:val="007E0B89"/>
    <w:rsid w:val="007F246F"/>
    <w:rsid w:val="007F2D43"/>
    <w:rsid w:val="00800D82"/>
    <w:rsid w:val="00803F17"/>
    <w:rsid w:val="0080584E"/>
    <w:rsid w:val="00805973"/>
    <w:rsid w:val="00810F9B"/>
    <w:rsid w:val="00823D0B"/>
    <w:rsid w:val="00827F0E"/>
    <w:rsid w:val="00833573"/>
    <w:rsid w:val="00833ACC"/>
    <w:rsid w:val="00837F24"/>
    <w:rsid w:val="00845056"/>
    <w:rsid w:val="00857EBD"/>
    <w:rsid w:val="00871BDF"/>
    <w:rsid w:val="00874625"/>
    <w:rsid w:val="00881828"/>
    <w:rsid w:val="0088414C"/>
    <w:rsid w:val="00884C68"/>
    <w:rsid w:val="00885A36"/>
    <w:rsid w:val="00887A4F"/>
    <w:rsid w:val="00890617"/>
    <w:rsid w:val="00895F15"/>
    <w:rsid w:val="008A308A"/>
    <w:rsid w:val="008B0039"/>
    <w:rsid w:val="008B04C7"/>
    <w:rsid w:val="008B34C8"/>
    <w:rsid w:val="008B4417"/>
    <w:rsid w:val="008B5311"/>
    <w:rsid w:val="008B555E"/>
    <w:rsid w:val="008B653B"/>
    <w:rsid w:val="008C11A4"/>
    <w:rsid w:val="008C2733"/>
    <w:rsid w:val="008C702F"/>
    <w:rsid w:val="008D0F49"/>
    <w:rsid w:val="008D7E3C"/>
    <w:rsid w:val="008E1DB0"/>
    <w:rsid w:val="008E24AB"/>
    <w:rsid w:val="008E6ECF"/>
    <w:rsid w:val="008F3DF4"/>
    <w:rsid w:val="009030D7"/>
    <w:rsid w:val="0090344A"/>
    <w:rsid w:val="009131F7"/>
    <w:rsid w:val="00914D70"/>
    <w:rsid w:val="009228EF"/>
    <w:rsid w:val="0092466C"/>
    <w:rsid w:val="00926C27"/>
    <w:rsid w:val="00927EBC"/>
    <w:rsid w:val="00932706"/>
    <w:rsid w:val="00933F66"/>
    <w:rsid w:val="00937B2D"/>
    <w:rsid w:val="00937E77"/>
    <w:rsid w:val="0094196E"/>
    <w:rsid w:val="00943327"/>
    <w:rsid w:val="0094476C"/>
    <w:rsid w:val="00945F51"/>
    <w:rsid w:val="00946718"/>
    <w:rsid w:val="00951499"/>
    <w:rsid w:val="009551FD"/>
    <w:rsid w:val="009559B6"/>
    <w:rsid w:val="00955D7A"/>
    <w:rsid w:val="00962D41"/>
    <w:rsid w:val="0097169D"/>
    <w:rsid w:val="00980DC0"/>
    <w:rsid w:val="00981917"/>
    <w:rsid w:val="00991EF2"/>
    <w:rsid w:val="00992A6F"/>
    <w:rsid w:val="00992FA5"/>
    <w:rsid w:val="00993FF0"/>
    <w:rsid w:val="009A7216"/>
    <w:rsid w:val="009C40AF"/>
    <w:rsid w:val="009D4982"/>
    <w:rsid w:val="009D7F92"/>
    <w:rsid w:val="009F2FF4"/>
    <w:rsid w:val="009F3AAA"/>
    <w:rsid w:val="009F3E8C"/>
    <w:rsid w:val="00A008DA"/>
    <w:rsid w:val="00A0268D"/>
    <w:rsid w:val="00A034C7"/>
    <w:rsid w:val="00A04AFE"/>
    <w:rsid w:val="00A079A5"/>
    <w:rsid w:val="00A11595"/>
    <w:rsid w:val="00A12FD1"/>
    <w:rsid w:val="00A21435"/>
    <w:rsid w:val="00A2398C"/>
    <w:rsid w:val="00A3263A"/>
    <w:rsid w:val="00A327B7"/>
    <w:rsid w:val="00A33AAC"/>
    <w:rsid w:val="00A3721D"/>
    <w:rsid w:val="00A37650"/>
    <w:rsid w:val="00A41C8A"/>
    <w:rsid w:val="00A41F04"/>
    <w:rsid w:val="00A427AB"/>
    <w:rsid w:val="00A4315C"/>
    <w:rsid w:val="00A4466F"/>
    <w:rsid w:val="00A743FB"/>
    <w:rsid w:val="00A8246B"/>
    <w:rsid w:val="00A82E67"/>
    <w:rsid w:val="00A85F9F"/>
    <w:rsid w:val="00A92EDC"/>
    <w:rsid w:val="00A9320D"/>
    <w:rsid w:val="00A9607C"/>
    <w:rsid w:val="00AA06FA"/>
    <w:rsid w:val="00AA13D0"/>
    <w:rsid w:val="00AA2E05"/>
    <w:rsid w:val="00AA4995"/>
    <w:rsid w:val="00AA6D90"/>
    <w:rsid w:val="00AB5E6F"/>
    <w:rsid w:val="00AB6872"/>
    <w:rsid w:val="00AC1DF1"/>
    <w:rsid w:val="00AC6AAD"/>
    <w:rsid w:val="00AE5A35"/>
    <w:rsid w:val="00AE7033"/>
    <w:rsid w:val="00AF31E8"/>
    <w:rsid w:val="00AF3807"/>
    <w:rsid w:val="00AF5255"/>
    <w:rsid w:val="00AF5A33"/>
    <w:rsid w:val="00B076D8"/>
    <w:rsid w:val="00B131D4"/>
    <w:rsid w:val="00B15BDF"/>
    <w:rsid w:val="00B2016D"/>
    <w:rsid w:val="00B22BF0"/>
    <w:rsid w:val="00B27787"/>
    <w:rsid w:val="00B30BC8"/>
    <w:rsid w:val="00B32647"/>
    <w:rsid w:val="00B335A5"/>
    <w:rsid w:val="00B3629E"/>
    <w:rsid w:val="00B509C5"/>
    <w:rsid w:val="00B51D7C"/>
    <w:rsid w:val="00B63893"/>
    <w:rsid w:val="00B67A6B"/>
    <w:rsid w:val="00B67C4E"/>
    <w:rsid w:val="00B718CC"/>
    <w:rsid w:val="00B7198A"/>
    <w:rsid w:val="00B7312F"/>
    <w:rsid w:val="00B763DA"/>
    <w:rsid w:val="00B83289"/>
    <w:rsid w:val="00B83536"/>
    <w:rsid w:val="00B84374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C65"/>
    <w:rsid w:val="00BA7C81"/>
    <w:rsid w:val="00BB24F2"/>
    <w:rsid w:val="00BB5B2D"/>
    <w:rsid w:val="00BB632D"/>
    <w:rsid w:val="00BC3F0A"/>
    <w:rsid w:val="00BC4F0A"/>
    <w:rsid w:val="00BC624A"/>
    <w:rsid w:val="00BD55A9"/>
    <w:rsid w:val="00BD65D8"/>
    <w:rsid w:val="00BE1F6C"/>
    <w:rsid w:val="00BE5DBE"/>
    <w:rsid w:val="00BE7FB1"/>
    <w:rsid w:val="00BF0763"/>
    <w:rsid w:val="00BF2EE2"/>
    <w:rsid w:val="00BF3C32"/>
    <w:rsid w:val="00BF761D"/>
    <w:rsid w:val="00C00A8A"/>
    <w:rsid w:val="00C03AB3"/>
    <w:rsid w:val="00C129E0"/>
    <w:rsid w:val="00C15FFA"/>
    <w:rsid w:val="00C301FE"/>
    <w:rsid w:val="00C32047"/>
    <w:rsid w:val="00C33E5D"/>
    <w:rsid w:val="00C35FC3"/>
    <w:rsid w:val="00C4374E"/>
    <w:rsid w:val="00C457DB"/>
    <w:rsid w:val="00C45FD3"/>
    <w:rsid w:val="00C508E0"/>
    <w:rsid w:val="00C51174"/>
    <w:rsid w:val="00C5580A"/>
    <w:rsid w:val="00C661D7"/>
    <w:rsid w:val="00C66D0D"/>
    <w:rsid w:val="00C71D75"/>
    <w:rsid w:val="00C72E9B"/>
    <w:rsid w:val="00C7360B"/>
    <w:rsid w:val="00C748E8"/>
    <w:rsid w:val="00C80854"/>
    <w:rsid w:val="00C814CE"/>
    <w:rsid w:val="00C84516"/>
    <w:rsid w:val="00C90DB1"/>
    <w:rsid w:val="00C91885"/>
    <w:rsid w:val="00C945BD"/>
    <w:rsid w:val="00CA5D02"/>
    <w:rsid w:val="00CB03F9"/>
    <w:rsid w:val="00CB0CFE"/>
    <w:rsid w:val="00CB1DB3"/>
    <w:rsid w:val="00CB2178"/>
    <w:rsid w:val="00CC02F8"/>
    <w:rsid w:val="00CC3C2C"/>
    <w:rsid w:val="00CD29D7"/>
    <w:rsid w:val="00CD44C2"/>
    <w:rsid w:val="00CE1114"/>
    <w:rsid w:val="00CF165A"/>
    <w:rsid w:val="00CF352B"/>
    <w:rsid w:val="00CF59E1"/>
    <w:rsid w:val="00CF66CC"/>
    <w:rsid w:val="00CF762F"/>
    <w:rsid w:val="00D000C9"/>
    <w:rsid w:val="00D03D5F"/>
    <w:rsid w:val="00D04E67"/>
    <w:rsid w:val="00D066BD"/>
    <w:rsid w:val="00D069E7"/>
    <w:rsid w:val="00D112F9"/>
    <w:rsid w:val="00D11BF7"/>
    <w:rsid w:val="00D12687"/>
    <w:rsid w:val="00D203F5"/>
    <w:rsid w:val="00D21400"/>
    <w:rsid w:val="00D25D7C"/>
    <w:rsid w:val="00D25FDC"/>
    <w:rsid w:val="00D30242"/>
    <w:rsid w:val="00D30B92"/>
    <w:rsid w:val="00D36515"/>
    <w:rsid w:val="00D36F19"/>
    <w:rsid w:val="00D40613"/>
    <w:rsid w:val="00D500F2"/>
    <w:rsid w:val="00D5113B"/>
    <w:rsid w:val="00D52E34"/>
    <w:rsid w:val="00D55E1B"/>
    <w:rsid w:val="00D57DCE"/>
    <w:rsid w:val="00D609F0"/>
    <w:rsid w:val="00D61154"/>
    <w:rsid w:val="00D6437B"/>
    <w:rsid w:val="00D6512B"/>
    <w:rsid w:val="00D76662"/>
    <w:rsid w:val="00D86EB7"/>
    <w:rsid w:val="00DA0E1A"/>
    <w:rsid w:val="00DA600E"/>
    <w:rsid w:val="00DA7219"/>
    <w:rsid w:val="00DB3301"/>
    <w:rsid w:val="00DB42E2"/>
    <w:rsid w:val="00DB7C8A"/>
    <w:rsid w:val="00DC31B6"/>
    <w:rsid w:val="00DD271A"/>
    <w:rsid w:val="00DD2955"/>
    <w:rsid w:val="00DD467A"/>
    <w:rsid w:val="00DE12F8"/>
    <w:rsid w:val="00DE3388"/>
    <w:rsid w:val="00DE5A04"/>
    <w:rsid w:val="00DE611E"/>
    <w:rsid w:val="00DF03BB"/>
    <w:rsid w:val="00DF2097"/>
    <w:rsid w:val="00DF2F65"/>
    <w:rsid w:val="00DF609A"/>
    <w:rsid w:val="00E0286A"/>
    <w:rsid w:val="00E067D4"/>
    <w:rsid w:val="00E106AE"/>
    <w:rsid w:val="00E11E93"/>
    <w:rsid w:val="00E1718C"/>
    <w:rsid w:val="00E23555"/>
    <w:rsid w:val="00E25E59"/>
    <w:rsid w:val="00E3209E"/>
    <w:rsid w:val="00E4085F"/>
    <w:rsid w:val="00E41366"/>
    <w:rsid w:val="00E42DCD"/>
    <w:rsid w:val="00E5076F"/>
    <w:rsid w:val="00E71342"/>
    <w:rsid w:val="00E723B4"/>
    <w:rsid w:val="00E7471C"/>
    <w:rsid w:val="00E81537"/>
    <w:rsid w:val="00E85BF5"/>
    <w:rsid w:val="00E90708"/>
    <w:rsid w:val="00E955B2"/>
    <w:rsid w:val="00E97D56"/>
    <w:rsid w:val="00EA6D90"/>
    <w:rsid w:val="00EA6FDE"/>
    <w:rsid w:val="00EB3DF8"/>
    <w:rsid w:val="00EC6D53"/>
    <w:rsid w:val="00ED1240"/>
    <w:rsid w:val="00ED7149"/>
    <w:rsid w:val="00ED7A30"/>
    <w:rsid w:val="00EE157B"/>
    <w:rsid w:val="00EE556D"/>
    <w:rsid w:val="00EE704A"/>
    <w:rsid w:val="00EE7604"/>
    <w:rsid w:val="00EF2EAC"/>
    <w:rsid w:val="00F01B57"/>
    <w:rsid w:val="00F07E9C"/>
    <w:rsid w:val="00F129FE"/>
    <w:rsid w:val="00F16E66"/>
    <w:rsid w:val="00F23906"/>
    <w:rsid w:val="00F302D6"/>
    <w:rsid w:val="00F3119C"/>
    <w:rsid w:val="00F40899"/>
    <w:rsid w:val="00F54F72"/>
    <w:rsid w:val="00F56AA8"/>
    <w:rsid w:val="00F6145C"/>
    <w:rsid w:val="00F62D7A"/>
    <w:rsid w:val="00F651D7"/>
    <w:rsid w:val="00F6675A"/>
    <w:rsid w:val="00F75710"/>
    <w:rsid w:val="00F80B86"/>
    <w:rsid w:val="00F83723"/>
    <w:rsid w:val="00F8494C"/>
    <w:rsid w:val="00F85CEC"/>
    <w:rsid w:val="00F86C2E"/>
    <w:rsid w:val="00F91893"/>
    <w:rsid w:val="00F91DF6"/>
    <w:rsid w:val="00F936F6"/>
    <w:rsid w:val="00F94A0E"/>
    <w:rsid w:val="00F96AEB"/>
    <w:rsid w:val="00FA6BE7"/>
    <w:rsid w:val="00FB1AE1"/>
    <w:rsid w:val="00FB26FE"/>
    <w:rsid w:val="00FB4FAC"/>
    <w:rsid w:val="00FB506F"/>
    <w:rsid w:val="00FB6EE9"/>
    <w:rsid w:val="00FC3B59"/>
    <w:rsid w:val="00FD1A5C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161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161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26B3B-0AE7-4F86-8261-02D5634E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815</Words>
  <Characters>4651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2024-10-14T09:47:00Z</cp:lastPrinted>
  <dcterms:created xsi:type="dcterms:W3CDTF">2024-11-08T08:43:00Z</dcterms:created>
  <dcterms:modified xsi:type="dcterms:W3CDTF">2024-11-08T08:43:00Z</dcterms:modified>
</cp:coreProperties>
</file>