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900" w:rsidRPr="003F0811" w:rsidRDefault="007E6900" w:rsidP="007E6900">
      <w:pPr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                                                                              УТВЕРЖДЕНА</w:t>
      </w:r>
    </w:p>
    <w:p w:rsidR="00D85AD6" w:rsidRDefault="007E6900" w:rsidP="00D85AD6">
      <w:pPr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                                                                              распоряжением администрации </w:t>
      </w:r>
      <w:r w:rsidRPr="003F0811">
        <w:rPr>
          <w:color w:val="auto"/>
          <w:sz w:val="26"/>
          <w:szCs w:val="26"/>
        </w:rPr>
        <w:tab/>
      </w:r>
      <w:r w:rsidRPr="003F0811">
        <w:rPr>
          <w:color w:val="auto"/>
          <w:sz w:val="26"/>
          <w:szCs w:val="26"/>
        </w:rPr>
        <w:tab/>
      </w:r>
      <w:r w:rsidRPr="003F0811">
        <w:rPr>
          <w:color w:val="auto"/>
          <w:sz w:val="26"/>
          <w:szCs w:val="26"/>
        </w:rPr>
        <w:tab/>
      </w:r>
      <w:r w:rsidRPr="003F0811">
        <w:rPr>
          <w:color w:val="auto"/>
          <w:sz w:val="26"/>
          <w:szCs w:val="26"/>
        </w:rPr>
        <w:tab/>
      </w:r>
      <w:r w:rsidRPr="003F0811">
        <w:rPr>
          <w:color w:val="auto"/>
          <w:sz w:val="26"/>
          <w:szCs w:val="26"/>
        </w:rPr>
        <w:tab/>
      </w:r>
      <w:r w:rsidRPr="003F0811">
        <w:rPr>
          <w:color w:val="auto"/>
          <w:sz w:val="26"/>
          <w:szCs w:val="26"/>
        </w:rPr>
        <w:tab/>
      </w:r>
      <w:r w:rsidRPr="003F0811">
        <w:rPr>
          <w:color w:val="auto"/>
          <w:sz w:val="26"/>
          <w:szCs w:val="26"/>
        </w:rPr>
        <w:tab/>
      </w:r>
      <w:r w:rsidRPr="003F0811">
        <w:rPr>
          <w:color w:val="auto"/>
          <w:sz w:val="26"/>
          <w:szCs w:val="26"/>
        </w:rPr>
        <w:tab/>
        <w:t xml:space="preserve">  </w:t>
      </w:r>
      <w:proofErr w:type="spellStart"/>
      <w:r w:rsidRPr="003F0811">
        <w:rPr>
          <w:color w:val="auto"/>
          <w:sz w:val="26"/>
          <w:szCs w:val="26"/>
        </w:rPr>
        <w:t>Копейского</w:t>
      </w:r>
      <w:proofErr w:type="spellEnd"/>
      <w:r w:rsidRPr="003F0811">
        <w:rPr>
          <w:color w:val="auto"/>
          <w:sz w:val="26"/>
          <w:szCs w:val="26"/>
        </w:rPr>
        <w:t xml:space="preserve"> городского округа</w:t>
      </w:r>
    </w:p>
    <w:p w:rsidR="007E6900" w:rsidRPr="003F0811" w:rsidRDefault="007E6900" w:rsidP="00D85AD6">
      <w:pPr>
        <w:ind w:left="4956" w:firstLine="708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от</w:t>
      </w:r>
      <w:r w:rsidR="00D85AD6">
        <w:rPr>
          <w:color w:val="auto"/>
          <w:sz w:val="26"/>
          <w:szCs w:val="26"/>
        </w:rPr>
        <w:t xml:space="preserve"> </w:t>
      </w:r>
      <w:r w:rsidR="00D85AD6" w:rsidRPr="00D85AD6">
        <w:rPr>
          <w:color w:val="auto"/>
          <w:sz w:val="26"/>
          <w:szCs w:val="26"/>
          <w:u w:val="single"/>
        </w:rPr>
        <w:t>07.11.2024</w:t>
      </w:r>
      <w:r w:rsidR="00D85AD6">
        <w:rPr>
          <w:color w:val="auto"/>
          <w:sz w:val="26"/>
          <w:szCs w:val="26"/>
        </w:rPr>
        <w:t xml:space="preserve"> </w:t>
      </w:r>
      <w:r w:rsidRPr="003F0811">
        <w:rPr>
          <w:color w:val="auto"/>
          <w:sz w:val="26"/>
          <w:szCs w:val="26"/>
        </w:rPr>
        <w:t>№</w:t>
      </w:r>
      <w:bookmarkStart w:id="0" w:name="_GoBack"/>
      <w:r w:rsidR="00D85AD6" w:rsidRPr="00D85AD6">
        <w:rPr>
          <w:color w:val="auto"/>
          <w:sz w:val="26"/>
          <w:szCs w:val="26"/>
          <w:u w:val="single"/>
        </w:rPr>
        <w:t>910-р</w:t>
      </w:r>
      <w:bookmarkEnd w:id="0"/>
    </w:p>
    <w:p w:rsidR="00B154B5" w:rsidRPr="003F0811" w:rsidRDefault="007E6900" w:rsidP="007E6900">
      <w:pPr>
        <w:tabs>
          <w:tab w:val="center" w:pos="4677"/>
          <w:tab w:val="right" w:pos="9355"/>
        </w:tabs>
        <w:outlineLvl w:val="0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ab/>
      </w:r>
      <w:r w:rsidR="00B154B5" w:rsidRPr="003F0811">
        <w:rPr>
          <w:color w:val="auto"/>
          <w:sz w:val="26"/>
          <w:szCs w:val="26"/>
        </w:rPr>
        <w:t xml:space="preserve">                                                        </w:t>
      </w:r>
      <w:r w:rsidRPr="003F0811">
        <w:rPr>
          <w:color w:val="auto"/>
          <w:sz w:val="26"/>
          <w:szCs w:val="26"/>
        </w:rPr>
        <w:tab/>
      </w:r>
    </w:p>
    <w:p w:rsidR="00B154B5" w:rsidRPr="003F0811" w:rsidRDefault="00B154B5" w:rsidP="00B154B5">
      <w:pPr>
        <w:jc w:val="center"/>
        <w:outlineLvl w:val="0"/>
        <w:rPr>
          <w:color w:val="auto"/>
          <w:sz w:val="26"/>
          <w:szCs w:val="26"/>
        </w:rPr>
      </w:pPr>
    </w:p>
    <w:p w:rsidR="00B154B5" w:rsidRPr="003F0811" w:rsidRDefault="00B154B5" w:rsidP="00B154B5">
      <w:pPr>
        <w:jc w:val="center"/>
        <w:outlineLvl w:val="0"/>
        <w:rPr>
          <w:color w:val="auto"/>
          <w:sz w:val="26"/>
          <w:szCs w:val="26"/>
        </w:rPr>
      </w:pPr>
    </w:p>
    <w:p w:rsidR="004700DB" w:rsidRPr="003F0811" w:rsidRDefault="004700DB" w:rsidP="004700DB">
      <w:pPr>
        <w:pStyle w:val="2"/>
        <w:ind w:firstLine="0"/>
        <w:rPr>
          <w:sz w:val="26"/>
          <w:szCs w:val="26"/>
        </w:rPr>
      </w:pPr>
    </w:p>
    <w:p w:rsidR="00B154B5" w:rsidRPr="003F0811" w:rsidRDefault="00B154B5" w:rsidP="00B154B5">
      <w:pPr>
        <w:pStyle w:val="2"/>
        <w:jc w:val="center"/>
        <w:rPr>
          <w:b/>
          <w:sz w:val="26"/>
          <w:szCs w:val="26"/>
        </w:rPr>
      </w:pPr>
    </w:p>
    <w:p w:rsidR="00B154B5" w:rsidRPr="003F0811" w:rsidRDefault="00B154B5" w:rsidP="004E4AAA">
      <w:pPr>
        <w:pStyle w:val="2"/>
        <w:ind w:firstLine="0"/>
        <w:jc w:val="center"/>
        <w:rPr>
          <w:sz w:val="26"/>
          <w:szCs w:val="26"/>
        </w:rPr>
      </w:pPr>
      <w:r w:rsidRPr="003F0811">
        <w:rPr>
          <w:sz w:val="26"/>
          <w:szCs w:val="26"/>
        </w:rPr>
        <w:t>Муниципальная программа</w:t>
      </w:r>
    </w:p>
    <w:p w:rsidR="004700DB" w:rsidRPr="003F0811" w:rsidRDefault="008C2E7B" w:rsidP="004700DB">
      <w:pPr>
        <w:pStyle w:val="2"/>
        <w:jc w:val="center"/>
        <w:rPr>
          <w:sz w:val="26"/>
          <w:szCs w:val="26"/>
        </w:rPr>
      </w:pPr>
      <w:r w:rsidRPr="003F0811">
        <w:rPr>
          <w:sz w:val="26"/>
          <w:szCs w:val="26"/>
        </w:rPr>
        <w:t>«Обеспечение общественного порядка и противодействие преступности в Копейском городском округе»</w:t>
      </w:r>
    </w:p>
    <w:p w:rsidR="00B154B5" w:rsidRPr="003F0811" w:rsidRDefault="00B154B5" w:rsidP="00B154B5">
      <w:pPr>
        <w:jc w:val="center"/>
        <w:rPr>
          <w:b/>
          <w:caps/>
          <w:color w:val="auto"/>
          <w:spacing w:val="20"/>
          <w:sz w:val="26"/>
          <w:szCs w:val="26"/>
        </w:rPr>
      </w:pPr>
    </w:p>
    <w:p w:rsidR="0009515A" w:rsidRPr="003F0811" w:rsidRDefault="0009515A" w:rsidP="0009515A">
      <w:pPr>
        <w:ind w:firstLine="709"/>
        <w:jc w:val="center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  <w:lang w:val="en-US"/>
        </w:rPr>
        <w:t>I</w:t>
      </w:r>
      <w:r w:rsidRPr="003F0811">
        <w:rPr>
          <w:color w:val="auto"/>
          <w:sz w:val="26"/>
          <w:szCs w:val="26"/>
        </w:rPr>
        <w:t xml:space="preserve">. Оценка текущего состояния </w:t>
      </w:r>
      <w:r w:rsidR="009B6FB1" w:rsidRPr="003F0811">
        <w:rPr>
          <w:color w:val="auto"/>
          <w:sz w:val="26"/>
          <w:szCs w:val="26"/>
        </w:rPr>
        <w:t xml:space="preserve">в </w:t>
      </w:r>
      <w:r w:rsidRPr="003F0811">
        <w:rPr>
          <w:color w:val="auto"/>
          <w:sz w:val="26"/>
          <w:szCs w:val="26"/>
        </w:rPr>
        <w:t>сфер</w:t>
      </w:r>
      <w:r w:rsidR="009B6FB1" w:rsidRPr="003F0811">
        <w:rPr>
          <w:color w:val="auto"/>
          <w:sz w:val="26"/>
          <w:szCs w:val="26"/>
        </w:rPr>
        <w:t>е</w:t>
      </w:r>
      <w:r w:rsidRPr="003F0811">
        <w:rPr>
          <w:color w:val="auto"/>
          <w:sz w:val="26"/>
          <w:szCs w:val="26"/>
        </w:rPr>
        <w:t xml:space="preserve"> </w:t>
      </w:r>
      <w:r w:rsidR="00B37A7F" w:rsidRPr="003F0811">
        <w:rPr>
          <w:color w:val="auto"/>
          <w:sz w:val="26"/>
          <w:szCs w:val="26"/>
        </w:rPr>
        <w:t>обеспечения общественного порядка и противодейств</w:t>
      </w:r>
      <w:r w:rsidR="009B4447" w:rsidRPr="003F0811">
        <w:rPr>
          <w:color w:val="auto"/>
          <w:sz w:val="26"/>
          <w:szCs w:val="26"/>
        </w:rPr>
        <w:t>и</w:t>
      </w:r>
      <w:r w:rsidR="00B37A7F" w:rsidRPr="003F0811">
        <w:rPr>
          <w:color w:val="auto"/>
          <w:sz w:val="26"/>
          <w:szCs w:val="26"/>
        </w:rPr>
        <w:t xml:space="preserve">я преступности в </w:t>
      </w:r>
      <w:r w:rsidRPr="003F0811">
        <w:rPr>
          <w:color w:val="auto"/>
          <w:sz w:val="26"/>
          <w:szCs w:val="26"/>
        </w:rPr>
        <w:t>Копейско</w:t>
      </w:r>
      <w:r w:rsidR="00B37A7F" w:rsidRPr="003F0811">
        <w:rPr>
          <w:color w:val="auto"/>
          <w:sz w:val="26"/>
          <w:szCs w:val="26"/>
        </w:rPr>
        <w:t>м</w:t>
      </w:r>
      <w:r w:rsidRPr="003F0811">
        <w:rPr>
          <w:color w:val="auto"/>
          <w:sz w:val="26"/>
          <w:szCs w:val="26"/>
        </w:rPr>
        <w:t xml:space="preserve"> городско</w:t>
      </w:r>
      <w:r w:rsidR="00B37A7F" w:rsidRPr="003F0811">
        <w:rPr>
          <w:color w:val="auto"/>
          <w:sz w:val="26"/>
          <w:szCs w:val="26"/>
        </w:rPr>
        <w:t>м</w:t>
      </w:r>
      <w:r w:rsidRPr="003F0811">
        <w:rPr>
          <w:color w:val="auto"/>
          <w:sz w:val="26"/>
          <w:szCs w:val="26"/>
        </w:rPr>
        <w:t xml:space="preserve"> округ</w:t>
      </w:r>
      <w:r w:rsidR="00B37A7F" w:rsidRPr="003F0811">
        <w:rPr>
          <w:color w:val="auto"/>
          <w:sz w:val="26"/>
          <w:szCs w:val="26"/>
        </w:rPr>
        <w:t>е</w:t>
      </w:r>
    </w:p>
    <w:p w:rsidR="0009515A" w:rsidRPr="003F0811" w:rsidRDefault="0009515A" w:rsidP="0009515A">
      <w:pPr>
        <w:ind w:firstLine="709"/>
        <w:jc w:val="center"/>
        <w:rPr>
          <w:color w:val="auto"/>
          <w:sz w:val="26"/>
          <w:szCs w:val="26"/>
        </w:rPr>
      </w:pPr>
    </w:p>
    <w:p w:rsidR="00B117A8" w:rsidRPr="003F0811" w:rsidRDefault="00B117A8" w:rsidP="00B117A8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Необходимость принятия муниципальной программы обусловлена изменениями, происходящими в стране, в </w:t>
      </w:r>
      <w:r w:rsidR="00F533E7">
        <w:rPr>
          <w:color w:val="auto"/>
          <w:sz w:val="26"/>
          <w:szCs w:val="26"/>
        </w:rPr>
        <w:t xml:space="preserve">Копейском </w:t>
      </w:r>
      <w:r w:rsidRPr="003F0811">
        <w:rPr>
          <w:color w:val="auto"/>
          <w:sz w:val="26"/>
          <w:szCs w:val="26"/>
        </w:rPr>
        <w:t>городском округе</w:t>
      </w:r>
      <w:r w:rsidR="00F533E7">
        <w:rPr>
          <w:color w:val="auto"/>
          <w:sz w:val="26"/>
          <w:szCs w:val="26"/>
        </w:rPr>
        <w:t xml:space="preserve"> (далее – округ)</w:t>
      </w:r>
      <w:r w:rsidRPr="003F0811">
        <w:rPr>
          <w:color w:val="auto"/>
          <w:sz w:val="26"/>
          <w:szCs w:val="26"/>
        </w:rPr>
        <w:t xml:space="preserve">, возникновением новых вызовов и угроз, связанных, прежде всего, с активизацией деятельности транснациональной преступности, разного рода преступлений среди молодежи и взрослого населения, другими фактами в экономической и политической сферах жизни, что обусловлено: </w:t>
      </w:r>
    </w:p>
    <w:p w:rsidR="00B117A8" w:rsidRPr="003F0811" w:rsidRDefault="00B117A8" w:rsidP="00B117A8">
      <w:pPr>
        <w:pStyle w:val="ab"/>
        <w:numPr>
          <w:ilvl w:val="0"/>
          <w:numId w:val="15"/>
        </w:numPr>
        <w:tabs>
          <w:tab w:val="left" w:pos="1276"/>
        </w:tabs>
        <w:ind w:left="0" w:firstLine="851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увеличением числа преступлений, совершаемых гражданами, не имеющими постоянного источника доходов, и ранее судимыми лицами;</w:t>
      </w:r>
    </w:p>
    <w:p w:rsidR="00B117A8" w:rsidRPr="003F0811" w:rsidRDefault="00B117A8" w:rsidP="00B117A8">
      <w:pPr>
        <w:pStyle w:val="ab"/>
        <w:numPr>
          <w:ilvl w:val="0"/>
          <w:numId w:val="15"/>
        </w:numPr>
        <w:tabs>
          <w:tab w:val="left" w:pos="1276"/>
        </w:tabs>
        <w:ind w:left="0" w:firstLine="851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незаконной миграцией и сопутствующими ей различными видами правонарушений, а также общественным резонансом, вызываемым ими;</w:t>
      </w:r>
    </w:p>
    <w:p w:rsidR="00B117A8" w:rsidRPr="003F0811" w:rsidRDefault="00B117A8" w:rsidP="00B117A8">
      <w:pPr>
        <w:pStyle w:val="ab"/>
        <w:numPr>
          <w:ilvl w:val="0"/>
          <w:numId w:val="15"/>
        </w:numPr>
        <w:tabs>
          <w:tab w:val="left" w:pos="1276"/>
        </w:tabs>
        <w:ind w:left="0" w:firstLine="851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ослаблением контроля за детьми, возникновением конфл</w:t>
      </w:r>
      <w:r w:rsidR="00F533E7">
        <w:rPr>
          <w:color w:val="auto"/>
          <w:sz w:val="26"/>
          <w:szCs w:val="26"/>
        </w:rPr>
        <w:t xml:space="preserve">иктов на бытовой почве и </w:t>
      </w:r>
      <w:proofErr w:type="gramStart"/>
      <w:r w:rsidR="00F533E7">
        <w:rPr>
          <w:color w:val="auto"/>
          <w:sz w:val="26"/>
          <w:szCs w:val="26"/>
        </w:rPr>
        <w:t>другое</w:t>
      </w:r>
      <w:proofErr w:type="gramEnd"/>
      <w:r w:rsidR="00F533E7">
        <w:rPr>
          <w:color w:val="auto"/>
          <w:sz w:val="26"/>
          <w:szCs w:val="26"/>
        </w:rPr>
        <w:t>.</w:t>
      </w:r>
    </w:p>
    <w:p w:rsidR="00254865" w:rsidRPr="003F0811" w:rsidRDefault="00B24603" w:rsidP="00254865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Алкоголизм как один из факторов демографического и социального кризиса в России представляет собой общенациональную угрозу на уровне личности, семьи, общества, государства. </w:t>
      </w:r>
    </w:p>
    <w:p w:rsidR="00B24603" w:rsidRPr="003F0811" w:rsidRDefault="00254865" w:rsidP="00254865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Одним из негативных факторов, влияющих на социально-экономическое развитие округа, является массовое злоупотребление наркотическими средствами и психически активными веществами, особенно лицами молодого возраста. Данная ситуация представляет серьезную угрозу здоровью населения, экономическому развитию, правопорядку и безопасности округа. </w:t>
      </w:r>
    </w:p>
    <w:p w:rsidR="00F533E7" w:rsidRDefault="00A07BEA" w:rsidP="00594B67">
      <w:pPr>
        <w:pStyle w:val="ab"/>
        <w:ind w:firstLine="709"/>
        <w:jc w:val="both"/>
        <w:rPr>
          <w:color w:val="auto"/>
          <w:sz w:val="26"/>
          <w:szCs w:val="26"/>
        </w:rPr>
      </w:pPr>
      <w:proofErr w:type="spellStart"/>
      <w:r w:rsidRPr="003F0811">
        <w:rPr>
          <w:color w:val="auto"/>
          <w:sz w:val="26"/>
          <w:szCs w:val="26"/>
        </w:rPr>
        <w:t>Наркоситуация</w:t>
      </w:r>
      <w:proofErr w:type="spellEnd"/>
      <w:r w:rsidRPr="003F0811">
        <w:rPr>
          <w:color w:val="auto"/>
          <w:sz w:val="26"/>
          <w:szCs w:val="26"/>
        </w:rPr>
        <w:t xml:space="preserve"> в </w:t>
      </w:r>
      <w:r w:rsidR="00132A3E" w:rsidRPr="003F0811">
        <w:rPr>
          <w:color w:val="auto"/>
          <w:sz w:val="26"/>
          <w:szCs w:val="26"/>
        </w:rPr>
        <w:t xml:space="preserve">целом по </w:t>
      </w:r>
      <w:r w:rsidRPr="003F0811">
        <w:rPr>
          <w:color w:val="auto"/>
          <w:sz w:val="26"/>
          <w:szCs w:val="26"/>
        </w:rPr>
        <w:t>Челябинской области характеризуется основными тенденциями, присущими приграничному субъекту Р</w:t>
      </w:r>
      <w:r w:rsidR="00132A3E" w:rsidRPr="003F0811">
        <w:rPr>
          <w:color w:val="auto"/>
          <w:sz w:val="26"/>
          <w:szCs w:val="26"/>
        </w:rPr>
        <w:t>Ф – ч</w:t>
      </w:r>
      <w:r w:rsidRPr="003F0811">
        <w:rPr>
          <w:color w:val="auto"/>
          <w:sz w:val="26"/>
          <w:szCs w:val="26"/>
        </w:rPr>
        <w:t xml:space="preserve">ерез область проходят каналы </w:t>
      </w:r>
      <w:proofErr w:type="gramStart"/>
      <w:r w:rsidRPr="003F0811">
        <w:rPr>
          <w:color w:val="auto"/>
          <w:sz w:val="26"/>
          <w:szCs w:val="26"/>
        </w:rPr>
        <w:t>международного</w:t>
      </w:r>
      <w:proofErr w:type="gramEnd"/>
      <w:r w:rsidRPr="003F0811">
        <w:rPr>
          <w:color w:val="auto"/>
          <w:sz w:val="26"/>
          <w:szCs w:val="26"/>
        </w:rPr>
        <w:t xml:space="preserve"> </w:t>
      </w:r>
      <w:proofErr w:type="spellStart"/>
      <w:r w:rsidRPr="003F0811">
        <w:rPr>
          <w:color w:val="auto"/>
          <w:sz w:val="26"/>
          <w:szCs w:val="26"/>
        </w:rPr>
        <w:t>н</w:t>
      </w:r>
      <w:r w:rsidR="000A3552" w:rsidRPr="003F0811">
        <w:rPr>
          <w:color w:val="auto"/>
          <w:sz w:val="26"/>
          <w:szCs w:val="26"/>
        </w:rPr>
        <w:t>аркотрафика</w:t>
      </w:r>
      <w:proofErr w:type="spellEnd"/>
      <w:r w:rsidR="000A3552" w:rsidRPr="003F0811">
        <w:rPr>
          <w:color w:val="auto"/>
          <w:sz w:val="26"/>
          <w:szCs w:val="26"/>
        </w:rPr>
        <w:t xml:space="preserve"> «Северный маршрут», что </w:t>
      </w:r>
      <w:r w:rsidRPr="003F0811">
        <w:rPr>
          <w:color w:val="auto"/>
          <w:sz w:val="26"/>
          <w:szCs w:val="26"/>
        </w:rPr>
        <w:t xml:space="preserve"> создает благоприятную почву для деятельности организованных преступных групп, осуществляющих контрабанду, транзитные перевозки и незаконный сбыт. </w:t>
      </w:r>
      <w:r w:rsidR="00132A3E" w:rsidRPr="003F0811">
        <w:rPr>
          <w:color w:val="auto"/>
          <w:sz w:val="26"/>
          <w:szCs w:val="26"/>
        </w:rPr>
        <w:t>Кроме того, з</w:t>
      </w:r>
      <w:r w:rsidR="004D2924">
        <w:rPr>
          <w:color w:val="auto"/>
          <w:sz w:val="26"/>
          <w:szCs w:val="26"/>
        </w:rPr>
        <w:t>н</w:t>
      </w:r>
      <w:r w:rsidRPr="003F0811">
        <w:rPr>
          <w:color w:val="auto"/>
          <w:sz w:val="26"/>
          <w:szCs w:val="26"/>
        </w:rPr>
        <w:t xml:space="preserve">ачительное влияние на динамику развития </w:t>
      </w:r>
      <w:proofErr w:type="spellStart"/>
      <w:r w:rsidRPr="003F0811">
        <w:rPr>
          <w:color w:val="auto"/>
          <w:sz w:val="26"/>
          <w:szCs w:val="26"/>
        </w:rPr>
        <w:t>наркоситуации</w:t>
      </w:r>
      <w:proofErr w:type="spellEnd"/>
      <w:r w:rsidRPr="003F0811">
        <w:rPr>
          <w:color w:val="auto"/>
          <w:sz w:val="26"/>
          <w:szCs w:val="26"/>
        </w:rPr>
        <w:t xml:space="preserve"> ока</w:t>
      </w:r>
      <w:r w:rsidR="000A3552" w:rsidRPr="003F0811">
        <w:rPr>
          <w:color w:val="auto"/>
          <w:sz w:val="26"/>
          <w:szCs w:val="26"/>
        </w:rPr>
        <w:t>зывает распространение различного рода</w:t>
      </w:r>
      <w:r w:rsidRPr="003F0811">
        <w:rPr>
          <w:color w:val="auto"/>
          <w:sz w:val="26"/>
          <w:szCs w:val="26"/>
        </w:rPr>
        <w:t xml:space="preserve"> синтетических наркотиков. </w:t>
      </w:r>
    </w:p>
    <w:p w:rsidR="00594B67" w:rsidRPr="003F0811" w:rsidRDefault="000A3552" w:rsidP="00594B67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  <w:lang w:eastAsia="zh-CN"/>
        </w:rPr>
        <w:t>В  2024 году несколько снизилось число наркозависимых, состоящих на учете, однако картина заболеваемости наркоманиями остается на одном, стабильном высоком уровне.</w:t>
      </w:r>
    </w:p>
    <w:p w:rsidR="002408E3" w:rsidRPr="003F0811" w:rsidRDefault="002408E3" w:rsidP="002408E3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В качестве потенциальных объектов террористических устремлений могут рассматриваться любые физические и юридические лица, места массового </w:t>
      </w:r>
      <w:r w:rsidRPr="003F0811">
        <w:rPr>
          <w:color w:val="auto"/>
          <w:sz w:val="26"/>
          <w:szCs w:val="26"/>
        </w:rPr>
        <w:lastRenderedPageBreak/>
        <w:t>пребывания людей, объекты недвижимости, критической инфраструктуры, транспорта, жизнеобеспечения, коммуникационные и информационные сети.</w:t>
      </w:r>
    </w:p>
    <w:p w:rsidR="002408E3" w:rsidRPr="003F0811" w:rsidRDefault="002408E3" w:rsidP="002408E3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Под влиянием социальных, политических, экономических и иных факторов, наиболее подверженных деструктивному влиянию, в молодежной среде легче формируются радикальные взгляды и убеждения. Таким образом, молодые граждане пополняют ряды экстремистских организаций, которые активно используют российскую молодежь в своих политических интересах. В последние годы отмечается активизация ряда экстремистских движений, которые вовлекают в свою деятельность молодых людей. </w:t>
      </w:r>
      <w:r w:rsidRPr="003F0811">
        <w:rPr>
          <w:color w:val="auto"/>
          <w:sz w:val="26"/>
          <w:szCs w:val="26"/>
        </w:rPr>
        <w:tab/>
        <w:t>На фоне сохранения и укрепления силовой составляющей борьбы с конкретными террористическими проявлениями важно кардинально повысить эффективность противодействия идеологии терроризма и экстремизма, поставить надежные барьеры на путях ее проникновения в общественное сознание.</w:t>
      </w:r>
    </w:p>
    <w:p w:rsidR="001013F4" w:rsidRPr="003F0811" w:rsidRDefault="001D3075" w:rsidP="004700DB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Наиболее подвержены коррупционным фактам сферы образования, здравоохранения, социальной защиты населения и органы муниципальной власти.</w:t>
      </w:r>
      <w:r w:rsidR="00B82E7E" w:rsidRPr="003F0811">
        <w:rPr>
          <w:color w:val="auto"/>
          <w:sz w:val="26"/>
          <w:szCs w:val="26"/>
        </w:rPr>
        <w:t xml:space="preserve"> </w:t>
      </w:r>
      <w:r w:rsidRPr="003F0811">
        <w:rPr>
          <w:color w:val="auto"/>
          <w:sz w:val="26"/>
          <w:szCs w:val="26"/>
          <w:shd w:val="clear" w:color="auto" w:fill="FFFFFF"/>
        </w:rPr>
        <w:t>Несмотря на проводимую профила</w:t>
      </w:r>
      <w:r w:rsidR="004700DB" w:rsidRPr="003F0811">
        <w:rPr>
          <w:color w:val="auto"/>
          <w:sz w:val="26"/>
          <w:szCs w:val="26"/>
          <w:shd w:val="clear" w:color="auto" w:fill="FFFFFF"/>
        </w:rPr>
        <w:t>ктическую работу, ежегодно расте</w:t>
      </w:r>
      <w:r w:rsidRPr="003F0811">
        <w:rPr>
          <w:color w:val="auto"/>
          <w:sz w:val="26"/>
          <w:szCs w:val="26"/>
          <w:shd w:val="clear" w:color="auto" w:fill="FFFFFF"/>
        </w:rPr>
        <w:t xml:space="preserve">т число лиц, привлекаемых к уголовной ответственности за коррупционные преступления, что вызывает обеспокоенность. </w:t>
      </w:r>
      <w:r w:rsidRPr="003F0811">
        <w:rPr>
          <w:color w:val="auto"/>
          <w:sz w:val="26"/>
          <w:szCs w:val="26"/>
        </w:rPr>
        <w:t>Наиболее распростран</w:t>
      </w:r>
      <w:r w:rsidR="004700DB" w:rsidRPr="003F0811">
        <w:rPr>
          <w:color w:val="auto"/>
          <w:sz w:val="26"/>
          <w:szCs w:val="26"/>
        </w:rPr>
        <w:t>е</w:t>
      </w:r>
      <w:r w:rsidRPr="003F0811">
        <w:rPr>
          <w:color w:val="auto"/>
          <w:sz w:val="26"/>
          <w:szCs w:val="26"/>
        </w:rPr>
        <w:t>нными преступлениями в бюджетной сфере являются случаи незаконного получения гражданами выплат и субсидий из бюджета.</w:t>
      </w:r>
      <w:r w:rsidR="004700DB" w:rsidRPr="003F0811">
        <w:rPr>
          <w:color w:val="auto"/>
          <w:sz w:val="26"/>
          <w:szCs w:val="26"/>
        </w:rPr>
        <w:t xml:space="preserve"> </w:t>
      </w:r>
    </w:p>
    <w:p w:rsidR="00B117A8" w:rsidRPr="003F0811" w:rsidRDefault="001D3075" w:rsidP="004700DB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  <w:shd w:val="clear" w:color="auto" w:fill="FFFFFF"/>
        </w:rPr>
        <w:t xml:space="preserve">Тесное взаимодействие правоохранительных органов и общества может помочь уменьшить количество </w:t>
      </w:r>
      <w:r w:rsidR="001013F4" w:rsidRPr="003F0811">
        <w:rPr>
          <w:color w:val="auto"/>
          <w:sz w:val="26"/>
          <w:szCs w:val="26"/>
          <w:shd w:val="clear" w:color="auto" w:fill="FFFFFF"/>
        </w:rPr>
        <w:t>правонарушений и преступлений различной направленности в округе.</w:t>
      </w:r>
    </w:p>
    <w:p w:rsidR="00145D1F" w:rsidRPr="003F0811" w:rsidRDefault="0009515A" w:rsidP="002A6F29">
      <w:pPr>
        <w:pStyle w:val="ab"/>
        <w:jc w:val="both"/>
        <w:rPr>
          <w:rFonts w:eastAsia="Adobe Fangsong Std R"/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ab/>
      </w:r>
    </w:p>
    <w:p w:rsidR="00B154B5" w:rsidRPr="003F0811" w:rsidRDefault="00AC36EB" w:rsidP="00B154B5">
      <w:pPr>
        <w:jc w:val="center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  <w:lang w:val="en-US"/>
        </w:rPr>
        <w:t>I</w:t>
      </w:r>
      <w:r w:rsidR="00B154B5" w:rsidRPr="003F0811">
        <w:rPr>
          <w:color w:val="auto"/>
          <w:sz w:val="26"/>
          <w:szCs w:val="26"/>
          <w:lang w:val="en-US"/>
        </w:rPr>
        <w:t>I</w:t>
      </w:r>
      <w:r w:rsidR="00B154B5" w:rsidRPr="003F0811">
        <w:rPr>
          <w:color w:val="auto"/>
          <w:sz w:val="26"/>
          <w:szCs w:val="26"/>
        </w:rPr>
        <w:t>. Приоритеты</w:t>
      </w:r>
      <w:r w:rsidR="00B117A8" w:rsidRPr="003F0811">
        <w:rPr>
          <w:color w:val="auto"/>
          <w:sz w:val="26"/>
          <w:szCs w:val="26"/>
        </w:rPr>
        <w:t xml:space="preserve"> и цели муниципальной политики в </w:t>
      </w:r>
      <w:r w:rsidR="00B154B5" w:rsidRPr="003F0811">
        <w:rPr>
          <w:color w:val="auto"/>
          <w:sz w:val="26"/>
          <w:szCs w:val="26"/>
        </w:rPr>
        <w:t>сфер</w:t>
      </w:r>
      <w:r w:rsidR="00B117A8" w:rsidRPr="003F0811">
        <w:rPr>
          <w:color w:val="auto"/>
          <w:sz w:val="26"/>
          <w:szCs w:val="26"/>
        </w:rPr>
        <w:t>е обеспечения общественной и личной безопасности населения</w:t>
      </w:r>
    </w:p>
    <w:p w:rsidR="00B154B5" w:rsidRPr="003F0811" w:rsidRDefault="00B154B5" w:rsidP="00B154B5">
      <w:pPr>
        <w:pStyle w:val="HTML"/>
        <w:jc w:val="both"/>
        <w:rPr>
          <w:rFonts w:ascii="Times New Roman" w:hAnsi="Times New Roman"/>
          <w:sz w:val="26"/>
          <w:szCs w:val="26"/>
        </w:rPr>
      </w:pPr>
    </w:p>
    <w:p w:rsidR="00617AE8" w:rsidRPr="003F0811" w:rsidRDefault="00617AE8" w:rsidP="00617AE8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Предупреждение правонарушений и борьба с преступностью, обеспечение общественной безопасности являются непременным условием стабильного существования и поступательного развития общества, создания достойных условий и уровня жизни граждан.</w:t>
      </w:r>
    </w:p>
    <w:p w:rsidR="004E39F5" w:rsidRPr="003F0811" w:rsidRDefault="00CF5A1B" w:rsidP="001759C6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Исходя из анализа </w:t>
      </w:r>
      <w:r w:rsidR="00BF11C7" w:rsidRPr="003F0811">
        <w:rPr>
          <w:color w:val="auto"/>
          <w:sz w:val="26"/>
          <w:szCs w:val="26"/>
        </w:rPr>
        <w:t>обстановки в сфере общественного порядка и преступности</w:t>
      </w:r>
      <w:r w:rsidRPr="003F0811">
        <w:rPr>
          <w:color w:val="auto"/>
          <w:sz w:val="26"/>
          <w:szCs w:val="26"/>
        </w:rPr>
        <w:t xml:space="preserve">, </w:t>
      </w:r>
      <w:r w:rsidR="00BF11C7" w:rsidRPr="003F0811">
        <w:rPr>
          <w:color w:val="auto"/>
          <w:sz w:val="26"/>
          <w:szCs w:val="26"/>
        </w:rPr>
        <w:t xml:space="preserve">в ближайшей перспективе возможны </w:t>
      </w:r>
      <w:r w:rsidRPr="003F0811">
        <w:rPr>
          <w:color w:val="auto"/>
          <w:sz w:val="26"/>
          <w:szCs w:val="26"/>
        </w:rPr>
        <w:t>увеличение количества преступлений, направленных против личности и собственности</w:t>
      </w:r>
      <w:r w:rsidR="00CD6F22" w:rsidRPr="003F0811">
        <w:rPr>
          <w:color w:val="auto"/>
          <w:sz w:val="26"/>
          <w:szCs w:val="26"/>
        </w:rPr>
        <w:t xml:space="preserve">, </w:t>
      </w:r>
      <w:proofErr w:type="spellStart"/>
      <w:r w:rsidR="00CD6F22" w:rsidRPr="003F0811">
        <w:rPr>
          <w:color w:val="auto"/>
          <w:sz w:val="26"/>
          <w:szCs w:val="26"/>
        </w:rPr>
        <w:t>киберпреступлени</w:t>
      </w:r>
      <w:r w:rsidR="00BF11C7" w:rsidRPr="003F0811">
        <w:rPr>
          <w:color w:val="auto"/>
          <w:sz w:val="26"/>
          <w:szCs w:val="26"/>
        </w:rPr>
        <w:t>я</w:t>
      </w:r>
      <w:proofErr w:type="spellEnd"/>
      <w:r w:rsidRPr="003F0811">
        <w:rPr>
          <w:color w:val="auto"/>
          <w:sz w:val="26"/>
          <w:szCs w:val="26"/>
        </w:rPr>
        <w:t>;</w:t>
      </w:r>
      <w:r w:rsidR="00BF11C7" w:rsidRPr="003F0811">
        <w:rPr>
          <w:color w:val="auto"/>
          <w:sz w:val="26"/>
          <w:szCs w:val="26"/>
        </w:rPr>
        <w:t xml:space="preserve"> </w:t>
      </w:r>
      <w:r w:rsidRPr="003F0811">
        <w:rPr>
          <w:color w:val="auto"/>
          <w:sz w:val="26"/>
          <w:szCs w:val="26"/>
        </w:rPr>
        <w:t>рост количества преступлений, совершенных в состоянии алкогольного опьянения, преступлений, совершенных лицами, ранее совершавшими преступления, а также преступлений, совершенных в сфере семейно-бытовых отношений;</w:t>
      </w:r>
      <w:r w:rsidR="00BF11C7" w:rsidRPr="003F0811">
        <w:rPr>
          <w:color w:val="auto"/>
          <w:sz w:val="26"/>
          <w:szCs w:val="26"/>
        </w:rPr>
        <w:t xml:space="preserve"> </w:t>
      </w:r>
      <w:r w:rsidRPr="003F0811">
        <w:rPr>
          <w:color w:val="auto"/>
          <w:sz w:val="26"/>
          <w:szCs w:val="26"/>
        </w:rPr>
        <w:t>распространение безнадзорности, рост преступности несовершеннолетних;</w:t>
      </w:r>
      <w:r w:rsidR="00BF11C7" w:rsidRPr="003F0811">
        <w:rPr>
          <w:color w:val="auto"/>
          <w:sz w:val="26"/>
          <w:szCs w:val="26"/>
        </w:rPr>
        <w:t xml:space="preserve"> </w:t>
      </w:r>
      <w:r w:rsidRPr="003F0811">
        <w:rPr>
          <w:color w:val="auto"/>
          <w:sz w:val="26"/>
          <w:szCs w:val="26"/>
        </w:rPr>
        <w:t>увеличение числа правонарушений, связанных с контрабандой, изготовлением и сбытом контрафактной продукции, в том числе опасной для здоровья.</w:t>
      </w:r>
      <w:r w:rsidR="001759C6" w:rsidRPr="003F0811">
        <w:rPr>
          <w:color w:val="auto"/>
          <w:sz w:val="26"/>
          <w:szCs w:val="26"/>
        </w:rPr>
        <w:t xml:space="preserve"> Таким образом,</w:t>
      </w:r>
      <w:r w:rsidRPr="003F0811">
        <w:rPr>
          <w:color w:val="auto"/>
          <w:sz w:val="26"/>
          <w:szCs w:val="26"/>
        </w:rPr>
        <w:t xml:space="preserve"> обеспечени</w:t>
      </w:r>
      <w:r w:rsidR="001759C6" w:rsidRPr="003F0811">
        <w:rPr>
          <w:color w:val="auto"/>
          <w:sz w:val="26"/>
          <w:szCs w:val="26"/>
        </w:rPr>
        <w:t>е</w:t>
      </w:r>
      <w:r w:rsidRPr="003F0811">
        <w:rPr>
          <w:color w:val="auto"/>
          <w:sz w:val="26"/>
          <w:szCs w:val="26"/>
        </w:rPr>
        <w:t xml:space="preserve"> безопасности общественного порядка в округе остается актуальной</w:t>
      </w:r>
      <w:r w:rsidR="007A5D05" w:rsidRPr="003F0811">
        <w:rPr>
          <w:color w:val="auto"/>
          <w:sz w:val="26"/>
          <w:szCs w:val="26"/>
        </w:rPr>
        <w:t xml:space="preserve"> и требует принятия конкретных результативных мер.</w:t>
      </w:r>
    </w:p>
    <w:p w:rsidR="001759C6" w:rsidRPr="003F0811" w:rsidRDefault="001759C6" w:rsidP="00763031">
      <w:pPr>
        <w:pStyle w:val="ab"/>
        <w:numPr>
          <w:ilvl w:val="0"/>
          <w:numId w:val="25"/>
        </w:numPr>
        <w:tabs>
          <w:tab w:val="left" w:pos="709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Стабилизация и последующее улучшение </w:t>
      </w:r>
      <w:r w:rsidR="00F359CD" w:rsidRPr="003F0811">
        <w:rPr>
          <w:color w:val="auto"/>
          <w:sz w:val="26"/>
          <w:szCs w:val="26"/>
        </w:rPr>
        <w:t xml:space="preserve">ситуации в сфере общественного порядка и преступности </w:t>
      </w:r>
      <w:r w:rsidRPr="003F0811">
        <w:rPr>
          <w:color w:val="auto"/>
          <w:sz w:val="26"/>
          <w:szCs w:val="26"/>
        </w:rPr>
        <w:t xml:space="preserve"> </w:t>
      </w:r>
      <w:r w:rsidR="00F359CD" w:rsidRPr="003F0811">
        <w:rPr>
          <w:color w:val="auto"/>
          <w:sz w:val="26"/>
          <w:szCs w:val="26"/>
        </w:rPr>
        <w:t>возможно в результате</w:t>
      </w:r>
      <w:r w:rsidRPr="003F0811">
        <w:rPr>
          <w:color w:val="auto"/>
          <w:sz w:val="26"/>
          <w:szCs w:val="26"/>
        </w:rPr>
        <w:t xml:space="preserve"> развития созданной многоуровневой системы профилактики правонарушений и преступлений </w:t>
      </w:r>
      <w:r w:rsidR="005662B7" w:rsidRPr="003F0811">
        <w:rPr>
          <w:color w:val="auto"/>
          <w:sz w:val="26"/>
          <w:szCs w:val="26"/>
        </w:rPr>
        <w:t>и межведом</w:t>
      </w:r>
      <w:r w:rsidR="00001509">
        <w:rPr>
          <w:color w:val="auto"/>
          <w:sz w:val="26"/>
          <w:szCs w:val="26"/>
        </w:rPr>
        <w:t>ст</w:t>
      </w:r>
      <w:r w:rsidR="005662B7" w:rsidRPr="003F0811">
        <w:rPr>
          <w:color w:val="auto"/>
          <w:sz w:val="26"/>
          <w:szCs w:val="26"/>
        </w:rPr>
        <w:t>венного взаимодействия</w:t>
      </w:r>
      <w:r w:rsidRPr="003F0811">
        <w:rPr>
          <w:color w:val="auto"/>
          <w:sz w:val="26"/>
          <w:szCs w:val="26"/>
        </w:rPr>
        <w:t>:</w:t>
      </w:r>
    </w:p>
    <w:p w:rsidR="001759C6" w:rsidRPr="003F0811" w:rsidRDefault="00E75099" w:rsidP="005662B7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  <w:shd w:val="clear" w:color="auto" w:fill="FFFFFF"/>
        </w:rPr>
        <w:lastRenderedPageBreak/>
        <w:t>в вопросах противодействия преступности</w:t>
      </w:r>
      <w:r w:rsidRPr="003F0811">
        <w:rPr>
          <w:color w:val="auto"/>
          <w:sz w:val="26"/>
          <w:szCs w:val="26"/>
        </w:rPr>
        <w:t xml:space="preserve">, в том числе среди несовершеннолетних граждан, профилактики </w:t>
      </w:r>
      <w:proofErr w:type="spellStart"/>
      <w:r w:rsidRPr="003F0811">
        <w:rPr>
          <w:color w:val="auto"/>
          <w:sz w:val="26"/>
          <w:szCs w:val="26"/>
        </w:rPr>
        <w:t>киберпреступлений</w:t>
      </w:r>
      <w:proofErr w:type="spellEnd"/>
      <w:r w:rsidRPr="003F0811">
        <w:rPr>
          <w:color w:val="auto"/>
          <w:sz w:val="26"/>
          <w:szCs w:val="26"/>
        </w:rPr>
        <w:t>, коррупции;</w:t>
      </w:r>
    </w:p>
    <w:p w:rsidR="00E75099" w:rsidRPr="003F0811" w:rsidRDefault="00E75099" w:rsidP="005662B7">
      <w:pPr>
        <w:pStyle w:val="aa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auto"/>
          <w:sz w:val="26"/>
          <w:szCs w:val="26"/>
          <w:shd w:val="clear" w:color="auto" w:fill="FFFFFF"/>
        </w:rPr>
      </w:pPr>
      <w:r w:rsidRPr="003F0811">
        <w:rPr>
          <w:color w:val="auto"/>
          <w:sz w:val="26"/>
          <w:szCs w:val="26"/>
        </w:rPr>
        <w:t xml:space="preserve">в системе профилактики наркомании и алкоголизма, </w:t>
      </w:r>
      <w:r w:rsidRPr="003F0811">
        <w:rPr>
          <w:color w:val="auto"/>
          <w:sz w:val="26"/>
          <w:szCs w:val="26"/>
          <w:shd w:val="clear" w:color="auto" w:fill="FFFFFF"/>
        </w:rPr>
        <w:t>незаконного оборота промышленной продукции;</w:t>
      </w:r>
    </w:p>
    <w:p w:rsidR="00CF5A1B" w:rsidRPr="003F0811" w:rsidRDefault="00E75099" w:rsidP="005662B7">
      <w:pPr>
        <w:pStyle w:val="aa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по обеспечению безопасности личности, </w:t>
      </w:r>
      <w:r w:rsidRPr="003F0811">
        <w:rPr>
          <w:color w:val="auto"/>
          <w:sz w:val="26"/>
          <w:szCs w:val="26"/>
          <w:shd w:val="clear" w:color="auto" w:fill="FFFFFF"/>
        </w:rPr>
        <w:t>профилактике экстремизма и</w:t>
      </w:r>
      <w:r w:rsidRPr="003F0811">
        <w:rPr>
          <w:color w:val="auto"/>
          <w:sz w:val="26"/>
          <w:szCs w:val="26"/>
        </w:rPr>
        <w:t xml:space="preserve"> терроризма</w:t>
      </w:r>
      <w:r w:rsidR="005662B7" w:rsidRPr="003F0811">
        <w:rPr>
          <w:color w:val="auto"/>
          <w:sz w:val="26"/>
          <w:szCs w:val="26"/>
        </w:rPr>
        <w:t>.</w:t>
      </w:r>
    </w:p>
    <w:p w:rsidR="00617731" w:rsidRPr="003F0811" w:rsidRDefault="00617731" w:rsidP="00763031">
      <w:pPr>
        <w:pStyle w:val="ab"/>
        <w:numPr>
          <w:ilvl w:val="0"/>
          <w:numId w:val="25"/>
        </w:numPr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Целями реализации государственной политики по снижению масштабов злоупотребления алкогольной продукцией и профилактике </w:t>
      </w:r>
      <w:r w:rsidR="00A07BEA" w:rsidRPr="003F0811">
        <w:rPr>
          <w:color w:val="auto"/>
          <w:sz w:val="26"/>
          <w:szCs w:val="26"/>
        </w:rPr>
        <w:t>наркотиков</w:t>
      </w:r>
      <w:r w:rsidRPr="003F0811">
        <w:rPr>
          <w:color w:val="auto"/>
          <w:sz w:val="26"/>
          <w:szCs w:val="26"/>
        </w:rPr>
        <w:t xml:space="preserve"> являются: </w:t>
      </w:r>
    </w:p>
    <w:p w:rsidR="00617731" w:rsidRPr="003F0811" w:rsidRDefault="00617731" w:rsidP="00165AC0">
      <w:pPr>
        <w:pStyle w:val="ab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значительное снижение уровня потребления алкогольной продукции; </w:t>
      </w:r>
    </w:p>
    <w:p w:rsidR="00617731" w:rsidRPr="003F0811" w:rsidRDefault="00617731" w:rsidP="00165AC0">
      <w:pPr>
        <w:pStyle w:val="ab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повышение эффективности системы профилактики злоупотребления алкогольной продукцией; </w:t>
      </w:r>
    </w:p>
    <w:p w:rsidR="00FC7CF3" w:rsidRPr="003F0811" w:rsidRDefault="00617731" w:rsidP="00F43A94">
      <w:pPr>
        <w:pStyle w:val="ab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повышение эффективности регулирования алкогольного рынка. </w:t>
      </w:r>
    </w:p>
    <w:p w:rsidR="00617731" w:rsidRPr="003F0811" w:rsidRDefault="00FC7CF3" w:rsidP="00084CAE">
      <w:pPr>
        <w:pStyle w:val="ab"/>
        <w:tabs>
          <w:tab w:val="left" w:pos="1134"/>
        </w:tabs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Д</w:t>
      </w:r>
      <w:r w:rsidR="00617731" w:rsidRPr="003F0811">
        <w:rPr>
          <w:color w:val="auto"/>
          <w:sz w:val="26"/>
          <w:szCs w:val="26"/>
        </w:rPr>
        <w:t xml:space="preserve">остижение указанных целей базируется на следующих принципах: </w:t>
      </w:r>
    </w:p>
    <w:p w:rsidR="00617731" w:rsidRPr="003F0811" w:rsidRDefault="00617731" w:rsidP="00165AC0">
      <w:pPr>
        <w:pStyle w:val="ab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обеспечение приоритетности защиты жизни и здоровья граждан по отношению к экономическим интересам участников алкогольного рынка; </w:t>
      </w:r>
    </w:p>
    <w:p w:rsidR="00617731" w:rsidRPr="003F0811" w:rsidRDefault="00617731" w:rsidP="00165AC0">
      <w:pPr>
        <w:pStyle w:val="ab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взаимодействие органов государственной власти, общественных организаций, представителей бизнеса и граждан, не связанных с алкогольной индустрией; </w:t>
      </w:r>
    </w:p>
    <w:p w:rsidR="00002863" w:rsidRPr="003F0811" w:rsidRDefault="00617731" w:rsidP="00165AC0">
      <w:pPr>
        <w:pStyle w:val="ab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информационная открытость результатов проведения мер, направленных на снижение масштабов злоупотребления алкогольной продукцией. </w:t>
      </w:r>
    </w:p>
    <w:p w:rsidR="00617731" w:rsidRPr="003F0811" w:rsidRDefault="00002863" w:rsidP="006E591D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О</w:t>
      </w:r>
      <w:r w:rsidR="00617731" w:rsidRPr="003F0811">
        <w:rPr>
          <w:color w:val="auto"/>
          <w:sz w:val="26"/>
          <w:szCs w:val="26"/>
        </w:rPr>
        <w:t xml:space="preserve">сновная деятельность в муниципальных образовательных учреждениях </w:t>
      </w:r>
      <w:r w:rsidR="00FC7CF3" w:rsidRPr="003F0811">
        <w:rPr>
          <w:color w:val="auto"/>
          <w:sz w:val="26"/>
          <w:szCs w:val="26"/>
        </w:rPr>
        <w:t>округа</w:t>
      </w:r>
      <w:r w:rsidR="00617731" w:rsidRPr="003F0811">
        <w:rPr>
          <w:color w:val="auto"/>
          <w:sz w:val="26"/>
          <w:szCs w:val="26"/>
        </w:rPr>
        <w:t xml:space="preserve"> в рамках профилактических мероприятий, направленных на осуществление первичной профилактики предупреждения употребления детьми и подростками наркотических средств и психотропных веществ, в том числе алкоголя, пива, табачных изделий, должна проводиться </w:t>
      </w:r>
      <w:r w:rsidR="006E591D" w:rsidRPr="003F0811">
        <w:rPr>
          <w:color w:val="auto"/>
          <w:sz w:val="26"/>
          <w:szCs w:val="26"/>
        </w:rPr>
        <w:t>на основе межведомственного взаимодействия</w:t>
      </w:r>
      <w:r w:rsidR="00617731" w:rsidRPr="003F0811">
        <w:rPr>
          <w:color w:val="auto"/>
          <w:sz w:val="26"/>
          <w:szCs w:val="26"/>
        </w:rPr>
        <w:t>, поскольку проблема борьбы с наркоманией затрагивает сферу деятельности органов исполнительной власти</w:t>
      </w:r>
      <w:r w:rsidR="006E591D" w:rsidRPr="003F0811">
        <w:rPr>
          <w:color w:val="auto"/>
          <w:sz w:val="26"/>
          <w:szCs w:val="26"/>
        </w:rPr>
        <w:t xml:space="preserve">, образовательных учреждений, учреждений </w:t>
      </w:r>
      <w:r w:rsidR="00084CAE" w:rsidRPr="003F0811">
        <w:rPr>
          <w:color w:val="auto"/>
          <w:sz w:val="26"/>
          <w:szCs w:val="26"/>
        </w:rPr>
        <w:t>к</w:t>
      </w:r>
      <w:r w:rsidR="006E591D" w:rsidRPr="003F0811">
        <w:rPr>
          <w:color w:val="auto"/>
          <w:sz w:val="26"/>
          <w:szCs w:val="26"/>
        </w:rPr>
        <w:t>ультуры</w:t>
      </w:r>
      <w:r w:rsidR="00617731" w:rsidRPr="003F0811">
        <w:rPr>
          <w:color w:val="auto"/>
          <w:sz w:val="26"/>
          <w:szCs w:val="26"/>
        </w:rPr>
        <w:t xml:space="preserve"> и правоохранительных органов.</w:t>
      </w:r>
    </w:p>
    <w:p w:rsidR="007A5D05" w:rsidRPr="003F0811" w:rsidRDefault="007A5D05" w:rsidP="00084CAE">
      <w:pPr>
        <w:pStyle w:val="ab"/>
        <w:numPr>
          <w:ilvl w:val="0"/>
          <w:numId w:val="25"/>
        </w:numPr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Профилактика терроризма </w:t>
      </w:r>
      <w:r w:rsidR="00084CAE" w:rsidRPr="003F0811">
        <w:rPr>
          <w:color w:val="auto"/>
          <w:sz w:val="26"/>
          <w:szCs w:val="26"/>
        </w:rPr>
        <w:t xml:space="preserve">и экстремизма </w:t>
      </w:r>
      <w:r w:rsidRPr="003F0811">
        <w:rPr>
          <w:color w:val="auto"/>
          <w:sz w:val="26"/>
          <w:szCs w:val="26"/>
        </w:rPr>
        <w:t>осуществляется по трем основным направлениям:</w:t>
      </w:r>
    </w:p>
    <w:p w:rsidR="007A5D05" w:rsidRPr="003F0811" w:rsidRDefault="007A5D05" w:rsidP="00165AC0">
      <w:pPr>
        <w:pStyle w:val="ab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организация и осуществление на системной основе противодействия идеологии терроризма и экстремизма;</w:t>
      </w:r>
    </w:p>
    <w:p w:rsidR="007A5D05" w:rsidRPr="003F0811" w:rsidRDefault="007A5D05" w:rsidP="00165AC0">
      <w:pPr>
        <w:pStyle w:val="ab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совершенствование антитеррористической защищенности потенциальных объектов террористических устремлений;</w:t>
      </w:r>
    </w:p>
    <w:p w:rsidR="007A5D05" w:rsidRPr="003F0811" w:rsidRDefault="007A5D05" w:rsidP="00165AC0">
      <w:pPr>
        <w:pStyle w:val="ab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усиление </w:t>
      </w:r>
      <w:proofErr w:type="gramStart"/>
      <w:r w:rsidRPr="003F0811">
        <w:rPr>
          <w:color w:val="auto"/>
          <w:sz w:val="26"/>
          <w:szCs w:val="26"/>
        </w:rPr>
        <w:t>контроля за</w:t>
      </w:r>
      <w:proofErr w:type="gramEnd"/>
      <w:r w:rsidRPr="003F0811">
        <w:rPr>
          <w:color w:val="auto"/>
          <w:sz w:val="26"/>
          <w:szCs w:val="26"/>
        </w:rPr>
        <w:t xml:space="preserve"> соблюдением административных, правовых и иных режимов, способствующих противодействию </w:t>
      </w:r>
      <w:r w:rsidR="00084CAE" w:rsidRPr="003F0811">
        <w:rPr>
          <w:color w:val="auto"/>
          <w:sz w:val="26"/>
          <w:szCs w:val="26"/>
        </w:rPr>
        <w:t xml:space="preserve">экстремизму и </w:t>
      </w:r>
      <w:r w:rsidRPr="003F0811">
        <w:rPr>
          <w:color w:val="auto"/>
          <w:sz w:val="26"/>
          <w:szCs w:val="26"/>
        </w:rPr>
        <w:t>терроризму.</w:t>
      </w:r>
    </w:p>
    <w:p w:rsidR="00F127DD" w:rsidRPr="003F0811" w:rsidRDefault="00F127DD" w:rsidP="00F127DD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Конечная цель </w:t>
      </w:r>
      <w:r w:rsidR="00213A86" w:rsidRPr="003F0811">
        <w:rPr>
          <w:color w:val="auto"/>
          <w:sz w:val="26"/>
          <w:szCs w:val="26"/>
        </w:rPr>
        <w:t>–</w:t>
      </w:r>
      <w:r w:rsidRPr="003F0811">
        <w:rPr>
          <w:color w:val="auto"/>
          <w:sz w:val="26"/>
          <w:szCs w:val="26"/>
        </w:rPr>
        <w:t xml:space="preserve"> изменить правовую психологию людей, добиться отторжения абсолютным большинством населения самой мысли о возможности применения террористических методов для разрешения территориальных, социальных, конфессиональных, культурных и любых других проблем и противоречий, в том числе с помощью механизмов и мер, предусмотренных муниципальной программой.</w:t>
      </w:r>
    </w:p>
    <w:p w:rsidR="00F43A26" w:rsidRPr="003F0811" w:rsidRDefault="00F43A26" w:rsidP="005555C5">
      <w:pPr>
        <w:pStyle w:val="ab"/>
        <w:numPr>
          <w:ilvl w:val="0"/>
          <w:numId w:val="25"/>
        </w:numPr>
        <w:tabs>
          <w:tab w:val="left" w:pos="851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Национальный план противодействия коррупции реализуется путем осуществления государственными органами, органами местного самоуправления мероприятий, направленных на предупреждение коррупции и борьбу с ней, а также </w:t>
      </w:r>
      <w:r w:rsidRPr="003F0811">
        <w:rPr>
          <w:color w:val="auto"/>
          <w:sz w:val="26"/>
          <w:szCs w:val="26"/>
        </w:rPr>
        <w:lastRenderedPageBreak/>
        <w:t>на минимизацию и ликвидацию последствий коррупционных правонарушений, по сл</w:t>
      </w:r>
      <w:r w:rsidR="00213A86" w:rsidRPr="003F0811">
        <w:rPr>
          <w:color w:val="auto"/>
          <w:sz w:val="26"/>
          <w:szCs w:val="26"/>
        </w:rPr>
        <w:t>едующим основным направлениям</w:t>
      </w:r>
      <w:r w:rsidRPr="003F0811">
        <w:rPr>
          <w:color w:val="auto"/>
          <w:sz w:val="26"/>
          <w:szCs w:val="26"/>
        </w:rPr>
        <w:t xml:space="preserve">: </w:t>
      </w:r>
    </w:p>
    <w:p w:rsidR="00F43A26" w:rsidRPr="003F0811" w:rsidRDefault="00F43A26" w:rsidP="00165AC0">
      <w:pPr>
        <w:pStyle w:val="ab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совершенствование системы запретов, ограничений и обязанностей, установленных в целях противодействия коррупции; </w:t>
      </w:r>
    </w:p>
    <w:p w:rsidR="00F43A26" w:rsidRPr="003F0811" w:rsidRDefault="00F43A26" w:rsidP="00165AC0">
      <w:pPr>
        <w:pStyle w:val="ab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повышение эффективности мер по предотвращению и урегулированию конфликта интересов; </w:t>
      </w:r>
    </w:p>
    <w:p w:rsidR="00F43A26" w:rsidRPr="003F0811" w:rsidRDefault="00F43A26" w:rsidP="00165AC0">
      <w:pPr>
        <w:pStyle w:val="ab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совершенствование порядка проведения проверок достоверности и полноты сведений о доходах, расходах, об имуществе и обязательствах имущественного характера;</w:t>
      </w:r>
    </w:p>
    <w:p w:rsidR="00213A86" w:rsidRPr="003F0811" w:rsidRDefault="00F43A26" w:rsidP="00165AC0">
      <w:pPr>
        <w:pStyle w:val="ab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соблюдения запретов и ограничений, исполнения обязанностей, установленных в целях противодействия коррупции</w:t>
      </w:r>
      <w:r w:rsidR="00213A86" w:rsidRPr="003F0811">
        <w:rPr>
          <w:color w:val="auto"/>
          <w:sz w:val="26"/>
          <w:szCs w:val="26"/>
        </w:rPr>
        <w:t xml:space="preserve"> и </w:t>
      </w:r>
      <w:proofErr w:type="gramStart"/>
      <w:r w:rsidR="00213A86" w:rsidRPr="003F0811">
        <w:rPr>
          <w:color w:val="auto"/>
          <w:sz w:val="26"/>
          <w:szCs w:val="26"/>
        </w:rPr>
        <w:t>другое</w:t>
      </w:r>
      <w:proofErr w:type="gramEnd"/>
      <w:r w:rsidRPr="003F0811">
        <w:rPr>
          <w:color w:val="auto"/>
          <w:sz w:val="26"/>
          <w:szCs w:val="26"/>
        </w:rPr>
        <w:t>.</w:t>
      </w:r>
      <w:r w:rsidR="00213A86" w:rsidRPr="003F0811">
        <w:rPr>
          <w:color w:val="auto"/>
          <w:sz w:val="26"/>
          <w:szCs w:val="26"/>
        </w:rPr>
        <w:t xml:space="preserve"> </w:t>
      </w:r>
    </w:p>
    <w:p w:rsidR="00D6221B" w:rsidRPr="003F0811" w:rsidRDefault="00CA3C53" w:rsidP="001013F4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В целом р</w:t>
      </w:r>
      <w:r w:rsidR="00B154B5" w:rsidRPr="003F0811">
        <w:rPr>
          <w:color w:val="auto"/>
          <w:sz w:val="26"/>
          <w:szCs w:val="26"/>
        </w:rPr>
        <w:t xml:space="preserve">еализация муниципальной программы </w:t>
      </w:r>
      <w:r w:rsidR="00001509">
        <w:rPr>
          <w:color w:val="auto"/>
          <w:sz w:val="26"/>
          <w:szCs w:val="26"/>
        </w:rPr>
        <w:t xml:space="preserve">и поставленных ею задач </w:t>
      </w:r>
      <w:r w:rsidR="00002863" w:rsidRPr="003F0811">
        <w:rPr>
          <w:color w:val="auto"/>
          <w:sz w:val="26"/>
          <w:szCs w:val="26"/>
        </w:rPr>
        <w:t>невозможн</w:t>
      </w:r>
      <w:r w:rsidR="00FC7CF3" w:rsidRPr="003F0811">
        <w:rPr>
          <w:color w:val="auto"/>
          <w:sz w:val="26"/>
          <w:szCs w:val="26"/>
        </w:rPr>
        <w:t>а</w:t>
      </w:r>
      <w:r w:rsidR="00002863" w:rsidRPr="003F0811">
        <w:rPr>
          <w:color w:val="auto"/>
          <w:sz w:val="26"/>
          <w:szCs w:val="26"/>
        </w:rPr>
        <w:t xml:space="preserve"> без объединения и координации усилий правоохранительных органов, органов государственной власти и местного самоуправления.</w:t>
      </w:r>
    </w:p>
    <w:p w:rsidR="00023CE6" w:rsidRPr="003F0811" w:rsidRDefault="00023CE6" w:rsidP="002E3A6E">
      <w:pPr>
        <w:pStyle w:val="HTML"/>
        <w:rPr>
          <w:rFonts w:ascii="Times New Roman" w:hAnsi="Times New Roman"/>
          <w:sz w:val="26"/>
          <w:szCs w:val="26"/>
        </w:rPr>
      </w:pPr>
    </w:p>
    <w:p w:rsidR="00AC36EB" w:rsidRPr="003F0811" w:rsidRDefault="00023CE6" w:rsidP="00CD224D">
      <w:pPr>
        <w:jc w:val="center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ab/>
      </w:r>
      <w:r w:rsidR="00AC36EB" w:rsidRPr="003F0811">
        <w:rPr>
          <w:color w:val="auto"/>
          <w:sz w:val="26"/>
          <w:szCs w:val="26"/>
          <w:shd w:val="clear" w:color="auto" w:fill="FFFFFF"/>
          <w:lang w:val="en-US"/>
        </w:rPr>
        <w:t>III</w:t>
      </w:r>
      <w:r w:rsidR="00AC36EB" w:rsidRPr="003F0811">
        <w:rPr>
          <w:color w:val="auto"/>
          <w:sz w:val="26"/>
          <w:szCs w:val="26"/>
          <w:shd w:val="clear" w:color="auto" w:fill="FFFFFF"/>
        </w:rPr>
        <w:t xml:space="preserve">. Сведения о </w:t>
      </w:r>
      <w:proofErr w:type="spellStart"/>
      <w:r w:rsidR="00AC36EB" w:rsidRPr="003F0811">
        <w:rPr>
          <w:color w:val="auto"/>
          <w:sz w:val="26"/>
          <w:szCs w:val="26"/>
          <w:shd w:val="clear" w:color="auto" w:fill="FFFFFF"/>
        </w:rPr>
        <w:t>взаимоувязке</w:t>
      </w:r>
      <w:proofErr w:type="spellEnd"/>
      <w:r w:rsidR="00AC36EB" w:rsidRPr="003F0811">
        <w:rPr>
          <w:color w:val="auto"/>
          <w:sz w:val="26"/>
          <w:szCs w:val="26"/>
          <w:shd w:val="clear" w:color="auto" w:fill="FFFFFF"/>
        </w:rPr>
        <w:t xml:space="preserve"> со стратегическими приоритетами, </w:t>
      </w:r>
      <w:proofErr w:type="gramStart"/>
      <w:r w:rsidR="00AC36EB" w:rsidRPr="003F0811">
        <w:rPr>
          <w:color w:val="auto"/>
          <w:sz w:val="26"/>
          <w:szCs w:val="26"/>
          <w:shd w:val="clear" w:color="auto" w:fill="FFFFFF"/>
        </w:rPr>
        <w:t>целями  и</w:t>
      </w:r>
      <w:proofErr w:type="gramEnd"/>
      <w:r w:rsidR="00AC36EB" w:rsidRPr="003F0811">
        <w:rPr>
          <w:color w:val="auto"/>
          <w:sz w:val="26"/>
          <w:szCs w:val="26"/>
          <w:shd w:val="clear" w:color="auto" w:fill="FFFFFF"/>
        </w:rPr>
        <w:t xml:space="preserve"> показателями государственных программ</w:t>
      </w:r>
    </w:p>
    <w:p w:rsidR="00F43A94" w:rsidRPr="003F0811" w:rsidRDefault="00F43A94" w:rsidP="00CD224D">
      <w:pPr>
        <w:pStyle w:val="HTML"/>
        <w:rPr>
          <w:rFonts w:ascii="Times New Roman" w:hAnsi="Times New Roman"/>
          <w:sz w:val="26"/>
          <w:szCs w:val="26"/>
        </w:rPr>
      </w:pPr>
    </w:p>
    <w:p w:rsidR="001013F4" w:rsidRPr="003F0811" w:rsidRDefault="001013F4" w:rsidP="001013F4">
      <w:pPr>
        <w:tabs>
          <w:tab w:val="left" w:pos="720"/>
          <w:tab w:val="left" w:pos="1134"/>
          <w:tab w:val="left" w:pos="3420"/>
          <w:tab w:val="left" w:pos="5040"/>
        </w:tabs>
        <w:autoSpaceDE w:val="0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Текущее состояние системы противодействия преступности, общественной и личной безопасности населения на территории округа является результатом реализации различных направлений государственной и региональной политики в соответствии </w:t>
      </w:r>
      <w:r w:rsidRPr="003F0811">
        <w:rPr>
          <w:color w:val="auto"/>
          <w:sz w:val="26"/>
          <w:szCs w:val="26"/>
          <w:shd w:val="clear" w:color="auto" w:fill="FFFFFF"/>
        </w:rPr>
        <w:t>с указами и поручениями Президента Российской Федерации.</w:t>
      </w:r>
    </w:p>
    <w:p w:rsidR="00F359CD" w:rsidRPr="003F0811" w:rsidRDefault="00F359CD" w:rsidP="00396A51">
      <w:pPr>
        <w:pStyle w:val="ab"/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Связь </w:t>
      </w:r>
      <w:r w:rsidR="00630BB5" w:rsidRPr="003F0811">
        <w:rPr>
          <w:color w:val="auto"/>
          <w:sz w:val="26"/>
          <w:szCs w:val="26"/>
        </w:rPr>
        <w:t xml:space="preserve">муниципальной программы </w:t>
      </w:r>
      <w:r w:rsidRPr="003F0811">
        <w:rPr>
          <w:color w:val="auto"/>
          <w:sz w:val="26"/>
          <w:szCs w:val="26"/>
        </w:rPr>
        <w:t xml:space="preserve">с национальными целями развития Российской </w:t>
      </w:r>
      <w:r w:rsidR="00630BB5" w:rsidRPr="003F0811">
        <w:rPr>
          <w:color w:val="auto"/>
          <w:sz w:val="26"/>
          <w:szCs w:val="26"/>
        </w:rPr>
        <w:t xml:space="preserve">Федерации </w:t>
      </w:r>
      <w:r w:rsidR="00D71B22" w:rsidRPr="003F0811">
        <w:rPr>
          <w:color w:val="auto"/>
          <w:sz w:val="26"/>
          <w:szCs w:val="26"/>
        </w:rPr>
        <w:t>осуществляется через</w:t>
      </w:r>
      <w:r w:rsidR="00630BB5" w:rsidRPr="003F0811">
        <w:rPr>
          <w:color w:val="auto"/>
          <w:sz w:val="26"/>
          <w:szCs w:val="26"/>
        </w:rPr>
        <w:t xml:space="preserve"> выполнени</w:t>
      </w:r>
      <w:r w:rsidR="00D71B22" w:rsidRPr="003F0811">
        <w:rPr>
          <w:color w:val="auto"/>
          <w:sz w:val="26"/>
          <w:szCs w:val="26"/>
        </w:rPr>
        <w:t>е положений</w:t>
      </w:r>
      <w:r w:rsidR="00630BB5" w:rsidRPr="003F0811">
        <w:rPr>
          <w:color w:val="auto"/>
          <w:sz w:val="26"/>
          <w:szCs w:val="26"/>
        </w:rPr>
        <w:t xml:space="preserve"> законодательных актов:</w:t>
      </w:r>
    </w:p>
    <w:p w:rsidR="00630BB5" w:rsidRPr="003F0811" w:rsidRDefault="00F359CD" w:rsidP="00197900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Концепци</w:t>
      </w:r>
      <w:r w:rsidR="00197900" w:rsidRPr="003F0811">
        <w:rPr>
          <w:color w:val="auto"/>
          <w:sz w:val="26"/>
          <w:szCs w:val="26"/>
        </w:rPr>
        <w:t>и</w:t>
      </w:r>
      <w:r w:rsidRPr="003F0811">
        <w:rPr>
          <w:color w:val="auto"/>
          <w:sz w:val="26"/>
          <w:szCs w:val="26"/>
        </w:rPr>
        <w:t xml:space="preserve"> развития системы профилактики безнадзорности и правонарушений несовершеннолетних на период до 2025 года</w:t>
      </w:r>
      <w:r w:rsidR="000147ED">
        <w:rPr>
          <w:color w:val="auto"/>
          <w:sz w:val="26"/>
          <w:szCs w:val="26"/>
        </w:rPr>
        <w:t>;</w:t>
      </w:r>
    </w:p>
    <w:p w:rsidR="00630BB5" w:rsidRPr="003F0811" w:rsidRDefault="00F359CD" w:rsidP="00197900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Стратеги</w:t>
      </w:r>
      <w:r w:rsidR="00197900" w:rsidRPr="003F0811">
        <w:rPr>
          <w:color w:val="auto"/>
          <w:sz w:val="26"/>
          <w:szCs w:val="26"/>
        </w:rPr>
        <w:t>и</w:t>
      </w:r>
      <w:r w:rsidRPr="003F0811">
        <w:rPr>
          <w:color w:val="auto"/>
          <w:sz w:val="26"/>
          <w:szCs w:val="26"/>
        </w:rPr>
        <w:t xml:space="preserve"> государственной антинаркотической политики Российской Федерации на период до 2030 года</w:t>
      </w:r>
      <w:r w:rsidR="000147ED">
        <w:rPr>
          <w:color w:val="auto"/>
          <w:sz w:val="26"/>
          <w:szCs w:val="26"/>
        </w:rPr>
        <w:t>;</w:t>
      </w:r>
    </w:p>
    <w:p w:rsidR="00630BB5" w:rsidRPr="003F0811" w:rsidRDefault="00F359CD" w:rsidP="00197900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Стратеги</w:t>
      </w:r>
      <w:r w:rsidR="00197900" w:rsidRPr="003F0811">
        <w:rPr>
          <w:color w:val="auto"/>
          <w:sz w:val="26"/>
          <w:szCs w:val="26"/>
        </w:rPr>
        <w:t>и</w:t>
      </w:r>
      <w:r w:rsidRPr="003F0811">
        <w:rPr>
          <w:color w:val="auto"/>
          <w:sz w:val="26"/>
          <w:szCs w:val="26"/>
        </w:rPr>
        <w:t xml:space="preserve"> противодействия экстремизму в Рос</w:t>
      </w:r>
      <w:r w:rsidR="000147ED">
        <w:rPr>
          <w:color w:val="auto"/>
          <w:sz w:val="26"/>
          <w:szCs w:val="26"/>
        </w:rPr>
        <w:t>сийской Федерации до 2025 года;</w:t>
      </w:r>
    </w:p>
    <w:p w:rsidR="00630BB5" w:rsidRPr="003F0811" w:rsidRDefault="00F359CD" w:rsidP="00197900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Стратеги</w:t>
      </w:r>
      <w:r w:rsidR="00197900" w:rsidRPr="003F0811">
        <w:rPr>
          <w:color w:val="auto"/>
          <w:sz w:val="26"/>
          <w:szCs w:val="26"/>
        </w:rPr>
        <w:t>и</w:t>
      </w:r>
      <w:r w:rsidRPr="003F0811">
        <w:rPr>
          <w:color w:val="auto"/>
          <w:sz w:val="26"/>
          <w:szCs w:val="26"/>
        </w:rPr>
        <w:t xml:space="preserve"> государственной национальной политики Российской Фе</w:t>
      </w:r>
      <w:r w:rsidR="000147ED">
        <w:rPr>
          <w:color w:val="auto"/>
          <w:sz w:val="26"/>
          <w:szCs w:val="26"/>
        </w:rPr>
        <w:t>дерации на период до 2025 года;</w:t>
      </w:r>
    </w:p>
    <w:p w:rsidR="00630BB5" w:rsidRPr="003F0811" w:rsidRDefault="00F359CD" w:rsidP="00197900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Концепци</w:t>
      </w:r>
      <w:r w:rsidR="00197900" w:rsidRPr="003F0811">
        <w:rPr>
          <w:color w:val="auto"/>
          <w:sz w:val="26"/>
          <w:szCs w:val="26"/>
        </w:rPr>
        <w:t>и</w:t>
      </w:r>
      <w:r w:rsidRPr="003F0811">
        <w:rPr>
          <w:color w:val="auto"/>
          <w:sz w:val="26"/>
          <w:szCs w:val="26"/>
        </w:rPr>
        <w:t xml:space="preserve"> противодействия терроризму в Российской Федерации</w:t>
      </w:r>
      <w:r w:rsidR="000147ED">
        <w:rPr>
          <w:color w:val="auto"/>
          <w:sz w:val="26"/>
          <w:szCs w:val="26"/>
        </w:rPr>
        <w:t>;</w:t>
      </w:r>
    </w:p>
    <w:p w:rsidR="00630BB5" w:rsidRPr="003F0811" w:rsidRDefault="00F359CD" w:rsidP="003111AE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Основ государственной политики по сохранению и укреплению традиционных российских духовно-нравственных ценностей</w:t>
      </w:r>
      <w:r w:rsidR="000147ED">
        <w:rPr>
          <w:color w:val="auto"/>
          <w:sz w:val="26"/>
          <w:szCs w:val="26"/>
        </w:rPr>
        <w:t>;</w:t>
      </w:r>
    </w:p>
    <w:p w:rsidR="00630BB5" w:rsidRPr="003F0811" w:rsidRDefault="00F359CD" w:rsidP="00197900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Комплексн</w:t>
      </w:r>
      <w:r w:rsidR="00197900" w:rsidRPr="003F0811">
        <w:rPr>
          <w:color w:val="auto"/>
          <w:sz w:val="26"/>
          <w:szCs w:val="26"/>
        </w:rPr>
        <w:t>ого</w:t>
      </w:r>
      <w:r w:rsidRPr="003F0811">
        <w:rPr>
          <w:color w:val="auto"/>
          <w:sz w:val="26"/>
          <w:szCs w:val="26"/>
        </w:rPr>
        <w:t xml:space="preserve"> план</w:t>
      </w:r>
      <w:r w:rsidR="00197900" w:rsidRPr="003F0811">
        <w:rPr>
          <w:color w:val="auto"/>
          <w:sz w:val="26"/>
          <w:szCs w:val="26"/>
        </w:rPr>
        <w:t>а</w:t>
      </w:r>
      <w:r w:rsidRPr="003F0811">
        <w:rPr>
          <w:color w:val="auto"/>
          <w:sz w:val="26"/>
          <w:szCs w:val="26"/>
        </w:rPr>
        <w:t xml:space="preserve"> противодействия идеологии терроризма в Российской Федерации на 2024-2028 годы</w:t>
      </w:r>
      <w:r w:rsidR="000147ED">
        <w:rPr>
          <w:color w:val="auto"/>
          <w:sz w:val="26"/>
          <w:szCs w:val="26"/>
        </w:rPr>
        <w:t>;</w:t>
      </w:r>
    </w:p>
    <w:p w:rsidR="00114164" w:rsidRPr="003F0811" w:rsidRDefault="00F359CD" w:rsidP="00114164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Федеральн</w:t>
      </w:r>
      <w:r w:rsidR="00197900" w:rsidRPr="003F0811">
        <w:rPr>
          <w:color w:val="auto"/>
          <w:sz w:val="26"/>
          <w:szCs w:val="26"/>
        </w:rPr>
        <w:t>ого</w:t>
      </w:r>
      <w:r w:rsidRPr="003F0811">
        <w:rPr>
          <w:color w:val="auto"/>
          <w:sz w:val="26"/>
          <w:szCs w:val="26"/>
        </w:rPr>
        <w:t xml:space="preserve"> закон</w:t>
      </w:r>
      <w:r w:rsidR="00197900" w:rsidRPr="003F0811">
        <w:rPr>
          <w:color w:val="auto"/>
          <w:sz w:val="26"/>
          <w:szCs w:val="26"/>
        </w:rPr>
        <w:t>а</w:t>
      </w:r>
      <w:r w:rsidRPr="003F0811">
        <w:rPr>
          <w:color w:val="auto"/>
          <w:sz w:val="26"/>
          <w:szCs w:val="26"/>
        </w:rPr>
        <w:t xml:space="preserve"> от 25 декабря 2008 г. № 273-ФЗ </w:t>
      </w:r>
      <w:r w:rsidR="00FB5BDF" w:rsidRPr="003F0811">
        <w:rPr>
          <w:color w:val="auto"/>
          <w:sz w:val="26"/>
          <w:szCs w:val="26"/>
        </w:rPr>
        <w:t xml:space="preserve">                                          </w:t>
      </w:r>
      <w:r w:rsidRPr="003F0811">
        <w:rPr>
          <w:color w:val="auto"/>
          <w:sz w:val="26"/>
          <w:szCs w:val="26"/>
        </w:rPr>
        <w:t>«О противодействии ко</w:t>
      </w:r>
      <w:r w:rsidR="00114164" w:rsidRPr="003F0811">
        <w:rPr>
          <w:color w:val="auto"/>
          <w:sz w:val="26"/>
          <w:szCs w:val="26"/>
        </w:rPr>
        <w:t>ррупции»;</w:t>
      </w:r>
    </w:p>
    <w:p w:rsidR="00114164" w:rsidRPr="00001509" w:rsidRDefault="00114164" w:rsidP="00114164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  <w:shd w:val="clear" w:color="auto" w:fill="FFFFFF"/>
        </w:rPr>
        <w:t xml:space="preserve">Стратегии социально-экономического развития </w:t>
      </w:r>
      <w:proofErr w:type="spellStart"/>
      <w:r w:rsidRPr="003F0811">
        <w:rPr>
          <w:color w:val="auto"/>
          <w:sz w:val="26"/>
          <w:szCs w:val="26"/>
          <w:shd w:val="clear" w:color="auto" w:fill="FFFFFF"/>
        </w:rPr>
        <w:t>Копейского</w:t>
      </w:r>
      <w:proofErr w:type="spellEnd"/>
      <w:r w:rsidRPr="003F0811">
        <w:rPr>
          <w:color w:val="auto"/>
          <w:sz w:val="26"/>
          <w:szCs w:val="26"/>
          <w:shd w:val="clear" w:color="auto" w:fill="FFFFFF"/>
        </w:rPr>
        <w:t xml:space="preserve"> городского округа  на период до  2035 года, утвержденной решением Собрания депутатов </w:t>
      </w:r>
      <w:proofErr w:type="spellStart"/>
      <w:r w:rsidRPr="003F0811">
        <w:rPr>
          <w:color w:val="auto"/>
          <w:sz w:val="26"/>
          <w:szCs w:val="26"/>
          <w:shd w:val="clear" w:color="auto" w:fill="FFFFFF"/>
        </w:rPr>
        <w:t>Копейского</w:t>
      </w:r>
      <w:proofErr w:type="spellEnd"/>
      <w:r w:rsidRPr="003F0811">
        <w:rPr>
          <w:color w:val="auto"/>
          <w:sz w:val="26"/>
          <w:szCs w:val="26"/>
          <w:shd w:val="clear" w:color="auto" w:fill="FFFFFF"/>
        </w:rPr>
        <w:t xml:space="preserve"> городского округа  от 19.12.2018  № 635-МО</w:t>
      </w:r>
      <w:r w:rsidR="00701162">
        <w:rPr>
          <w:color w:val="auto"/>
          <w:sz w:val="26"/>
          <w:szCs w:val="26"/>
          <w:shd w:val="clear" w:color="auto" w:fill="FFFFFF"/>
        </w:rPr>
        <w:t xml:space="preserve"> (далее – Стратегия)</w:t>
      </w:r>
      <w:r w:rsidRPr="003F0811">
        <w:rPr>
          <w:color w:val="auto"/>
          <w:sz w:val="26"/>
          <w:szCs w:val="26"/>
          <w:shd w:val="clear" w:color="auto" w:fill="FFFFFF"/>
        </w:rPr>
        <w:t>.</w:t>
      </w:r>
    </w:p>
    <w:p w:rsidR="00114164" w:rsidRDefault="00701162" w:rsidP="00FB3066">
      <w:pPr>
        <w:pStyle w:val="ab"/>
        <w:tabs>
          <w:tab w:val="left" w:pos="1134"/>
        </w:tabs>
        <w:ind w:firstLine="709"/>
        <w:jc w:val="both"/>
        <w:rPr>
          <w:rStyle w:val="fontstyle01"/>
          <w:sz w:val="26"/>
          <w:szCs w:val="26"/>
        </w:rPr>
      </w:pPr>
      <w:r w:rsidRPr="00D65D53">
        <w:rPr>
          <w:color w:val="auto"/>
          <w:sz w:val="26"/>
          <w:szCs w:val="26"/>
          <w:shd w:val="clear" w:color="auto" w:fill="FFFFFF"/>
        </w:rPr>
        <w:t>Стратегией</w:t>
      </w:r>
      <w:r w:rsidR="00FB3066" w:rsidRPr="00D65D53">
        <w:rPr>
          <w:color w:val="auto"/>
          <w:sz w:val="26"/>
          <w:szCs w:val="26"/>
          <w:shd w:val="clear" w:color="auto" w:fill="FFFFFF"/>
        </w:rPr>
        <w:t xml:space="preserve"> предусмотрены мероприятия по о</w:t>
      </w:r>
      <w:r w:rsidR="00FB3066" w:rsidRPr="00D65D53">
        <w:rPr>
          <w:rStyle w:val="fontstyle01"/>
          <w:sz w:val="26"/>
          <w:szCs w:val="26"/>
        </w:rPr>
        <w:t>беспечени</w:t>
      </w:r>
      <w:r w:rsidR="00D65D53">
        <w:rPr>
          <w:rStyle w:val="fontstyle01"/>
          <w:sz w:val="26"/>
          <w:szCs w:val="26"/>
        </w:rPr>
        <w:t>ю</w:t>
      </w:r>
      <w:r w:rsidR="00FB3066" w:rsidRPr="00D65D53">
        <w:rPr>
          <w:rStyle w:val="fontstyle01"/>
          <w:sz w:val="26"/>
          <w:szCs w:val="26"/>
        </w:rPr>
        <w:t xml:space="preserve"> общественной и информационной безопасности</w:t>
      </w:r>
      <w:r w:rsidR="00FB3066" w:rsidRPr="00D65D53">
        <w:rPr>
          <w:sz w:val="26"/>
          <w:szCs w:val="26"/>
        </w:rPr>
        <w:t xml:space="preserve"> </w:t>
      </w:r>
      <w:r w:rsidR="00FB3066" w:rsidRPr="00D65D53">
        <w:rPr>
          <w:rStyle w:val="fontstyle01"/>
          <w:sz w:val="26"/>
          <w:szCs w:val="26"/>
        </w:rPr>
        <w:t>населения округа</w:t>
      </w:r>
      <w:r w:rsidR="00D65D53" w:rsidRPr="00D65D53">
        <w:rPr>
          <w:rStyle w:val="fontstyle01"/>
          <w:sz w:val="26"/>
          <w:szCs w:val="26"/>
        </w:rPr>
        <w:t xml:space="preserve"> (направление 7, задача 2 Стратегии)</w:t>
      </w:r>
      <w:r w:rsidR="00D65D53">
        <w:rPr>
          <w:rStyle w:val="fontstyle01"/>
          <w:sz w:val="26"/>
          <w:szCs w:val="26"/>
        </w:rPr>
        <w:t xml:space="preserve">, которые имеют </w:t>
      </w:r>
      <w:proofErr w:type="spellStart"/>
      <w:r w:rsidR="00D65D53">
        <w:rPr>
          <w:rStyle w:val="fontstyle01"/>
          <w:sz w:val="26"/>
          <w:szCs w:val="26"/>
        </w:rPr>
        <w:t>взаимоувязку</w:t>
      </w:r>
      <w:proofErr w:type="spellEnd"/>
      <w:r w:rsidR="00D65D53">
        <w:rPr>
          <w:rStyle w:val="fontstyle01"/>
          <w:sz w:val="26"/>
          <w:szCs w:val="26"/>
        </w:rPr>
        <w:t xml:space="preserve"> с мероприятиями муниципальной программы:</w:t>
      </w:r>
    </w:p>
    <w:p w:rsidR="00600CD9" w:rsidRDefault="00600CD9" w:rsidP="00600CD9">
      <w:pPr>
        <w:pStyle w:val="ab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Style w:val="fontstyle01"/>
          <w:sz w:val="26"/>
          <w:szCs w:val="26"/>
        </w:rPr>
      </w:pPr>
      <w:r>
        <w:rPr>
          <w:rStyle w:val="fontstyle01"/>
          <w:sz w:val="26"/>
          <w:szCs w:val="26"/>
        </w:rPr>
        <w:lastRenderedPageBreak/>
        <w:t>с</w:t>
      </w:r>
      <w:r w:rsidR="00D65D53" w:rsidRPr="009C5EBB">
        <w:rPr>
          <w:rStyle w:val="fontstyle01"/>
          <w:sz w:val="26"/>
          <w:szCs w:val="26"/>
        </w:rPr>
        <w:t>овершенствование системы профилактики правонарушений, немедицинского</w:t>
      </w:r>
      <w:r>
        <w:rPr>
          <w:sz w:val="26"/>
          <w:szCs w:val="26"/>
        </w:rPr>
        <w:t xml:space="preserve"> </w:t>
      </w:r>
      <w:r w:rsidR="00D65D53" w:rsidRPr="009C5EBB">
        <w:rPr>
          <w:rStyle w:val="fontstyle01"/>
          <w:sz w:val="26"/>
          <w:szCs w:val="26"/>
        </w:rPr>
        <w:t>потребления наркотических средств и психотропных веществ, в том числе среди</w:t>
      </w:r>
      <w:r>
        <w:rPr>
          <w:sz w:val="26"/>
          <w:szCs w:val="26"/>
        </w:rPr>
        <w:t xml:space="preserve"> </w:t>
      </w:r>
      <w:r w:rsidR="00D65D53" w:rsidRPr="009C5EBB">
        <w:rPr>
          <w:rStyle w:val="fontstyle01"/>
          <w:sz w:val="26"/>
          <w:szCs w:val="26"/>
        </w:rPr>
        <w:t xml:space="preserve">несовершеннолетних, развитие правовой грамотности и правосознания населения </w:t>
      </w:r>
      <w:r>
        <w:rPr>
          <w:rStyle w:val="fontstyle01"/>
          <w:sz w:val="26"/>
          <w:szCs w:val="26"/>
        </w:rPr>
        <w:t>округа;</w:t>
      </w:r>
    </w:p>
    <w:p w:rsidR="009C5EBB" w:rsidRPr="00600CD9" w:rsidRDefault="00600CD9" w:rsidP="00600CD9">
      <w:pPr>
        <w:pStyle w:val="ab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00CD9">
        <w:rPr>
          <w:rStyle w:val="fontstyle01"/>
          <w:sz w:val="26"/>
          <w:szCs w:val="26"/>
        </w:rPr>
        <w:t>п</w:t>
      </w:r>
      <w:r w:rsidR="00D65D53" w:rsidRPr="00600CD9">
        <w:rPr>
          <w:rStyle w:val="fontstyle01"/>
          <w:sz w:val="26"/>
          <w:szCs w:val="26"/>
        </w:rPr>
        <w:t>ривлечение граждан с активной гражданской позицией к участию в решении задач</w:t>
      </w:r>
      <w:r w:rsidR="009C5EBB" w:rsidRPr="00600CD9">
        <w:rPr>
          <w:sz w:val="26"/>
          <w:szCs w:val="26"/>
        </w:rPr>
        <w:t xml:space="preserve"> </w:t>
      </w:r>
      <w:r w:rsidR="00D65D53" w:rsidRPr="00600CD9">
        <w:rPr>
          <w:rStyle w:val="fontstyle01"/>
          <w:sz w:val="26"/>
          <w:szCs w:val="26"/>
        </w:rPr>
        <w:t>по обеспе</w:t>
      </w:r>
      <w:r>
        <w:rPr>
          <w:rStyle w:val="fontstyle01"/>
          <w:sz w:val="26"/>
          <w:szCs w:val="26"/>
        </w:rPr>
        <w:t>чению общественной безопасности;</w:t>
      </w:r>
    </w:p>
    <w:p w:rsidR="00D65D53" w:rsidRPr="009C5EBB" w:rsidRDefault="00600CD9" w:rsidP="00600CD9">
      <w:pPr>
        <w:pStyle w:val="ab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rStyle w:val="fontstyle01"/>
          <w:sz w:val="26"/>
          <w:szCs w:val="26"/>
        </w:rPr>
        <w:t>п</w:t>
      </w:r>
      <w:r w:rsidR="00D65D53" w:rsidRPr="009C5EBB">
        <w:rPr>
          <w:rStyle w:val="fontstyle01"/>
          <w:sz w:val="26"/>
          <w:szCs w:val="26"/>
        </w:rPr>
        <w:t>овышение уровня антитеррористической защищенности мест массового пребывания</w:t>
      </w:r>
      <w:r w:rsidR="009C5EBB">
        <w:rPr>
          <w:sz w:val="26"/>
          <w:szCs w:val="26"/>
        </w:rPr>
        <w:t xml:space="preserve"> </w:t>
      </w:r>
      <w:r w:rsidR="00D65D53" w:rsidRPr="009C5EBB">
        <w:rPr>
          <w:rStyle w:val="fontstyle01"/>
          <w:sz w:val="26"/>
          <w:szCs w:val="26"/>
        </w:rPr>
        <w:t xml:space="preserve">людей, объектов жизнеобеспечения населения, </w:t>
      </w:r>
      <w:r w:rsidR="009C5EBB" w:rsidRPr="009C5EBB">
        <w:rPr>
          <w:rStyle w:val="fontstyle01"/>
          <w:sz w:val="26"/>
          <w:szCs w:val="26"/>
        </w:rPr>
        <w:t xml:space="preserve">организаций оборонно-промышленного и топливно-энергетических комплексов, других критически важных </w:t>
      </w:r>
      <w:r>
        <w:rPr>
          <w:rStyle w:val="fontstyle01"/>
          <w:sz w:val="26"/>
          <w:szCs w:val="26"/>
        </w:rPr>
        <w:t>и потенциально опасных объектов;</w:t>
      </w:r>
    </w:p>
    <w:p w:rsidR="00600CD9" w:rsidRDefault="00600CD9" w:rsidP="00600CD9">
      <w:pPr>
        <w:pStyle w:val="ab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rStyle w:val="fontstyle01"/>
          <w:sz w:val="26"/>
          <w:szCs w:val="26"/>
        </w:rPr>
        <w:t>р</w:t>
      </w:r>
      <w:r w:rsidR="009C5EBB" w:rsidRPr="009C5EBB">
        <w:rPr>
          <w:rStyle w:val="fontstyle01"/>
          <w:sz w:val="26"/>
          <w:szCs w:val="26"/>
        </w:rPr>
        <w:t>азвитие деятельности волонтерского молодежного антинаркотического движения,</w:t>
      </w:r>
      <w:r>
        <w:rPr>
          <w:sz w:val="26"/>
          <w:szCs w:val="26"/>
        </w:rPr>
        <w:t xml:space="preserve"> </w:t>
      </w:r>
      <w:r w:rsidR="009C5EBB" w:rsidRPr="009C5EBB">
        <w:rPr>
          <w:rStyle w:val="fontstyle01"/>
          <w:sz w:val="26"/>
          <w:szCs w:val="26"/>
        </w:rPr>
        <w:t>общественных антинаркотических объединений и организаций, занимающихся воспитанием,</w:t>
      </w:r>
      <w:r w:rsidR="009C5EBB">
        <w:rPr>
          <w:sz w:val="26"/>
          <w:szCs w:val="26"/>
        </w:rPr>
        <w:t xml:space="preserve"> </w:t>
      </w:r>
      <w:r w:rsidR="009C5EBB" w:rsidRPr="009C5EBB">
        <w:rPr>
          <w:rStyle w:val="fontstyle01"/>
          <w:sz w:val="26"/>
          <w:szCs w:val="26"/>
        </w:rPr>
        <w:t>социализацией моло</w:t>
      </w:r>
      <w:r>
        <w:rPr>
          <w:rStyle w:val="fontstyle01"/>
          <w:sz w:val="26"/>
          <w:szCs w:val="26"/>
        </w:rPr>
        <w:t>дежи и профилактикой наркомании;</w:t>
      </w:r>
    </w:p>
    <w:p w:rsidR="003F0811" w:rsidRPr="009C5EBB" w:rsidRDefault="00600CD9" w:rsidP="00600CD9">
      <w:pPr>
        <w:pStyle w:val="ab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Style w:val="fontstyle01"/>
          <w:sz w:val="26"/>
          <w:szCs w:val="26"/>
        </w:rPr>
      </w:pPr>
      <w:r>
        <w:rPr>
          <w:rStyle w:val="fontstyle01"/>
          <w:sz w:val="26"/>
          <w:szCs w:val="26"/>
        </w:rPr>
        <w:t>п</w:t>
      </w:r>
      <w:r w:rsidR="009C5EBB" w:rsidRPr="009C5EBB">
        <w:rPr>
          <w:rStyle w:val="fontstyle01"/>
          <w:sz w:val="26"/>
          <w:szCs w:val="26"/>
        </w:rPr>
        <w:t>роведение мероприятий по профилактике немедицинского потребления наркотиков,</w:t>
      </w:r>
      <w:r w:rsidR="009C5EBB">
        <w:rPr>
          <w:sz w:val="26"/>
          <w:szCs w:val="26"/>
        </w:rPr>
        <w:t xml:space="preserve"> </w:t>
      </w:r>
      <w:r w:rsidR="009C5EBB" w:rsidRPr="009C5EBB">
        <w:rPr>
          <w:rStyle w:val="fontstyle01"/>
          <w:sz w:val="26"/>
          <w:szCs w:val="26"/>
        </w:rPr>
        <w:t>а также мероприятий антинаркотичес</w:t>
      </w:r>
      <w:r>
        <w:rPr>
          <w:rStyle w:val="fontstyle01"/>
          <w:sz w:val="26"/>
          <w:szCs w:val="26"/>
        </w:rPr>
        <w:t>кой и спортивной направленности;</w:t>
      </w:r>
    </w:p>
    <w:p w:rsidR="009C5EBB" w:rsidRPr="009C5EBB" w:rsidRDefault="00600CD9" w:rsidP="00600CD9">
      <w:pPr>
        <w:pStyle w:val="ab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rStyle w:val="fontstyle01"/>
          <w:sz w:val="26"/>
          <w:szCs w:val="26"/>
        </w:rPr>
        <w:t>п</w:t>
      </w:r>
      <w:r w:rsidR="009C5EBB" w:rsidRPr="009C5EBB">
        <w:rPr>
          <w:rStyle w:val="fontstyle01"/>
          <w:sz w:val="26"/>
          <w:szCs w:val="26"/>
        </w:rPr>
        <w:t>редупреждение и пресечение преступлений коррупционной направленности,</w:t>
      </w:r>
      <w:r>
        <w:rPr>
          <w:sz w:val="26"/>
          <w:szCs w:val="26"/>
        </w:rPr>
        <w:t xml:space="preserve"> </w:t>
      </w:r>
      <w:r w:rsidR="009C5EBB" w:rsidRPr="009C5EBB">
        <w:rPr>
          <w:rStyle w:val="fontstyle01"/>
          <w:sz w:val="26"/>
          <w:szCs w:val="26"/>
        </w:rPr>
        <w:t>нецелевого использования и хищения бюджетных средств в органах публичной власти и</w:t>
      </w:r>
      <w:r w:rsidR="009C5EBB">
        <w:rPr>
          <w:rStyle w:val="fontstyle01"/>
          <w:sz w:val="26"/>
          <w:szCs w:val="26"/>
        </w:rPr>
        <w:t xml:space="preserve"> </w:t>
      </w:r>
      <w:r w:rsidR="009C5EBB" w:rsidRPr="009C5EBB">
        <w:rPr>
          <w:rStyle w:val="fontstyle01"/>
          <w:sz w:val="26"/>
          <w:szCs w:val="26"/>
        </w:rPr>
        <w:t>организациях с государственным участием, в том числе при реализации национальных</w:t>
      </w:r>
      <w:r w:rsidR="009C5EBB">
        <w:rPr>
          <w:sz w:val="26"/>
          <w:szCs w:val="26"/>
        </w:rPr>
        <w:t xml:space="preserve"> </w:t>
      </w:r>
      <w:r w:rsidR="009C5EBB" w:rsidRPr="009C5EBB">
        <w:rPr>
          <w:rStyle w:val="fontstyle01"/>
          <w:sz w:val="26"/>
          <w:szCs w:val="26"/>
        </w:rPr>
        <w:t>проектов (программ) и выполнении государственного оборонного заказа, а также возмещение</w:t>
      </w:r>
      <w:r w:rsidR="009C5EBB">
        <w:rPr>
          <w:sz w:val="26"/>
          <w:szCs w:val="26"/>
        </w:rPr>
        <w:t xml:space="preserve"> </w:t>
      </w:r>
      <w:r w:rsidR="009C5EBB" w:rsidRPr="009C5EBB">
        <w:rPr>
          <w:rStyle w:val="fontstyle01"/>
          <w:sz w:val="26"/>
          <w:szCs w:val="26"/>
        </w:rPr>
        <w:t>ущерба, причиненного такими преступлениями, и повышение уровня ответственности за их</w:t>
      </w:r>
      <w:r w:rsidR="009C5EBB">
        <w:rPr>
          <w:sz w:val="26"/>
          <w:szCs w:val="26"/>
        </w:rPr>
        <w:t xml:space="preserve"> </w:t>
      </w:r>
      <w:r w:rsidR="009C5EBB" w:rsidRPr="009C5EBB">
        <w:rPr>
          <w:rStyle w:val="fontstyle01"/>
          <w:sz w:val="26"/>
          <w:szCs w:val="26"/>
        </w:rPr>
        <w:t>совершение.</w:t>
      </w:r>
    </w:p>
    <w:p w:rsidR="00396A51" w:rsidRPr="003F0811" w:rsidRDefault="00396A51" w:rsidP="00B154B5">
      <w:pPr>
        <w:pStyle w:val="HTML"/>
        <w:spacing w:line="228" w:lineRule="auto"/>
        <w:jc w:val="center"/>
        <w:rPr>
          <w:rFonts w:ascii="Times New Roman" w:hAnsi="Times New Roman"/>
          <w:sz w:val="26"/>
          <w:szCs w:val="26"/>
        </w:rPr>
      </w:pPr>
    </w:p>
    <w:p w:rsidR="00493E95" w:rsidRPr="003F0811" w:rsidRDefault="00493E95" w:rsidP="00493E95">
      <w:pPr>
        <w:ind w:firstLine="709"/>
        <w:jc w:val="center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  <w:shd w:val="clear" w:color="auto" w:fill="FFFFFF"/>
          <w:lang w:val="en-US"/>
        </w:rPr>
        <w:t>IV</w:t>
      </w:r>
      <w:r w:rsidRPr="003F0811">
        <w:rPr>
          <w:color w:val="auto"/>
          <w:sz w:val="26"/>
          <w:szCs w:val="26"/>
          <w:shd w:val="clear" w:color="auto" w:fill="FFFFFF"/>
        </w:rPr>
        <w:t>. Задачи муниципального управления, способы их эффективного решения</w:t>
      </w:r>
    </w:p>
    <w:p w:rsidR="009B4447" w:rsidRPr="003F0811" w:rsidRDefault="00493E95" w:rsidP="009B4447">
      <w:pPr>
        <w:ind w:firstLine="709"/>
        <w:jc w:val="center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  <w:shd w:val="clear" w:color="auto" w:fill="FFFFFF"/>
        </w:rPr>
        <w:t xml:space="preserve"> в сфере </w:t>
      </w:r>
      <w:r w:rsidR="009B4447" w:rsidRPr="003F0811">
        <w:rPr>
          <w:color w:val="auto"/>
          <w:sz w:val="26"/>
          <w:szCs w:val="26"/>
        </w:rPr>
        <w:t xml:space="preserve">обеспечения общественного порядка и противодействия преступности </w:t>
      </w:r>
      <w:proofErr w:type="gramStart"/>
      <w:r w:rsidR="009B4447" w:rsidRPr="003F0811">
        <w:rPr>
          <w:color w:val="auto"/>
          <w:sz w:val="26"/>
          <w:szCs w:val="26"/>
        </w:rPr>
        <w:t>в</w:t>
      </w:r>
      <w:proofErr w:type="gramEnd"/>
      <w:r w:rsidR="009B4447" w:rsidRPr="003F0811">
        <w:rPr>
          <w:color w:val="auto"/>
          <w:sz w:val="26"/>
          <w:szCs w:val="26"/>
        </w:rPr>
        <w:t xml:space="preserve"> </w:t>
      </w:r>
      <w:proofErr w:type="gramStart"/>
      <w:r w:rsidR="009B4447" w:rsidRPr="003F0811">
        <w:rPr>
          <w:color w:val="auto"/>
          <w:sz w:val="26"/>
          <w:szCs w:val="26"/>
        </w:rPr>
        <w:t>Копейском</w:t>
      </w:r>
      <w:proofErr w:type="gramEnd"/>
      <w:r w:rsidR="009B4447" w:rsidRPr="003F0811">
        <w:rPr>
          <w:color w:val="auto"/>
          <w:sz w:val="26"/>
          <w:szCs w:val="26"/>
        </w:rPr>
        <w:t xml:space="preserve"> городском округе</w:t>
      </w:r>
    </w:p>
    <w:p w:rsidR="009B4447" w:rsidRPr="003F0811" w:rsidRDefault="009B4447" w:rsidP="00804EA2">
      <w:pPr>
        <w:ind w:firstLine="709"/>
        <w:jc w:val="both"/>
        <w:rPr>
          <w:bCs w:val="0"/>
          <w:color w:val="auto"/>
          <w:spacing w:val="-1"/>
          <w:sz w:val="26"/>
          <w:szCs w:val="26"/>
        </w:rPr>
      </w:pPr>
    </w:p>
    <w:p w:rsidR="00804EA2" w:rsidRPr="003F0811" w:rsidRDefault="00804EA2" w:rsidP="00804EA2">
      <w:pPr>
        <w:ind w:firstLine="709"/>
        <w:jc w:val="both"/>
        <w:rPr>
          <w:bCs w:val="0"/>
          <w:color w:val="auto"/>
          <w:spacing w:val="-1"/>
          <w:sz w:val="26"/>
          <w:szCs w:val="26"/>
        </w:rPr>
      </w:pPr>
      <w:r w:rsidRPr="003F0811">
        <w:rPr>
          <w:bCs w:val="0"/>
          <w:color w:val="auto"/>
          <w:spacing w:val="-1"/>
          <w:sz w:val="26"/>
          <w:szCs w:val="26"/>
        </w:rPr>
        <w:t>Реализация муниципальной программы осуществляется за счет средств бюджета округа в объемах, утвержденных решением Собрания депутатов округа</w:t>
      </w:r>
      <w:r w:rsidR="00A940BD" w:rsidRPr="003F0811">
        <w:rPr>
          <w:bCs w:val="0"/>
          <w:color w:val="auto"/>
          <w:spacing w:val="-1"/>
          <w:sz w:val="26"/>
          <w:szCs w:val="26"/>
        </w:rPr>
        <w:t xml:space="preserve"> </w:t>
      </w:r>
      <w:r w:rsidRPr="003F0811">
        <w:rPr>
          <w:bCs w:val="0"/>
          <w:color w:val="auto"/>
          <w:spacing w:val="-1"/>
          <w:sz w:val="26"/>
          <w:szCs w:val="26"/>
        </w:rPr>
        <w:t xml:space="preserve"> «О бюджете </w:t>
      </w:r>
      <w:proofErr w:type="spellStart"/>
      <w:r w:rsidRPr="003F0811">
        <w:rPr>
          <w:bCs w:val="0"/>
          <w:color w:val="auto"/>
          <w:spacing w:val="-1"/>
          <w:sz w:val="26"/>
          <w:szCs w:val="26"/>
        </w:rPr>
        <w:t>Копейского</w:t>
      </w:r>
      <w:proofErr w:type="spellEnd"/>
      <w:r w:rsidRPr="003F0811">
        <w:rPr>
          <w:bCs w:val="0"/>
          <w:color w:val="auto"/>
          <w:spacing w:val="-1"/>
          <w:sz w:val="26"/>
          <w:szCs w:val="26"/>
        </w:rPr>
        <w:t xml:space="preserve"> городского округа на очередной финансовый год и плановый период».</w:t>
      </w:r>
    </w:p>
    <w:p w:rsidR="002A6F29" w:rsidRPr="003F0811" w:rsidRDefault="00EF2FCA" w:rsidP="00EF2FCA">
      <w:pPr>
        <w:pStyle w:val="ab"/>
        <w:ind w:firstLine="708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П</w:t>
      </w:r>
      <w:r w:rsidR="002A6F29" w:rsidRPr="003F0811">
        <w:rPr>
          <w:color w:val="auto"/>
          <w:sz w:val="26"/>
          <w:szCs w:val="26"/>
        </w:rPr>
        <w:t>овышение качества и результативности реализуемых мер по охране общественного порядка,  борьбе с преступностью, профилактикой правонарушений и преступлений, наркомании и алкоголизма, противодействию терроризму и экстремизму, коррупции на территор</w:t>
      </w:r>
      <w:r w:rsidRPr="003F0811">
        <w:rPr>
          <w:color w:val="auto"/>
          <w:sz w:val="26"/>
          <w:szCs w:val="26"/>
        </w:rPr>
        <w:t>ии округа достигается, благодаря  эффективност</w:t>
      </w:r>
      <w:r w:rsidR="00DB2A89">
        <w:rPr>
          <w:color w:val="auto"/>
          <w:sz w:val="26"/>
          <w:szCs w:val="26"/>
        </w:rPr>
        <w:t>и</w:t>
      </w:r>
      <w:r w:rsidRPr="003F0811">
        <w:rPr>
          <w:color w:val="auto"/>
          <w:sz w:val="26"/>
          <w:szCs w:val="26"/>
        </w:rPr>
        <w:t xml:space="preserve">  </w:t>
      </w:r>
      <w:r w:rsidR="005B3C57" w:rsidRPr="003F0811">
        <w:rPr>
          <w:color w:val="auto"/>
          <w:sz w:val="26"/>
          <w:szCs w:val="26"/>
        </w:rPr>
        <w:t>принимаемых мер</w:t>
      </w:r>
      <w:r w:rsidRPr="003F0811">
        <w:rPr>
          <w:color w:val="auto"/>
          <w:sz w:val="26"/>
          <w:szCs w:val="26"/>
        </w:rPr>
        <w:t>:</w:t>
      </w:r>
    </w:p>
    <w:p w:rsidR="002A6F29" w:rsidRPr="003F0811" w:rsidRDefault="00EF2FCA" w:rsidP="005B3C57">
      <w:pPr>
        <w:pStyle w:val="ab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о</w:t>
      </w:r>
      <w:r w:rsidR="002A6F29" w:rsidRPr="003F0811">
        <w:rPr>
          <w:color w:val="auto"/>
          <w:sz w:val="26"/>
          <w:szCs w:val="26"/>
        </w:rPr>
        <w:t>беспечение деятельности по профилактике преступлений и правонарушений, в том числе несовершеннолетними, предупреждение беспризорности и безнадзорности несовершеннолетних,  преступлений и  правон</w:t>
      </w:r>
      <w:r w:rsidR="00DB2A89">
        <w:rPr>
          <w:color w:val="auto"/>
          <w:sz w:val="26"/>
          <w:szCs w:val="26"/>
        </w:rPr>
        <w:t>арушений в общественных местах;</w:t>
      </w:r>
    </w:p>
    <w:p w:rsidR="002A6F29" w:rsidRPr="003F0811" w:rsidRDefault="00EF2FCA" w:rsidP="005B3C57">
      <w:pPr>
        <w:pStyle w:val="ab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п</w:t>
      </w:r>
      <w:r w:rsidR="002A6F29" w:rsidRPr="003F0811">
        <w:rPr>
          <w:color w:val="auto"/>
          <w:sz w:val="26"/>
          <w:szCs w:val="26"/>
        </w:rPr>
        <w:t>рофил</w:t>
      </w:r>
      <w:r w:rsidR="00DB2A89">
        <w:rPr>
          <w:color w:val="auto"/>
          <w:sz w:val="26"/>
          <w:szCs w:val="26"/>
        </w:rPr>
        <w:t>актика алкоголизма и наркомании;</w:t>
      </w:r>
    </w:p>
    <w:p w:rsidR="002A6F29" w:rsidRPr="003F0811" w:rsidRDefault="00EF2FCA" w:rsidP="005B3C57">
      <w:pPr>
        <w:pStyle w:val="ab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о</w:t>
      </w:r>
      <w:r w:rsidR="002A6F29" w:rsidRPr="003F0811">
        <w:rPr>
          <w:color w:val="auto"/>
          <w:sz w:val="26"/>
          <w:szCs w:val="26"/>
        </w:rPr>
        <w:t>рганизационные и правовые меры профилактики терроризма,</w:t>
      </w:r>
      <w:r w:rsidR="002A6F29" w:rsidRPr="003F0811">
        <w:rPr>
          <w:color w:val="auto"/>
          <w:sz w:val="26"/>
          <w:szCs w:val="26"/>
        </w:rPr>
        <w:br/>
        <w:t>мероприятия по совершенствованию м</w:t>
      </w:r>
      <w:r w:rsidR="00DB2A89">
        <w:rPr>
          <w:color w:val="auto"/>
          <w:sz w:val="26"/>
          <w:szCs w:val="26"/>
        </w:rPr>
        <w:t>ежведомственного взаимодействия;</w:t>
      </w:r>
    </w:p>
    <w:p w:rsidR="002A6F29" w:rsidRPr="003F0811" w:rsidRDefault="00EF2FCA" w:rsidP="005B3C57">
      <w:pPr>
        <w:pStyle w:val="ab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о</w:t>
      </w:r>
      <w:r w:rsidR="002A6F29" w:rsidRPr="003F0811">
        <w:rPr>
          <w:color w:val="auto"/>
          <w:sz w:val="26"/>
          <w:szCs w:val="26"/>
        </w:rPr>
        <w:t>рганизационное и техническое обеспечение профилактики экстремизма</w:t>
      </w:r>
      <w:r w:rsidR="00AD1091">
        <w:rPr>
          <w:color w:val="auto"/>
          <w:sz w:val="26"/>
          <w:szCs w:val="26"/>
        </w:rPr>
        <w:t>;</w:t>
      </w:r>
    </w:p>
    <w:p w:rsidR="002A6F29" w:rsidRPr="003F0811" w:rsidRDefault="00EF2FCA" w:rsidP="005B3C57">
      <w:pPr>
        <w:pStyle w:val="ab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>п</w:t>
      </w:r>
      <w:r w:rsidR="002A6F29" w:rsidRPr="003F0811">
        <w:rPr>
          <w:color w:val="auto"/>
          <w:sz w:val="26"/>
          <w:szCs w:val="26"/>
        </w:rPr>
        <w:t>редупреждение преступлений в сфере коррупции.</w:t>
      </w:r>
    </w:p>
    <w:p w:rsidR="00493E95" w:rsidRPr="003F0811" w:rsidRDefault="00493E95" w:rsidP="001607DA">
      <w:pPr>
        <w:ind w:firstLine="708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lastRenderedPageBreak/>
        <w:t>Координацию действий по реализации муниципальной программы осуществляет управляющий совет.</w:t>
      </w:r>
    </w:p>
    <w:p w:rsidR="00B3469D" w:rsidRPr="003F0811" w:rsidRDefault="009E7F7C" w:rsidP="00B3469D">
      <w:pPr>
        <w:pStyle w:val="HTML"/>
        <w:tabs>
          <w:tab w:val="clear" w:pos="916"/>
          <w:tab w:val="left" w:pos="709"/>
        </w:tabs>
        <w:spacing w:line="228" w:lineRule="auto"/>
        <w:jc w:val="both"/>
        <w:rPr>
          <w:rFonts w:ascii="Times New Roman" w:hAnsi="Times New Roman"/>
          <w:sz w:val="26"/>
          <w:szCs w:val="26"/>
        </w:rPr>
      </w:pPr>
      <w:r w:rsidRPr="003F0811">
        <w:rPr>
          <w:rFonts w:ascii="Times New Roman" w:hAnsi="Times New Roman"/>
          <w:sz w:val="26"/>
          <w:szCs w:val="26"/>
        </w:rPr>
        <w:tab/>
      </w:r>
      <w:r w:rsidR="00493E95" w:rsidRPr="003F0811">
        <w:rPr>
          <w:rFonts w:ascii="Times New Roman" w:hAnsi="Times New Roman"/>
          <w:sz w:val="26"/>
          <w:szCs w:val="26"/>
        </w:rPr>
        <w:t xml:space="preserve">Ответственным исполнителем муниципальной программы является </w:t>
      </w:r>
      <w:r w:rsidR="001607DA" w:rsidRPr="003F0811">
        <w:rPr>
          <w:rFonts w:ascii="Times New Roman" w:hAnsi="Times New Roman"/>
          <w:sz w:val="26"/>
          <w:szCs w:val="26"/>
        </w:rPr>
        <w:t>отдел по безопасности и взаимодействию с правоохранительными органам</w:t>
      </w:r>
      <w:r w:rsidR="001631F5">
        <w:rPr>
          <w:rFonts w:ascii="Times New Roman" w:hAnsi="Times New Roman"/>
          <w:sz w:val="26"/>
          <w:szCs w:val="26"/>
        </w:rPr>
        <w:t>и администрации округа</w:t>
      </w:r>
      <w:r w:rsidR="00F74DA8">
        <w:rPr>
          <w:rFonts w:ascii="Times New Roman" w:hAnsi="Times New Roman"/>
          <w:sz w:val="26"/>
          <w:szCs w:val="26"/>
        </w:rPr>
        <w:t xml:space="preserve"> (далее – отдел по безопасности)</w:t>
      </w:r>
      <w:r w:rsidR="00B3469D" w:rsidRPr="003F0811">
        <w:rPr>
          <w:rFonts w:ascii="Times New Roman" w:hAnsi="Times New Roman"/>
          <w:sz w:val="26"/>
          <w:szCs w:val="26"/>
        </w:rPr>
        <w:t>, который выполняет следующие функции:</w:t>
      </w:r>
    </w:p>
    <w:p w:rsidR="00B3469D" w:rsidRPr="003F0811" w:rsidRDefault="00B3469D" w:rsidP="00B3469D">
      <w:pPr>
        <w:pStyle w:val="HTML"/>
        <w:numPr>
          <w:ilvl w:val="0"/>
          <w:numId w:val="22"/>
        </w:numPr>
        <w:tabs>
          <w:tab w:val="clear" w:pos="916"/>
          <w:tab w:val="clear" w:pos="1832"/>
          <w:tab w:val="left" w:pos="360"/>
          <w:tab w:val="left" w:pos="993"/>
        </w:tabs>
        <w:spacing w:line="228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0811">
        <w:rPr>
          <w:rFonts w:ascii="Times New Roman" w:hAnsi="Times New Roman"/>
          <w:sz w:val="26"/>
          <w:szCs w:val="26"/>
        </w:rPr>
        <w:t>разрабатывает в пределах своих полномочий проекты нормативных правовых актов, необходимых для выполнения муниципальной программы;</w:t>
      </w:r>
    </w:p>
    <w:p w:rsidR="00B3469D" w:rsidRPr="003F0811" w:rsidRDefault="00B3469D" w:rsidP="00B3469D">
      <w:pPr>
        <w:pStyle w:val="HTML"/>
        <w:numPr>
          <w:ilvl w:val="0"/>
          <w:numId w:val="22"/>
        </w:numPr>
        <w:tabs>
          <w:tab w:val="clear" w:pos="916"/>
          <w:tab w:val="clear" w:pos="1832"/>
          <w:tab w:val="left" w:pos="360"/>
          <w:tab w:val="left" w:pos="993"/>
        </w:tabs>
        <w:spacing w:line="228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0811">
        <w:rPr>
          <w:rFonts w:ascii="Times New Roman" w:hAnsi="Times New Roman"/>
          <w:sz w:val="26"/>
          <w:szCs w:val="26"/>
        </w:rPr>
        <w:t xml:space="preserve">осуществляет </w:t>
      </w:r>
      <w:proofErr w:type="gramStart"/>
      <w:r w:rsidRPr="003F0811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3F0811">
        <w:rPr>
          <w:rFonts w:ascii="Times New Roman" w:hAnsi="Times New Roman"/>
          <w:sz w:val="26"/>
          <w:szCs w:val="26"/>
        </w:rPr>
        <w:t xml:space="preserve"> реализацией исполнителями мероприятий муниципальной программы, обеспечивает эффективное использование выделяемых на муниципальную программу средств;</w:t>
      </w:r>
    </w:p>
    <w:p w:rsidR="00B3469D" w:rsidRPr="003F0811" w:rsidRDefault="00B3469D" w:rsidP="00B3469D">
      <w:pPr>
        <w:pStyle w:val="HTML"/>
        <w:numPr>
          <w:ilvl w:val="0"/>
          <w:numId w:val="22"/>
        </w:numPr>
        <w:tabs>
          <w:tab w:val="clear" w:pos="916"/>
          <w:tab w:val="clear" w:pos="1832"/>
          <w:tab w:val="left" w:pos="360"/>
          <w:tab w:val="left" w:pos="993"/>
        </w:tabs>
        <w:spacing w:line="228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0811">
        <w:rPr>
          <w:rFonts w:ascii="Times New Roman" w:hAnsi="Times New Roman"/>
          <w:sz w:val="26"/>
          <w:szCs w:val="26"/>
        </w:rPr>
        <w:t>осуществляет в установленные сроки ведение отчетности по реализации муниципальной программы.</w:t>
      </w:r>
    </w:p>
    <w:p w:rsidR="009E7F7C" w:rsidRPr="003F0811" w:rsidRDefault="00B3469D" w:rsidP="00B3469D">
      <w:pPr>
        <w:tabs>
          <w:tab w:val="left" w:pos="709"/>
        </w:tabs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ab/>
      </w:r>
      <w:r w:rsidR="00493E95" w:rsidRPr="003F0811">
        <w:rPr>
          <w:color w:val="auto"/>
          <w:sz w:val="26"/>
          <w:szCs w:val="26"/>
        </w:rPr>
        <w:t xml:space="preserve">Соисполнителями муниципальной программы являются: </w:t>
      </w:r>
      <w:r w:rsidR="001607DA" w:rsidRPr="003F0811">
        <w:rPr>
          <w:color w:val="auto"/>
          <w:sz w:val="26"/>
          <w:szCs w:val="26"/>
        </w:rPr>
        <w:t>управление культуры</w:t>
      </w:r>
      <w:r w:rsidR="001631F5">
        <w:rPr>
          <w:color w:val="auto"/>
          <w:sz w:val="26"/>
          <w:szCs w:val="26"/>
        </w:rPr>
        <w:t xml:space="preserve"> </w:t>
      </w:r>
      <w:r w:rsidR="001631F5">
        <w:rPr>
          <w:sz w:val="26"/>
          <w:szCs w:val="26"/>
        </w:rPr>
        <w:t>администрации округа</w:t>
      </w:r>
      <w:r w:rsidR="001607DA" w:rsidRPr="003F0811">
        <w:rPr>
          <w:color w:val="auto"/>
          <w:sz w:val="26"/>
          <w:szCs w:val="26"/>
        </w:rPr>
        <w:t>,</w:t>
      </w:r>
      <w:r w:rsidR="009E7F7C" w:rsidRPr="003F0811">
        <w:rPr>
          <w:color w:val="auto"/>
          <w:sz w:val="26"/>
          <w:szCs w:val="26"/>
        </w:rPr>
        <w:t xml:space="preserve"> </w:t>
      </w:r>
      <w:r w:rsidR="001607DA" w:rsidRPr="003F0811">
        <w:rPr>
          <w:color w:val="auto"/>
          <w:sz w:val="26"/>
          <w:szCs w:val="26"/>
        </w:rPr>
        <w:t>управление образования</w:t>
      </w:r>
      <w:r w:rsidR="001631F5">
        <w:rPr>
          <w:color w:val="auto"/>
          <w:sz w:val="26"/>
          <w:szCs w:val="26"/>
        </w:rPr>
        <w:t xml:space="preserve"> </w:t>
      </w:r>
      <w:r w:rsidR="001631F5">
        <w:rPr>
          <w:sz w:val="26"/>
          <w:szCs w:val="26"/>
        </w:rPr>
        <w:t>администрации округа</w:t>
      </w:r>
      <w:r w:rsidR="00AD1091">
        <w:rPr>
          <w:color w:val="auto"/>
          <w:sz w:val="26"/>
          <w:szCs w:val="26"/>
        </w:rPr>
        <w:t>,</w:t>
      </w:r>
      <w:r w:rsidR="001607DA" w:rsidRPr="003F0811">
        <w:rPr>
          <w:color w:val="auto"/>
          <w:sz w:val="26"/>
          <w:szCs w:val="26"/>
        </w:rPr>
        <w:t xml:space="preserve"> отдел по делам молодежи</w:t>
      </w:r>
      <w:r w:rsidR="001631F5">
        <w:rPr>
          <w:color w:val="auto"/>
          <w:sz w:val="26"/>
          <w:szCs w:val="26"/>
        </w:rPr>
        <w:t xml:space="preserve"> </w:t>
      </w:r>
      <w:r w:rsidR="001631F5">
        <w:rPr>
          <w:sz w:val="26"/>
          <w:szCs w:val="26"/>
        </w:rPr>
        <w:t>администрации округа</w:t>
      </w:r>
      <w:r w:rsidR="001607DA" w:rsidRPr="003F0811">
        <w:rPr>
          <w:color w:val="auto"/>
          <w:sz w:val="26"/>
          <w:szCs w:val="26"/>
        </w:rPr>
        <w:t>, муниципальное учреждение «Управление гражданской защиты населения»</w:t>
      </w:r>
      <w:r w:rsidRPr="003F0811">
        <w:rPr>
          <w:color w:val="auto"/>
          <w:sz w:val="26"/>
          <w:szCs w:val="26"/>
        </w:rPr>
        <w:t xml:space="preserve">, которые </w:t>
      </w:r>
      <w:r w:rsidR="009E7F7C" w:rsidRPr="003F0811">
        <w:rPr>
          <w:color w:val="auto"/>
          <w:sz w:val="26"/>
          <w:szCs w:val="26"/>
        </w:rPr>
        <w:t>выполняют следующие функции:</w:t>
      </w:r>
    </w:p>
    <w:p w:rsidR="009E7F7C" w:rsidRPr="003F0811" w:rsidRDefault="009E7F7C" w:rsidP="009E7F7C">
      <w:pPr>
        <w:pStyle w:val="HTML"/>
        <w:numPr>
          <w:ilvl w:val="0"/>
          <w:numId w:val="17"/>
        </w:numPr>
        <w:tabs>
          <w:tab w:val="left" w:pos="709"/>
        </w:tabs>
        <w:spacing w:line="228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0811">
        <w:rPr>
          <w:rFonts w:ascii="Times New Roman" w:hAnsi="Times New Roman"/>
          <w:sz w:val="26"/>
          <w:szCs w:val="26"/>
        </w:rPr>
        <w:t>осуществляют реализацию мероприятий муниципальной программы;</w:t>
      </w:r>
    </w:p>
    <w:p w:rsidR="009E7F7C" w:rsidRPr="003F0811" w:rsidRDefault="009E7F7C" w:rsidP="009E7F7C">
      <w:pPr>
        <w:pStyle w:val="HTML"/>
        <w:numPr>
          <w:ilvl w:val="0"/>
          <w:numId w:val="17"/>
        </w:numPr>
        <w:tabs>
          <w:tab w:val="left" w:pos="709"/>
        </w:tabs>
        <w:spacing w:line="228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0811">
        <w:rPr>
          <w:rFonts w:ascii="Times New Roman" w:hAnsi="Times New Roman"/>
          <w:sz w:val="26"/>
          <w:szCs w:val="26"/>
        </w:rPr>
        <w:t>предоставляют отделу по безопасности сведения, необходимые для проведения мониторинга реализации муниципальной программы;</w:t>
      </w:r>
    </w:p>
    <w:p w:rsidR="009E7F7C" w:rsidRPr="003F0811" w:rsidRDefault="009E7F7C" w:rsidP="009E7F7C">
      <w:pPr>
        <w:pStyle w:val="HTML"/>
        <w:numPr>
          <w:ilvl w:val="0"/>
          <w:numId w:val="17"/>
        </w:numPr>
        <w:tabs>
          <w:tab w:val="left" w:pos="709"/>
        </w:tabs>
        <w:spacing w:line="228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0811">
        <w:rPr>
          <w:rFonts w:ascii="Times New Roman" w:hAnsi="Times New Roman"/>
          <w:sz w:val="26"/>
          <w:szCs w:val="26"/>
        </w:rPr>
        <w:t>предоставляют отделу по безопасности сведения для проведения оценки эффективности мероприятий муниципальной программы и подготовки годового отчета.</w:t>
      </w:r>
    </w:p>
    <w:p w:rsidR="00493E95" w:rsidRPr="003F0811" w:rsidRDefault="009E7F7C" w:rsidP="00493E95">
      <w:pPr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Отдел по безопасности </w:t>
      </w:r>
      <w:r w:rsidR="00493E95" w:rsidRPr="003F0811">
        <w:rPr>
          <w:color w:val="auto"/>
          <w:sz w:val="26"/>
          <w:szCs w:val="26"/>
        </w:rPr>
        <w:t xml:space="preserve">и соисполнители муниципальной программы в процессе реализации систематически осуществляют мониторинг реализации муниципальной программы и вносят </w:t>
      </w:r>
      <w:r w:rsidR="00B3469D" w:rsidRPr="003F0811">
        <w:rPr>
          <w:color w:val="auto"/>
          <w:sz w:val="26"/>
          <w:szCs w:val="26"/>
        </w:rPr>
        <w:t xml:space="preserve">при необходимости </w:t>
      </w:r>
      <w:r w:rsidR="00493E95" w:rsidRPr="003F0811">
        <w:rPr>
          <w:color w:val="auto"/>
          <w:sz w:val="26"/>
          <w:szCs w:val="26"/>
        </w:rPr>
        <w:t>предложения о корректировк</w:t>
      </w:r>
      <w:r w:rsidR="00AD1091">
        <w:rPr>
          <w:color w:val="auto"/>
          <w:sz w:val="26"/>
          <w:szCs w:val="26"/>
        </w:rPr>
        <w:t>е</w:t>
      </w:r>
      <w:r w:rsidR="00493E95" w:rsidRPr="003F0811">
        <w:rPr>
          <w:color w:val="auto"/>
          <w:sz w:val="26"/>
          <w:szCs w:val="26"/>
        </w:rPr>
        <w:t xml:space="preserve"> мероприятий муниципальной программы.</w:t>
      </w:r>
    </w:p>
    <w:p w:rsidR="00493E95" w:rsidRPr="003F0811" w:rsidRDefault="009E7F7C" w:rsidP="00493E95">
      <w:pPr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Отдел по безопасности </w:t>
      </w:r>
      <w:proofErr w:type="gramStart"/>
      <w:r w:rsidR="00493E95" w:rsidRPr="003F0811">
        <w:rPr>
          <w:color w:val="auto"/>
          <w:sz w:val="26"/>
          <w:szCs w:val="26"/>
        </w:rPr>
        <w:t>предоставляет отчет</w:t>
      </w:r>
      <w:proofErr w:type="gramEnd"/>
      <w:r w:rsidR="00493E95" w:rsidRPr="003F0811">
        <w:rPr>
          <w:color w:val="auto"/>
          <w:sz w:val="26"/>
          <w:szCs w:val="26"/>
        </w:rPr>
        <w:t xml:space="preserve"> о реализации  муниципальной программы за полугодие и девять м</w:t>
      </w:r>
      <w:r w:rsidR="00AD1091">
        <w:rPr>
          <w:color w:val="auto"/>
          <w:sz w:val="26"/>
          <w:szCs w:val="26"/>
        </w:rPr>
        <w:t>есяцев текущего года в срок до 16</w:t>
      </w:r>
      <w:r w:rsidR="00493E95" w:rsidRPr="003F0811">
        <w:rPr>
          <w:color w:val="auto"/>
          <w:sz w:val="26"/>
          <w:szCs w:val="26"/>
        </w:rPr>
        <w:t xml:space="preserve"> числа месяца, следующего за отчетным периодом, годовой отчет  о ходе реализации и об оценке эффективности реализации муниципальной программы не позднее </w:t>
      </w:r>
      <w:r w:rsidR="00AD1091">
        <w:rPr>
          <w:color w:val="auto"/>
          <w:sz w:val="26"/>
          <w:szCs w:val="26"/>
        </w:rPr>
        <w:t>01</w:t>
      </w:r>
      <w:r w:rsidR="00493E95" w:rsidRPr="003F0811">
        <w:rPr>
          <w:color w:val="auto"/>
          <w:sz w:val="26"/>
          <w:szCs w:val="26"/>
        </w:rPr>
        <w:t xml:space="preserve"> </w:t>
      </w:r>
      <w:r w:rsidR="00AD1091">
        <w:rPr>
          <w:color w:val="auto"/>
          <w:sz w:val="26"/>
          <w:szCs w:val="26"/>
        </w:rPr>
        <w:t>марта</w:t>
      </w:r>
      <w:r w:rsidR="00493E95" w:rsidRPr="003F0811">
        <w:rPr>
          <w:color w:val="auto"/>
          <w:sz w:val="26"/>
          <w:szCs w:val="26"/>
        </w:rPr>
        <w:t xml:space="preserve"> года, следующего за отчетным.</w:t>
      </w:r>
    </w:p>
    <w:p w:rsidR="00493E95" w:rsidRPr="003F0811" w:rsidRDefault="009E7F7C" w:rsidP="00493E95">
      <w:pPr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 w:rsidRPr="003F0811">
        <w:rPr>
          <w:color w:val="auto"/>
          <w:sz w:val="26"/>
          <w:szCs w:val="26"/>
        </w:rPr>
        <w:t xml:space="preserve">Отдел по безопасности </w:t>
      </w:r>
      <w:r w:rsidR="00493E95" w:rsidRPr="003F0811">
        <w:rPr>
          <w:color w:val="auto"/>
          <w:sz w:val="26"/>
          <w:szCs w:val="26"/>
        </w:rPr>
        <w:t xml:space="preserve">размещает годовой отчет о реализации муниципальной программы в ГАС «Управление» не позднее 1 июня года, следующего за отчетным. </w:t>
      </w:r>
    </w:p>
    <w:p w:rsidR="00493E95" w:rsidRPr="003F0811" w:rsidRDefault="00493E95" w:rsidP="00804EA2">
      <w:pPr>
        <w:ind w:firstLine="709"/>
        <w:jc w:val="both"/>
        <w:rPr>
          <w:bCs w:val="0"/>
          <w:color w:val="auto"/>
          <w:spacing w:val="-1"/>
          <w:sz w:val="26"/>
          <w:szCs w:val="26"/>
        </w:rPr>
      </w:pPr>
    </w:p>
    <w:p w:rsidR="008F1BA5" w:rsidRPr="003F0811" w:rsidRDefault="00B154B5" w:rsidP="009E7F7C">
      <w:pPr>
        <w:pStyle w:val="HTML"/>
        <w:tabs>
          <w:tab w:val="clear" w:pos="916"/>
          <w:tab w:val="left" w:pos="709"/>
        </w:tabs>
        <w:spacing w:line="228" w:lineRule="auto"/>
        <w:jc w:val="both"/>
        <w:rPr>
          <w:rFonts w:ascii="Times New Roman" w:hAnsi="Times New Roman"/>
          <w:sz w:val="26"/>
          <w:szCs w:val="26"/>
        </w:rPr>
      </w:pPr>
      <w:r w:rsidRPr="003F0811">
        <w:rPr>
          <w:rFonts w:ascii="Times New Roman" w:hAnsi="Times New Roman"/>
          <w:sz w:val="26"/>
          <w:szCs w:val="26"/>
        </w:rPr>
        <w:tab/>
      </w:r>
    </w:p>
    <w:p w:rsidR="00B743FC" w:rsidRPr="003F0811" w:rsidRDefault="00B743FC" w:rsidP="00B743FC">
      <w:pPr>
        <w:pStyle w:val="HTML"/>
        <w:tabs>
          <w:tab w:val="left" w:pos="709"/>
        </w:tabs>
        <w:spacing w:line="228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262465" w:rsidRPr="003F0811" w:rsidRDefault="00262465" w:rsidP="00262465">
      <w:pPr>
        <w:ind w:left="-142" w:firstLine="142"/>
        <w:rPr>
          <w:rFonts w:eastAsia="Adobe Fangsong Std R"/>
          <w:color w:val="auto"/>
          <w:sz w:val="26"/>
          <w:szCs w:val="26"/>
        </w:rPr>
      </w:pPr>
    </w:p>
    <w:p w:rsidR="00B154B5" w:rsidRPr="003F0811" w:rsidRDefault="00A02B6A" w:rsidP="00872D63">
      <w:pPr>
        <w:rPr>
          <w:rFonts w:eastAsia="Adobe Fangsong Std R"/>
          <w:color w:val="auto"/>
          <w:sz w:val="26"/>
          <w:szCs w:val="26"/>
        </w:rPr>
      </w:pPr>
      <w:r w:rsidRPr="003F0811">
        <w:rPr>
          <w:rFonts w:eastAsia="Adobe Fangsong Std R"/>
          <w:color w:val="auto"/>
          <w:sz w:val="26"/>
          <w:szCs w:val="26"/>
        </w:rPr>
        <w:t>Начальник отдела по безопасности</w:t>
      </w:r>
      <w:r w:rsidR="00CF0965" w:rsidRPr="003F0811">
        <w:rPr>
          <w:rFonts w:eastAsia="Adobe Fangsong Std R"/>
          <w:color w:val="auto"/>
          <w:sz w:val="26"/>
          <w:szCs w:val="26"/>
        </w:rPr>
        <w:t xml:space="preserve"> и</w:t>
      </w:r>
      <w:r w:rsidRPr="003F0811">
        <w:rPr>
          <w:rFonts w:eastAsia="Adobe Fangsong Std R"/>
          <w:color w:val="auto"/>
          <w:sz w:val="26"/>
          <w:szCs w:val="26"/>
        </w:rPr>
        <w:t xml:space="preserve"> взаимодействию</w:t>
      </w:r>
      <w:r w:rsidR="00023CE6" w:rsidRPr="003F0811">
        <w:rPr>
          <w:rFonts w:eastAsia="Adobe Fangsong Std R"/>
          <w:color w:val="auto"/>
          <w:sz w:val="26"/>
          <w:szCs w:val="26"/>
        </w:rPr>
        <w:t xml:space="preserve">   </w:t>
      </w:r>
    </w:p>
    <w:p w:rsidR="00CC5F08" w:rsidRPr="003F0811" w:rsidRDefault="00A02B6A" w:rsidP="00872D63">
      <w:pPr>
        <w:ind w:right="-284"/>
        <w:rPr>
          <w:rFonts w:eastAsia="Adobe Fangsong Std R"/>
          <w:color w:val="auto"/>
          <w:sz w:val="26"/>
          <w:szCs w:val="26"/>
        </w:rPr>
      </w:pPr>
      <w:r w:rsidRPr="003F0811">
        <w:rPr>
          <w:rFonts w:eastAsia="Adobe Fangsong Std R"/>
          <w:color w:val="auto"/>
          <w:sz w:val="26"/>
          <w:szCs w:val="26"/>
        </w:rPr>
        <w:t>с правоохранительными органами</w:t>
      </w:r>
      <w:r w:rsidR="00B154B5" w:rsidRPr="003F0811">
        <w:rPr>
          <w:rFonts w:eastAsia="Adobe Fangsong Std R"/>
          <w:color w:val="auto"/>
          <w:sz w:val="26"/>
          <w:szCs w:val="26"/>
        </w:rPr>
        <w:t xml:space="preserve">                   </w:t>
      </w:r>
      <w:r w:rsidR="00B46D3F" w:rsidRPr="003F0811">
        <w:rPr>
          <w:rFonts w:eastAsia="Adobe Fangsong Std R"/>
          <w:color w:val="auto"/>
          <w:sz w:val="26"/>
          <w:szCs w:val="26"/>
        </w:rPr>
        <w:t xml:space="preserve">   </w:t>
      </w:r>
      <w:r w:rsidR="00023CE6" w:rsidRPr="003F0811">
        <w:rPr>
          <w:rFonts w:eastAsia="Adobe Fangsong Std R"/>
          <w:color w:val="auto"/>
          <w:sz w:val="26"/>
          <w:szCs w:val="26"/>
        </w:rPr>
        <w:t xml:space="preserve"> </w:t>
      </w:r>
      <w:r w:rsidR="00262465" w:rsidRPr="003F0811">
        <w:rPr>
          <w:rFonts w:eastAsia="Adobe Fangsong Std R"/>
          <w:color w:val="auto"/>
          <w:sz w:val="26"/>
          <w:szCs w:val="26"/>
        </w:rPr>
        <w:t xml:space="preserve">                     </w:t>
      </w:r>
      <w:r w:rsidR="00CF0965" w:rsidRPr="003F0811">
        <w:rPr>
          <w:rFonts w:eastAsia="Adobe Fangsong Std R"/>
          <w:color w:val="auto"/>
          <w:sz w:val="26"/>
          <w:szCs w:val="26"/>
        </w:rPr>
        <w:t xml:space="preserve">     </w:t>
      </w:r>
      <w:r w:rsidR="00F45936" w:rsidRPr="003F0811">
        <w:rPr>
          <w:rFonts w:eastAsia="Adobe Fangsong Std R"/>
          <w:color w:val="auto"/>
          <w:sz w:val="26"/>
          <w:szCs w:val="26"/>
        </w:rPr>
        <w:t xml:space="preserve"> </w:t>
      </w:r>
      <w:r w:rsidR="00CF0965" w:rsidRPr="003F0811">
        <w:rPr>
          <w:rFonts w:eastAsia="Adobe Fangsong Std R"/>
          <w:color w:val="auto"/>
          <w:sz w:val="26"/>
          <w:szCs w:val="26"/>
        </w:rPr>
        <w:t xml:space="preserve">         </w:t>
      </w:r>
      <w:r w:rsidRPr="003F0811">
        <w:rPr>
          <w:rFonts w:eastAsia="Adobe Fangsong Std R"/>
          <w:color w:val="auto"/>
          <w:sz w:val="26"/>
          <w:szCs w:val="26"/>
        </w:rPr>
        <w:t xml:space="preserve">      </w:t>
      </w:r>
      <w:r w:rsidR="00D31F6B" w:rsidRPr="003F0811">
        <w:rPr>
          <w:rFonts w:eastAsia="Adobe Fangsong Std R"/>
          <w:color w:val="auto"/>
          <w:sz w:val="26"/>
          <w:szCs w:val="26"/>
        </w:rPr>
        <w:t>С.Н. Комаро</w:t>
      </w:r>
      <w:r w:rsidR="00CC5F08" w:rsidRPr="003F0811">
        <w:rPr>
          <w:rFonts w:eastAsia="Adobe Fangsong Std R"/>
          <w:color w:val="auto"/>
          <w:sz w:val="26"/>
          <w:szCs w:val="26"/>
        </w:rPr>
        <w:t>в</w:t>
      </w:r>
    </w:p>
    <w:sectPr w:rsidR="00CC5F08" w:rsidRPr="003F0811" w:rsidSect="00F533E7">
      <w:headerReference w:type="default" r:id="rId9"/>
      <w:headerReference w:type="first" r:id="rId10"/>
      <w:pgSz w:w="11906" w:h="16838"/>
      <w:pgMar w:top="709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148" w:rsidRDefault="00D65148" w:rsidP="00B91AB0">
      <w:r>
        <w:separator/>
      </w:r>
    </w:p>
  </w:endnote>
  <w:endnote w:type="continuationSeparator" w:id="0">
    <w:p w:rsidR="00D65148" w:rsidRDefault="00D65148" w:rsidP="00B9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148" w:rsidRDefault="00D65148" w:rsidP="00B91AB0">
      <w:r>
        <w:separator/>
      </w:r>
    </w:p>
  </w:footnote>
  <w:footnote w:type="continuationSeparator" w:id="0">
    <w:p w:rsidR="00D65148" w:rsidRDefault="00D65148" w:rsidP="00B91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794289"/>
      <w:docPartObj>
        <w:docPartGallery w:val="Page Numbers (Top of Page)"/>
        <w:docPartUnique/>
      </w:docPartObj>
    </w:sdtPr>
    <w:sdtEndPr/>
    <w:sdtContent>
      <w:p w:rsidR="00D65148" w:rsidRDefault="00D651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AD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65148" w:rsidRDefault="00D651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148" w:rsidRDefault="00D65148">
    <w:pPr>
      <w:pStyle w:val="a4"/>
      <w:jc w:val="center"/>
    </w:pPr>
  </w:p>
  <w:p w:rsidR="00D65148" w:rsidRDefault="00D651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952"/>
    <w:multiLevelType w:val="hybridMultilevel"/>
    <w:tmpl w:val="12E2ACA2"/>
    <w:lvl w:ilvl="0" w:tplc="0B3AF4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AE2229"/>
    <w:multiLevelType w:val="hybridMultilevel"/>
    <w:tmpl w:val="79FADAFE"/>
    <w:lvl w:ilvl="0" w:tplc="0B3AF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440A9"/>
    <w:multiLevelType w:val="hybridMultilevel"/>
    <w:tmpl w:val="BFACBBCE"/>
    <w:lvl w:ilvl="0" w:tplc="0B3AF4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526ABF"/>
    <w:multiLevelType w:val="hybridMultilevel"/>
    <w:tmpl w:val="E5E053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693E4E"/>
    <w:multiLevelType w:val="hybridMultilevel"/>
    <w:tmpl w:val="D2E2D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C0192"/>
    <w:multiLevelType w:val="hybridMultilevel"/>
    <w:tmpl w:val="93221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82AA7"/>
    <w:multiLevelType w:val="hybridMultilevel"/>
    <w:tmpl w:val="2AF8D176"/>
    <w:lvl w:ilvl="0" w:tplc="0B3AF4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653F3"/>
    <w:multiLevelType w:val="hybridMultilevel"/>
    <w:tmpl w:val="A19A18F2"/>
    <w:lvl w:ilvl="0" w:tplc="0B3AF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A2D5D"/>
    <w:multiLevelType w:val="hybridMultilevel"/>
    <w:tmpl w:val="1FF45D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4F64E3"/>
    <w:multiLevelType w:val="multilevel"/>
    <w:tmpl w:val="3F589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AE1762"/>
    <w:multiLevelType w:val="hybridMultilevel"/>
    <w:tmpl w:val="48B0F006"/>
    <w:lvl w:ilvl="0" w:tplc="0EB21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B455FA"/>
    <w:multiLevelType w:val="hybridMultilevel"/>
    <w:tmpl w:val="01BCE330"/>
    <w:lvl w:ilvl="0" w:tplc="FC46C64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2A5328"/>
    <w:multiLevelType w:val="multilevel"/>
    <w:tmpl w:val="C3948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26296D"/>
    <w:multiLevelType w:val="hybridMultilevel"/>
    <w:tmpl w:val="00065F5A"/>
    <w:lvl w:ilvl="0" w:tplc="779AB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9D309D"/>
    <w:multiLevelType w:val="hybridMultilevel"/>
    <w:tmpl w:val="6DC0D27A"/>
    <w:lvl w:ilvl="0" w:tplc="11F40984">
      <w:start w:val="1"/>
      <w:numFmt w:val="decimal"/>
      <w:lvlText w:val="%1)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1E36496"/>
    <w:multiLevelType w:val="hybridMultilevel"/>
    <w:tmpl w:val="1CD0CC84"/>
    <w:lvl w:ilvl="0" w:tplc="0B3AF4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87032B2"/>
    <w:multiLevelType w:val="hybridMultilevel"/>
    <w:tmpl w:val="1CBE1C20"/>
    <w:lvl w:ilvl="0" w:tplc="779AB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7D27DB"/>
    <w:multiLevelType w:val="hybridMultilevel"/>
    <w:tmpl w:val="48009C16"/>
    <w:lvl w:ilvl="0" w:tplc="0B3AF444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58CD742F"/>
    <w:multiLevelType w:val="hybridMultilevel"/>
    <w:tmpl w:val="220EC8D6"/>
    <w:lvl w:ilvl="0" w:tplc="0B3AF4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F6C73B6"/>
    <w:multiLevelType w:val="hybridMultilevel"/>
    <w:tmpl w:val="AE28A50A"/>
    <w:lvl w:ilvl="0" w:tplc="779AB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A309B9"/>
    <w:multiLevelType w:val="multilevel"/>
    <w:tmpl w:val="7CAA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BB2AEA"/>
    <w:multiLevelType w:val="hybridMultilevel"/>
    <w:tmpl w:val="1FDED9BC"/>
    <w:lvl w:ilvl="0" w:tplc="0B3AF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9A56F5"/>
    <w:multiLevelType w:val="hybridMultilevel"/>
    <w:tmpl w:val="91AA94F6"/>
    <w:lvl w:ilvl="0" w:tplc="E56C1942">
      <w:start w:val="1"/>
      <w:numFmt w:val="bullet"/>
      <w:lvlText w:val="–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6D87F52"/>
    <w:multiLevelType w:val="hybridMultilevel"/>
    <w:tmpl w:val="8A542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1E7630"/>
    <w:multiLevelType w:val="multilevel"/>
    <w:tmpl w:val="A330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8E2949"/>
    <w:multiLevelType w:val="hybridMultilevel"/>
    <w:tmpl w:val="1B84E15A"/>
    <w:lvl w:ilvl="0" w:tplc="7A7C73F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F8B58A6"/>
    <w:multiLevelType w:val="hybridMultilevel"/>
    <w:tmpl w:val="B4B8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11"/>
  </w:num>
  <w:num w:numId="4">
    <w:abstractNumId w:val="12"/>
  </w:num>
  <w:num w:numId="5">
    <w:abstractNumId w:val="20"/>
  </w:num>
  <w:num w:numId="6">
    <w:abstractNumId w:val="19"/>
  </w:num>
  <w:num w:numId="7">
    <w:abstractNumId w:val="16"/>
  </w:num>
  <w:num w:numId="8">
    <w:abstractNumId w:val="24"/>
  </w:num>
  <w:num w:numId="9">
    <w:abstractNumId w:val="9"/>
  </w:num>
  <w:num w:numId="10">
    <w:abstractNumId w:val="13"/>
  </w:num>
  <w:num w:numId="11">
    <w:abstractNumId w:val="23"/>
  </w:num>
  <w:num w:numId="12">
    <w:abstractNumId w:val="2"/>
  </w:num>
  <w:num w:numId="13">
    <w:abstractNumId w:val="8"/>
  </w:num>
  <w:num w:numId="14">
    <w:abstractNumId w:val="15"/>
  </w:num>
  <w:num w:numId="15">
    <w:abstractNumId w:val="18"/>
  </w:num>
  <w:num w:numId="16">
    <w:abstractNumId w:val="6"/>
  </w:num>
  <w:num w:numId="17">
    <w:abstractNumId w:val="22"/>
  </w:num>
  <w:num w:numId="18">
    <w:abstractNumId w:val="4"/>
  </w:num>
  <w:num w:numId="19">
    <w:abstractNumId w:val="5"/>
  </w:num>
  <w:num w:numId="20">
    <w:abstractNumId w:val="0"/>
  </w:num>
  <w:num w:numId="21">
    <w:abstractNumId w:val="17"/>
  </w:num>
  <w:num w:numId="22">
    <w:abstractNumId w:val="7"/>
  </w:num>
  <w:num w:numId="23">
    <w:abstractNumId w:val="14"/>
  </w:num>
  <w:num w:numId="24">
    <w:abstractNumId w:val="1"/>
  </w:num>
  <w:num w:numId="25">
    <w:abstractNumId w:val="10"/>
  </w:num>
  <w:num w:numId="26">
    <w:abstractNumId w:val="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A5"/>
    <w:rsid w:val="00001509"/>
    <w:rsid w:val="00002863"/>
    <w:rsid w:val="00005FE7"/>
    <w:rsid w:val="00007129"/>
    <w:rsid w:val="000147ED"/>
    <w:rsid w:val="00015777"/>
    <w:rsid w:val="000168C9"/>
    <w:rsid w:val="00020C33"/>
    <w:rsid w:val="00022F46"/>
    <w:rsid w:val="00023CE6"/>
    <w:rsid w:val="0002532F"/>
    <w:rsid w:val="0002651D"/>
    <w:rsid w:val="00026ADC"/>
    <w:rsid w:val="00027AB1"/>
    <w:rsid w:val="00032B0C"/>
    <w:rsid w:val="000407BE"/>
    <w:rsid w:val="000421DC"/>
    <w:rsid w:val="00050BF2"/>
    <w:rsid w:val="0006087A"/>
    <w:rsid w:val="00061CFE"/>
    <w:rsid w:val="00065FE5"/>
    <w:rsid w:val="0007736E"/>
    <w:rsid w:val="00077CF7"/>
    <w:rsid w:val="00084CAE"/>
    <w:rsid w:val="00090EE7"/>
    <w:rsid w:val="00091A26"/>
    <w:rsid w:val="00092014"/>
    <w:rsid w:val="00094477"/>
    <w:rsid w:val="0009515A"/>
    <w:rsid w:val="000A02EA"/>
    <w:rsid w:val="000A0420"/>
    <w:rsid w:val="000A3552"/>
    <w:rsid w:val="000B05DE"/>
    <w:rsid w:val="000B0B6A"/>
    <w:rsid w:val="000B57FC"/>
    <w:rsid w:val="000B6985"/>
    <w:rsid w:val="000C0405"/>
    <w:rsid w:val="000C060C"/>
    <w:rsid w:val="000C1E90"/>
    <w:rsid w:val="000D014C"/>
    <w:rsid w:val="000D10B1"/>
    <w:rsid w:val="000D4CC5"/>
    <w:rsid w:val="000E1A3F"/>
    <w:rsid w:val="000E7920"/>
    <w:rsid w:val="000F389E"/>
    <w:rsid w:val="00100869"/>
    <w:rsid w:val="001013F4"/>
    <w:rsid w:val="00101A47"/>
    <w:rsid w:val="00105A6C"/>
    <w:rsid w:val="00114164"/>
    <w:rsid w:val="001159ED"/>
    <w:rsid w:val="001161CD"/>
    <w:rsid w:val="00117BF8"/>
    <w:rsid w:val="0012667F"/>
    <w:rsid w:val="00132261"/>
    <w:rsid w:val="00132A3E"/>
    <w:rsid w:val="001334D6"/>
    <w:rsid w:val="00140952"/>
    <w:rsid w:val="001425ED"/>
    <w:rsid w:val="00145D1F"/>
    <w:rsid w:val="001467A7"/>
    <w:rsid w:val="00150DE2"/>
    <w:rsid w:val="001518F8"/>
    <w:rsid w:val="001530B1"/>
    <w:rsid w:val="00160444"/>
    <w:rsid w:val="001606F3"/>
    <w:rsid w:val="001607DA"/>
    <w:rsid w:val="00160951"/>
    <w:rsid w:val="0016268C"/>
    <w:rsid w:val="001631F5"/>
    <w:rsid w:val="00164DAC"/>
    <w:rsid w:val="00165AC0"/>
    <w:rsid w:val="00167F03"/>
    <w:rsid w:val="001759C6"/>
    <w:rsid w:val="00183618"/>
    <w:rsid w:val="00191890"/>
    <w:rsid w:val="00197900"/>
    <w:rsid w:val="001A2F2C"/>
    <w:rsid w:val="001A6896"/>
    <w:rsid w:val="001A702D"/>
    <w:rsid w:val="001B0AF6"/>
    <w:rsid w:val="001B3CB9"/>
    <w:rsid w:val="001B4B49"/>
    <w:rsid w:val="001B525E"/>
    <w:rsid w:val="001B6A8B"/>
    <w:rsid w:val="001C2AC4"/>
    <w:rsid w:val="001C5B23"/>
    <w:rsid w:val="001C5F6F"/>
    <w:rsid w:val="001D3075"/>
    <w:rsid w:val="001D6ABF"/>
    <w:rsid w:val="001E088B"/>
    <w:rsid w:val="001E13FE"/>
    <w:rsid w:val="001E1636"/>
    <w:rsid w:val="001E314D"/>
    <w:rsid w:val="001F0E90"/>
    <w:rsid w:val="001F21D0"/>
    <w:rsid w:val="001F7727"/>
    <w:rsid w:val="00212BDB"/>
    <w:rsid w:val="00213A86"/>
    <w:rsid w:val="0022159C"/>
    <w:rsid w:val="002306E2"/>
    <w:rsid w:val="00230B13"/>
    <w:rsid w:val="00232C37"/>
    <w:rsid w:val="00233BD8"/>
    <w:rsid w:val="002404F5"/>
    <w:rsid w:val="002408E3"/>
    <w:rsid w:val="00242BBA"/>
    <w:rsid w:val="00254865"/>
    <w:rsid w:val="00261CAA"/>
    <w:rsid w:val="00262465"/>
    <w:rsid w:val="0026330A"/>
    <w:rsid w:val="00267712"/>
    <w:rsid w:val="0027297E"/>
    <w:rsid w:val="00273238"/>
    <w:rsid w:val="00282904"/>
    <w:rsid w:val="00283874"/>
    <w:rsid w:val="002852EB"/>
    <w:rsid w:val="00290707"/>
    <w:rsid w:val="0029312A"/>
    <w:rsid w:val="00293230"/>
    <w:rsid w:val="0029670D"/>
    <w:rsid w:val="002978D1"/>
    <w:rsid w:val="00297925"/>
    <w:rsid w:val="002A6F29"/>
    <w:rsid w:val="002A7AEF"/>
    <w:rsid w:val="002B51F5"/>
    <w:rsid w:val="002E3A6E"/>
    <w:rsid w:val="002F10A8"/>
    <w:rsid w:val="002F318E"/>
    <w:rsid w:val="002F3FF7"/>
    <w:rsid w:val="00302FA5"/>
    <w:rsid w:val="003111AE"/>
    <w:rsid w:val="00311FDE"/>
    <w:rsid w:val="00317E60"/>
    <w:rsid w:val="00322D94"/>
    <w:rsid w:val="00326649"/>
    <w:rsid w:val="003319FC"/>
    <w:rsid w:val="00331E2C"/>
    <w:rsid w:val="00333509"/>
    <w:rsid w:val="00340F21"/>
    <w:rsid w:val="00347AB9"/>
    <w:rsid w:val="00350C6D"/>
    <w:rsid w:val="00362C06"/>
    <w:rsid w:val="0038371D"/>
    <w:rsid w:val="0038445A"/>
    <w:rsid w:val="00384927"/>
    <w:rsid w:val="00386B30"/>
    <w:rsid w:val="00387422"/>
    <w:rsid w:val="0039493D"/>
    <w:rsid w:val="00396A51"/>
    <w:rsid w:val="003A27EC"/>
    <w:rsid w:val="003B0E75"/>
    <w:rsid w:val="003B5FBF"/>
    <w:rsid w:val="003C10FD"/>
    <w:rsid w:val="003C14F9"/>
    <w:rsid w:val="003C15CF"/>
    <w:rsid w:val="003C52DE"/>
    <w:rsid w:val="003C702A"/>
    <w:rsid w:val="003C72EF"/>
    <w:rsid w:val="003D0C5E"/>
    <w:rsid w:val="003F0811"/>
    <w:rsid w:val="003F37D3"/>
    <w:rsid w:val="003F7A50"/>
    <w:rsid w:val="00403411"/>
    <w:rsid w:val="00405AFA"/>
    <w:rsid w:val="00405B80"/>
    <w:rsid w:val="00411600"/>
    <w:rsid w:val="004162E8"/>
    <w:rsid w:val="004256E0"/>
    <w:rsid w:val="00431CB1"/>
    <w:rsid w:val="004349A5"/>
    <w:rsid w:val="004374CE"/>
    <w:rsid w:val="00437909"/>
    <w:rsid w:val="0044239F"/>
    <w:rsid w:val="00442EF0"/>
    <w:rsid w:val="00444C12"/>
    <w:rsid w:val="00447FBA"/>
    <w:rsid w:val="00456B25"/>
    <w:rsid w:val="00456C03"/>
    <w:rsid w:val="0046602B"/>
    <w:rsid w:val="004700DB"/>
    <w:rsid w:val="004874D0"/>
    <w:rsid w:val="00487D87"/>
    <w:rsid w:val="00493E95"/>
    <w:rsid w:val="00495980"/>
    <w:rsid w:val="004960B8"/>
    <w:rsid w:val="00496454"/>
    <w:rsid w:val="004968B7"/>
    <w:rsid w:val="004A1C13"/>
    <w:rsid w:val="004A7752"/>
    <w:rsid w:val="004D2924"/>
    <w:rsid w:val="004D3291"/>
    <w:rsid w:val="004D5557"/>
    <w:rsid w:val="004E051A"/>
    <w:rsid w:val="004E3540"/>
    <w:rsid w:val="004E39F5"/>
    <w:rsid w:val="004E4AAA"/>
    <w:rsid w:val="004E4BF9"/>
    <w:rsid w:val="004F0846"/>
    <w:rsid w:val="004F2E59"/>
    <w:rsid w:val="004F51FC"/>
    <w:rsid w:val="0050106D"/>
    <w:rsid w:val="00506D31"/>
    <w:rsid w:val="005128A1"/>
    <w:rsid w:val="0051469A"/>
    <w:rsid w:val="00515218"/>
    <w:rsid w:val="005219BD"/>
    <w:rsid w:val="00525D1F"/>
    <w:rsid w:val="00530DC9"/>
    <w:rsid w:val="00535017"/>
    <w:rsid w:val="005350BD"/>
    <w:rsid w:val="0054194E"/>
    <w:rsid w:val="00541CE7"/>
    <w:rsid w:val="00542A28"/>
    <w:rsid w:val="00542DBC"/>
    <w:rsid w:val="00552431"/>
    <w:rsid w:val="005555C5"/>
    <w:rsid w:val="00555959"/>
    <w:rsid w:val="005650A6"/>
    <w:rsid w:val="005655BE"/>
    <w:rsid w:val="005662B7"/>
    <w:rsid w:val="005731D9"/>
    <w:rsid w:val="005750B5"/>
    <w:rsid w:val="0058762D"/>
    <w:rsid w:val="00594B67"/>
    <w:rsid w:val="005A1CCE"/>
    <w:rsid w:val="005A3C27"/>
    <w:rsid w:val="005A404E"/>
    <w:rsid w:val="005B0A9F"/>
    <w:rsid w:val="005B3985"/>
    <w:rsid w:val="005B3C57"/>
    <w:rsid w:val="005B7B21"/>
    <w:rsid w:val="005C6A73"/>
    <w:rsid w:val="005D07D0"/>
    <w:rsid w:val="005D1098"/>
    <w:rsid w:val="005D4BEB"/>
    <w:rsid w:val="005D5D1B"/>
    <w:rsid w:val="005E4333"/>
    <w:rsid w:val="005E51CC"/>
    <w:rsid w:val="005E6079"/>
    <w:rsid w:val="005F1077"/>
    <w:rsid w:val="005F10E4"/>
    <w:rsid w:val="005F2639"/>
    <w:rsid w:val="005F55C9"/>
    <w:rsid w:val="00600CD9"/>
    <w:rsid w:val="00601D66"/>
    <w:rsid w:val="006042E2"/>
    <w:rsid w:val="00607FBB"/>
    <w:rsid w:val="0061403C"/>
    <w:rsid w:val="00614BF3"/>
    <w:rsid w:val="00616C82"/>
    <w:rsid w:val="00617731"/>
    <w:rsid w:val="00617AE8"/>
    <w:rsid w:val="00624171"/>
    <w:rsid w:val="00624D10"/>
    <w:rsid w:val="00630BB5"/>
    <w:rsid w:val="00633062"/>
    <w:rsid w:val="0064633D"/>
    <w:rsid w:val="00647451"/>
    <w:rsid w:val="006537E3"/>
    <w:rsid w:val="00663864"/>
    <w:rsid w:val="006648D0"/>
    <w:rsid w:val="00672D9D"/>
    <w:rsid w:val="00674916"/>
    <w:rsid w:val="00684469"/>
    <w:rsid w:val="00684C8C"/>
    <w:rsid w:val="00693CCE"/>
    <w:rsid w:val="006A0115"/>
    <w:rsid w:val="006A0E6B"/>
    <w:rsid w:val="006A1F39"/>
    <w:rsid w:val="006A2628"/>
    <w:rsid w:val="006B1DD0"/>
    <w:rsid w:val="006B311F"/>
    <w:rsid w:val="006C030E"/>
    <w:rsid w:val="006C3A9B"/>
    <w:rsid w:val="006C6233"/>
    <w:rsid w:val="006D3AE0"/>
    <w:rsid w:val="006D4C4C"/>
    <w:rsid w:val="006D5729"/>
    <w:rsid w:val="006E0FD4"/>
    <w:rsid w:val="006E43CB"/>
    <w:rsid w:val="006E4482"/>
    <w:rsid w:val="006E591D"/>
    <w:rsid w:val="006F173A"/>
    <w:rsid w:val="006F321A"/>
    <w:rsid w:val="006F6020"/>
    <w:rsid w:val="00701162"/>
    <w:rsid w:val="00702097"/>
    <w:rsid w:val="00702C9C"/>
    <w:rsid w:val="00702CCE"/>
    <w:rsid w:val="00704138"/>
    <w:rsid w:val="0071060B"/>
    <w:rsid w:val="00716DF7"/>
    <w:rsid w:val="00717EE8"/>
    <w:rsid w:val="0072153D"/>
    <w:rsid w:val="0072347A"/>
    <w:rsid w:val="00723C07"/>
    <w:rsid w:val="00727734"/>
    <w:rsid w:val="00732E6C"/>
    <w:rsid w:val="00743D69"/>
    <w:rsid w:val="00754941"/>
    <w:rsid w:val="00754CD6"/>
    <w:rsid w:val="00763031"/>
    <w:rsid w:val="0076307B"/>
    <w:rsid w:val="007664D0"/>
    <w:rsid w:val="00770FD4"/>
    <w:rsid w:val="007757A0"/>
    <w:rsid w:val="0077701B"/>
    <w:rsid w:val="00777827"/>
    <w:rsid w:val="00781F23"/>
    <w:rsid w:val="00784697"/>
    <w:rsid w:val="00786C47"/>
    <w:rsid w:val="00795C07"/>
    <w:rsid w:val="007A30F3"/>
    <w:rsid w:val="007A5219"/>
    <w:rsid w:val="007A5D05"/>
    <w:rsid w:val="007B444C"/>
    <w:rsid w:val="007B576B"/>
    <w:rsid w:val="007B5BE6"/>
    <w:rsid w:val="007B6632"/>
    <w:rsid w:val="007C3A65"/>
    <w:rsid w:val="007C4020"/>
    <w:rsid w:val="007D2F98"/>
    <w:rsid w:val="007E2086"/>
    <w:rsid w:val="007E6900"/>
    <w:rsid w:val="007F0375"/>
    <w:rsid w:val="007F34A7"/>
    <w:rsid w:val="007F59EB"/>
    <w:rsid w:val="00801D85"/>
    <w:rsid w:val="00803023"/>
    <w:rsid w:val="00804EA2"/>
    <w:rsid w:val="00813153"/>
    <w:rsid w:val="00817273"/>
    <w:rsid w:val="0082128D"/>
    <w:rsid w:val="00822CF4"/>
    <w:rsid w:val="00833CFD"/>
    <w:rsid w:val="008340BF"/>
    <w:rsid w:val="00835177"/>
    <w:rsid w:val="00837624"/>
    <w:rsid w:val="00840218"/>
    <w:rsid w:val="00843A22"/>
    <w:rsid w:val="00846B0B"/>
    <w:rsid w:val="00847F9B"/>
    <w:rsid w:val="008522CE"/>
    <w:rsid w:val="00853B22"/>
    <w:rsid w:val="0086323C"/>
    <w:rsid w:val="00872D63"/>
    <w:rsid w:val="00875C40"/>
    <w:rsid w:val="00882974"/>
    <w:rsid w:val="00887375"/>
    <w:rsid w:val="0088757F"/>
    <w:rsid w:val="00887BC6"/>
    <w:rsid w:val="008940F3"/>
    <w:rsid w:val="008A186E"/>
    <w:rsid w:val="008A7A75"/>
    <w:rsid w:val="008B3708"/>
    <w:rsid w:val="008C0358"/>
    <w:rsid w:val="008C2E7B"/>
    <w:rsid w:val="008C383F"/>
    <w:rsid w:val="008C7808"/>
    <w:rsid w:val="008D1E05"/>
    <w:rsid w:val="008D5104"/>
    <w:rsid w:val="008D6616"/>
    <w:rsid w:val="008E0587"/>
    <w:rsid w:val="008E1F69"/>
    <w:rsid w:val="008E2B69"/>
    <w:rsid w:val="008E3F65"/>
    <w:rsid w:val="008E4E29"/>
    <w:rsid w:val="008E6A44"/>
    <w:rsid w:val="008E7A04"/>
    <w:rsid w:val="008F1BA5"/>
    <w:rsid w:val="0091318A"/>
    <w:rsid w:val="009207BF"/>
    <w:rsid w:val="00921B34"/>
    <w:rsid w:val="00924493"/>
    <w:rsid w:val="00935A48"/>
    <w:rsid w:val="009360E1"/>
    <w:rsid w:val="00937F90"/>
    <w:rsid w:val="00952BB8"/>
    <w:rsid w:val="009536C4"/>
    <w:rsid w:val="00955538"/>
    <w:rsid w:val="00964F41"/>
    <w:rsid w:val="00972076"/>
    <w:rsid w:val="00985672"/>
    <w:rsid w:val="00993C64"/>
    <w:rsid w:val="009A1F95"/>
    <w:rsid w:val="009A537E"/>
    <w:rsid w:val="009A5E5C"/>
    <w:rsid w:val="009A6D3A"/>
    <w:rsid w:val="009A6F2E"/>
    <w:rsid w:val="009B4447"/>
    <w:rsid w:val="009B6FB1"/>
    <w:rsid w:val="009C5EBB"/>
    <w:rsid w:val="009D1B09"/>
    <w:rsid w:val="009D26D4"/>
    <w:rsid w:val="009E3F22"/>
    <w:rsid w:val="009E7F7C"/>
    <w:rsid w:val="009F0FCF"/>
    <w:rsid w:val="009F223E"/>
    <w:rsid w:val="009F4E94"/>
    <w:rsid w:val="009F65ED"/>
    <w:rsid w:val="009F6C01"/>
    <w:rsid w:val="009F7985"/>
    <w:rsid w:val="00A00CA1"/>
    <w:rsid w:val="00A01259"/>
    <w:rsid w:val="00A02B6A"/>
    <w:rsid w:val="00A07BEA"/>
    <w:rsid w:val="00A10281"/>
    <w:rsid w:val="00A1175D"/>
    <w:rsid w:val="00A22BF2"/>
    <w:rsid w:val="00A35AA5"/>
    <w:rsid w:val="00A41851"/>
    <w:rsid w:val="00A418AA"/>
    <w:rsid w:val="00A41A3C"/>
    <w:rsid w:val="00A45B6D"/>
    <w:rsid w:val="00A47023"/>
    <w:rsid w:val="00A47722"/>
    <w:rsid w:val="00A61B1C"/>
    <w:rsid w:val="00A66378"/>
    <w:rsid w:val="00A67D99"/>
    <w:rsid w:val="00A7038F"/>
    <w:rsid w:val="00A83C8A"/>
    <w:rsid w:val="00A93238"/>
    <w:rsid w:val="00A940BD"/>
    <w:rsid w:val="00A95207"/>
    <w:rsid w:val="00AA3011"/>
    <w:rsid w:val="00AA472B"/>
    <w:rsid w:val="00AA5D6B"/>
    <w:rsid w:val="00AB4A95"/>
    <w:rsid w:val="00AB53CF"/>
    <w:rsid w:val="00AB6002"/>
    <w:rsid w:val="00AC36EB"/>
    <w:rsid w:val="00AD0BD5"/>
    <w:rsid w:val="00AD1091"/>
    <w:rsid w:val="00AE16FB"/>
    <w:rsid w:val="00AE5F0E"/>
    <w:rsid w:val="00AF1080"/>
    <w:rsid w:val="00AF3175"/>
    <w:rsid w:val="00AF4BD1"/>
    <w:rsid w:val="00AF5487"/>
    <w:rsid w:val="00AF78B6"/>
    <w:rsid w:val="00B00361"/>
    <w:rsid w:val="00B05D25"/>
    <w:rsid w:val="00B110EF"/>
    <w:rsid w:val="00B117A8"/>
    <w:rsid w:val="00B154B5"/>
    <w:rsid w:val="00B15DDA"/>
    <w:rsid w:val="00B204AA"/>
    <w:rsid w:val="00B210EA"/>
    <w:rsid w:val="00B2382C"/>
    <w:rsid w:val="00B24603"/>
    <w:rsid w:val="00B26E34"/>
    <w:rsid w:val="00B3025B"/>
    <w:rsid w:val="00B302B4"/>
    <w:rsid w:val="00B31626"/>
    <w:rsid w:val="00B3469D"/>
    <w:rsid w:val="00B37A7F"/>
    <w:rsid w:val="00B43DAE"/>
    <w:rsid w:val="00B46179"/>
    <w:rsid w:val="00B46D3F"/>
    <w:rsid w:val="00B53736"/>
    <w:rsid w:val="00B660DB"/>
    <w:rsid w:val="00B724C5"/>
    <w:rsid w:val="00B743FC"/>
    <w:rsid w:val="00B76DA1"/>
    <w:rsid w:val="00B770D8"/>
    <w:rsid w:val="00B82280"/>
    <w:rsid w:val="00B82E27"/>
    <w:rsid w:val="00B82E7E"/>
    <w:rsid w:val="00B835F0"/>
    <w:rsid w:val="00B918B2"/>
    <w:rsid w:val="00B91AB0"/>
    <w:rsid w:val="00B93CFC"/>
    <w:rsid w:val="00B976DE"/>
    <w:rsid w:val="00BA356A"/>
    <w:rsid w:val="00BA66E4"/>
    <w:rsid w:val="00BA7CF9"/>
    <w:rsid w:val="00BB50BC"/>
    <w:rsid w:val="00BC0919"/>
    <w:rsid w:val="00BC0AB4"/>
    <w:rsid w:val="00BC6147"/>
    <w:rsid w:val="00BC71FD"/>
    <w:rsid w:val="00BD2E67"/>
    <w:rsid w:val="00BD65C6"/>
    <w:rsid w:val="00BE032E"/>
    <w:rsid w:val="00BE0679"/>
    <w:rsid w:val="00BE7985"/>
    <w:rsid w:val="00BF11C7"/>
    <w:rsid w:val="00BF5950"/>
    <w:rsid w:val="00BF68A7"/>
    <w:rsid w:val="00C033BF"/>
    <w:rsid w:val="00C03F14"/>
    <w:rsid w:val="00C11D27"/>
    <w:rsid w:val="00C20BD3"/>
    <w:rsid w:val="00C218ED"/>
    <w:rsid w:val="00C322E3"/>
    <w:rsid w:val="00C34A67"/>
    <w:rsid w:val="00C407C3"/>
    <w:rsid w:val="00C41241"/>
    <w:rsid w:val="00C44C33"/>
    <w:rsid w:val="00C543F6"/>
    <w:rsid w:val="00C55250"/>
    <w:rsid w:val="00C55453"/>
    <w:rsid w:val="00C56A8C"/>
    <w:rsid w:val="00C5793A"/>
    <w:rsid w:val="00C65584"/>
    <w:rsid w:val="00C7184E"/>
    <w:rsid w:val="00C736F0"/>
    <w:rsid w:val="00C76EC1"/>
    <w:rsid w:val="00C77593"/>
    <w:rsid w:val="00C8271E"/>
    <w:rsid w:val="00C82AA7"/>
    <w:rsid w:val="00C838EF"/>
    <w:rsid w:val="00CA30AA"/>
    <w:rsid w:val="00CA3C53"/>
    <w:rsid w:val="00CB027B"/>
    <w:rsid w:val="00CB108E"/>
    <w:rsid w:val="00CC30F1"/>
    <w:rsid w:val="00CC40B7"/>
    <w:rsid w:val="00CC549F"/>
    <w:rsid w:val="00CC5F08"/>
    <w:rsid w:val="00CC75D4"/>
    <w:rsid w:val="00CC77FE"/>
    <w:rsid w:val="00CD224D"/>
    <w:rsid w:val="00CD618B"/>
    <w:rsid w:val="00CD6F22"/>
    <w:rsid w:val="00CE5AFC"/>
    <w:rsid w:val="00CF0965"/>
    <w:rsid w:val="00CF5A1B"/>
    <w:rsid w:val="00D0467A"/>
    <w:rsid w:val="00D05C3C"/>
    <w:rsid w:val="00D06160"/>
    <w:rsid w:val="00D109C0"/>
    <w:rsid w:val="00D11203"/>
    <w:rsid w:val="00D12BAD"/>
    <w:rsid w:val="00D14AA9"/>
    <w:rsid w:val="00D24DF1"/>
    <w:rsid w:val="00D27351"/>
    <w:rsid w:val="00D31F6B"/>
    <w:rsid w:val="00D37816"/>
    <w:rsid w:val="00D43134"/>
    <w:rsid w:val="00D467F9"/>
    <w:rsid w:val="00D57AEE"/>
    <w:rsid w:val="00D6221B"/>
    <w:rsid w:val="00D641F9"/>
    <w:rsid w:val="00D65148"/>
    <w:rsid w:val="00D65D53"/>
    <w:rsid w:val="00D7077E"/>
    <w:rsid w:val="00D70CE2"/>
    <w:rsid w:val="00D71B22"/>
    <w:rsid w:val="00D72355"/>
    <w:rsid w:val="00D73352"/>
    <w:rsid w:val="00D77EA6"/>
    <w:rsid w:val="00D858ED"/>
    <w:rsid w:val="00D85AD6"/>
    <w:rsid w:val="00D919E0"/>
    <w:rsid w:val="00D969AF"/>
    <w:rsid w:val="00DB2A89"/>
    <w:rsid w:val="00DB33D7"/>
    <w:rsid w:val="00DB489A"/>
    <w:rsid w:val="00DB58F9"/>
    <w:rsid w:val="00DC7B25"/>
    <w:rsid w:val="00DD5F51"/>
    <w:rsid w:val="00DE10E0"/>
    <w:rsid w:val="00DE63EA"/>
    <w:rsid w:val="00DE7832"/>
    <w:rsid w:val="00DF032E"/>
    <w:rsid w:val="00DF385D"/>
    <w:rsid w:val="00DF5D20"/>
    <w:rsid w:val="00E06694"/>
    <w:rsid w:val="00E074CA"/>
    <w:rsid w:val="00E14562"/>
    <w:rsid w:val="00E14ED7"/>
    <w:rsid w:val="00E150A6"/>
    <w:rsid w:val="00E15FA9"/>
    <w:rsid w:val="00E27CD5"/>
    <w:rsid w:val="00E31D76"/>
    <w:rsid w:val="00E33849"/>
    <w:rsid w:val="00E3507A"/>
    <w:rsid w:val="00E40433"/>
    <w:rsid w:val="00E42E78"/>
    <w:rsid w:val="00E46F7E"/>
    <w:rsid w:val="00E7115A"/>
    <w:rsid w:val="00E71657"/>
    <w:rsid w:val="00E73BF8"/>
    <w:rsid w:val="00E75099"/>
    <w:rsid w:val="00E8539F"/>
    <w:rsid w:val="00E92BE6"/>
    <w:rsid w:val="00E949A3"/>
    <w:rsid w:val="00E94A39"/>
    <w:rsid w:val="00E968D6"/>
    <w:rsid w:val="00E96B17"/>
    <w:rsid w:val="00EA0684"/>
    <w:rsid w:val="00EA6D94"/>
    <w:rsid w:val="00EB47CF"/>
    <w:rsid w:val="00EB5427"/>
    <w:rsid w:val="00EB6440"/>
    <w:rsid w:val="00EC0EF2"/>
    <w:rsid w:val="00EC223F"/>
    <w:rsid w:val="00EC2548"/>
    <w:rsid w:val="00EC2AD7"/>
    <w:rsid w:val="00EC3F4A"/>
    <w:rsid w:val="00EC4604"/>
    <w:rsid w:val="00EC7911"/>
    <w:rsid w:val="00ED04E1"/>
    <w:rsid w:val="00ED06DA"/>
    <w:rsid w:val="00ED112E"/>
    <w:rsid w:val="00ED140A"/>
    <w:rsid w:val="00ED18C2"/>
    <w:rsid w:val="00ED4541"/>
    <w:rsid w:val="00ED55FE"/>
    <w:rsid w:val="00ED64C2"/>
    <w:rsid w:val="00EE11D3"/>
    <w:rsid w:val="00EE1C1A"/>
    <w:rsid w:val="00EE26A9"/>
    <w:rsid w:val="00EE5189"/>
    <w:rsid w:val="00EE66F5"/>
    <w:rsid w:val="00EF2965"/>
    <w:rsid w:val="00EF2FCA"/>
    <w:rsid w:val="00F06FFB"/>
    <w:rsid w:val="00F127DD"/>
    <w:rsid w:val="00F13418"/>
    <w:rsid w:val="00F20D6A"/>
    <w:rsid w:val="00F2199A"/>
    <w:rsid w:val="00F2243C"/>
    <w:rsid w:val="00F23568"/>
    <w:rsid w:val="00F24BE7"/>
    <w:rsid w:val="00F31306"/>
    <w:rsid w:val="00F318F5"/>
    <w:rsid w:val="00F33254"/>
    <w:rsid w:val="00F359CD"/>
    <w:rsid w:val="00F36ABD"/>
    <w:rsid w:val="00F37EB7"/>
    <w:rsid w:val="00F405A4"/>
    <w:rsid w:val="00F40C9A"/>
    <w:rsid w:val="00F415B3"/>
    <w:rsid w:val="00F43A26"/>
    <w:rsid w:val="00F43A94"/>
    <w:rsid w:val="00F44FD0"/>
    <w:rsid w:val="00F45936"/>
    <w:rsid w:val="00F47E83"/>
    <w:rsid w:val="00F51DDF"/>
    <w:rsid w:val="00F52DCE"/>
    <w:rsid w:val="00F533E7"/>
    <w:rsid w:val="00F55B5E"/>
    <w:rsid w:val="00F56649"/>
    <w:rsid w:val="00F67039"/>
    <w:rsid w:val="00F720C7"/>
    <w:rsid w:val="00F74DA8"/>
    <w:rsid w:val="00F83546"/>
    <w:rsid w:val="00F867A8"/>
    <w:rsid w:val="00F86CAA"/>
    <w:rsid w:val="00F96609"/>
    <w:rsid w:val="00F9716E"/>
    <w:rsid w:val="00FA0B25"/>
    <w:rsid w:val="00FA38C7"/>
    <w:rsid w:val="00FA50FF"/>
    <w:rsid w:val="00FB1A60"/>
    <w:rsid w:val="00FB3066"/>
    <w:rsid w:val="00FB5BDF"/>
    <w:rsid w:val="00FB7A19"/>
    <w:rsid w:val="00FC1187"/>
    <w:rsid w:val="00FC195E"/>
    <w:rsid w:val="00FC3137"/>
    <w:rsid w:val="00FC7B12"/>
    <w:rsid w:val="00FC7C98"/>
    <w:rsid w:val="00FC7CF3"/>
    <w:rsid w:val="00FD380D"/>
    <w:rsid w:val="00FD60A7"/>
    <w:rsid w:val="00FD6B00"/>
    <w:rsid w:val="00FE5EA7"/>
    <w:rsid w:val="00FF09AE"/>
    <w:rsid w:val="00FF37D6"/>
    <w:rsid w:val="00FF534D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A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1A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1AB0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91A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1AB0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17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175D"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01D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 w:val="0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01D66"/>
    <w:rPr>
      <w:rFonts w:ascii="Courier New" w:eastAsia="Times New Roman" w:hAnsi="Courier New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601D66"/>
    <w:pPr>
      <w:ind w:left="720"/>
      <w:contextualSpacing/>
    </w:pPr>
  </w:style>
  <w:style w:type="paragraph" w:styleId="2">
    <w:name w:val="Body Text 2"/>
    <w:basedOn w:val="a"/>
    <w:link w:val="20"/>
    <w:rsid w:val="00B154B5"/>
    <w:pPr>
      <w:ind w:firstLine="567"/>
      <w:jc w:val="both"/>
    </w:pPr>
    <w:rPr>
      <w:bCs w:val="0"/>
      <w:color w:val="auto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154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15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154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B154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3">
    <w:name w:val="Style3"/>
    <w:basedOn w:val="a"/>
    <w:rsid w:val="00B154B5"/>
    <w:pPr>
      <w:widowControl w:val="0"/>
      <w:autoSpaceDE w:val="0"/>
      <w:autoSpaceDN w:val="0"/>
      <w:adjustRightInd w:val="0"/>
    </w:pPr>
    <w:rPr>
      <w:bCs w:val="0"/>
      <w:color w:val="auto"/>
    </w:rPr>
  </w:style>
  <w:style w:type="paragraph" w:customStyle="1" w:styleId="consplusnormal1">
    <w:name w:val="consplusnormal"/>
    <w:basedOn w:val="a"/>
    <w:rsid w:val="00CF5A1B"/>
    <w:pPr>
      <w:spacing w:before="100" w:beforeAutospacing="1" w:after="100" w:afterAutospacing="1"/>
    </w:pPr>
    <w:rPr>
      <w:bCs w:val="0"/>
      <w:color w:val="auto"/>
    </w:rPr>
  </w:style>
  <w:style w:type="paragraph" w:styleId="ab">
    <w:name w:val="No Spacing"/>
    <w:link w:val="ac"/>
    <w:uiPriority w:val="1"/>
    <w:qFormat/>
    <w:rsid w:val="00CF5A1B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17731"/>
    <w:pPr>
      <w:spacing w:before="100" w:beforeAutospacing="1" w:after="100" w:afterAutospacing="1"/>
    </w:pPr>
    <w:rPr>
      <w:bCs w:val="0"/>
      <w:color w:val="auto"/>
    </w:rPr>
  </w:style>
  <w:style w:type="character" w:customStyle="1" w:styleId="ac">
    <w:name w:val="Без интервала Знак"/>
    <w:basedOn w:val="a0"/>
    <w:link w:val="ab"/>
    <w:uiPriority w:val="1"/>
    <w:rsid w:val="00AA472B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04E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1607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E75099"/>
    <w:rPr>
      <w:color w:val="0000FF"/>
      <w:u w:val="single"/>
    </w:rPr>
  </w:style>
  <w:style w:type="character" w:customStyle="1" w:styleId="fontstyle01">
    <w:name w:val="fontstyle01"/>
    <w:basedOn w:val="a0"/>
    <w:rsid w:val="00FB306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A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1A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1AB0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91A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1AB0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17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175D"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01D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 w:val="0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01D66"/>
    <w:rPr>
      <w:rFonts w:ascii="Courier New" w:eastAsia="Times New Roman" w:hAnsi="Courier New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601D66"/>
    <w:pPr>
      <w:ind w:left="720"/>
      <w:contextualSpacing/>
    </w:pPr>
  </w:style>
  <w:style w:type="paragraph" w:styleId="2">
    <w:name w:val="Body Text 2"/>
    <w:basedOn w:val="a"/>
    <w:link w:val="20"/>
    <w:rsid w:val="00B154B5"/>
    <w:pPr>
      <w:ind w:firstLine="567"/>
      <w:jc w:val="both"/>
    </w:pPr>
    <w:rPr>
      <w:bCs w:val="0"/>
      <w:color w:val="auto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154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15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154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B154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3">
    <w:name w:val="Style3"/>
    <w:basedOn w:val="a"/>
    <w:rsid w:val="00B154B5"/>
    <w:pPr>
      <w:widowControl w:val="0"/>
      <w:autoSpaceDE w:val="0"/>
      <w:autoSpaceDN w:val="0"/>
      <w:adjustRightInd w:val="0"/>
    </w:pPr>
    <w:rPr>
      <w:bCs w:val="0"/>
      <w:color w:val="auto"/>
    </w:rPr>
  </w:style>
  <w:style w:type="paragraph" w:customStyle="1" w:styleId="consplusnormal1">
    <w:name w:val="consplusnormal"/>
    <w:basedOn w:val="a"/>
    <w:rsid w:val="00CF5A1B"/>
    <w:pPr>
      <w:spacing w:before="100" w:beforeAutospacing="1" w:after="100" w:afterAutospacing="1"/>
    </w:pPr>
    <w:rPr>
      <w:bCs w:val="0"/>
      <w:color w:val="auto"/>
    </w:rPr>
  </w:style>
  <w:style w:type="paragraph" w:styleId="ab">
    <w:name w:val="No Spacing"/>
    <w:link w:val="ac"/>
    <w:uiPriority w:val="1"/>
    <w:qFormat/>
    <w:rsid w:val="00CF5A1B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17731"/>
    <w:pPr>
      <w:spacing w:before="100" w:beforeAutospacing="1" w:after="100" w:afterAutospacing="1"/>
    </w:pPr>
    <w:rPr>
      <w:bCs w:val="0"/>
      <w:color w:val="auto"/>
    </w:rPr>
  </w:style>
  <w:style w:type="character" w:customStyle="1" w:styleId="ac">
    <w:name w:val="Без интервала Знак"/>
    <w:basedOn w:val="a0"/>
    <w:link w:val="ab"/>
    <w:uiPriority w:val="1"/>
    <w:rsid w:val="00AA472B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04E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1607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E75099"/>
    <w:rPr>
      <w:color w:val="0000FF"/>
      <w:u w:val="single"/>
    </w:rPr>
  </w:style>
  <w:style w:type="character" w:customStyle="1" w:styleId="fontstyle01">
    <w:name w:val="fontstyle01"/>
    <w:basedOn w:val="a0"/>
    <w:rsid w:val="00FB306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2D049-4075-42A1-9CB7-2F56BDEC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2313</Words>
  <Characters>13188</Characters>
  <Application>Microsoft Office Word</Application>
  <DocSecurity>4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Ольга Валерьевна</dc:creator>
  <cp:lastModifiedBy>Ануфриева Наталья Андреевна</cp:lastModifiedBy>
  <cp:revision>2</cp:revision>
  <cp:lastPrinted>2024-10-24T07:00:00Z</cp:lastPrinted>
  <dcterms:created xsi:type="dcterms:W3CDTF">2024-11-07T08:16:00Z</dcterms:created>
  <dcterms:modified xsi:type="dcterms:W3CDTF">2024-11-07T08:16:00Z</dcterms:modified>
</cp:coreProperties>
</file>