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BEA" w:rsidRPr="00CD6BEA" w:rsidRDefault="00CD6BEA" w:rsidP="00CD6BEA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CD6BEA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CD6BEA" w:rsidRPr="00CD6BEA" w:rsidRDefault="00CD6BEA" w:rsidP="00CD6BEA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CD6BEA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CD6BEA" w:rsidRPr="00CD6BEA" w:rsidRDefault="00CD6BEA" w:rsidP="00CD6BEA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AC6C9E" w:rsidRDefault="00AC6C9E">
      <w:pPr>
        <w:ind w:left="360"/>
        <w:rPr>
          <w:sz w:val="28"/>
          <w:szCs w:val="28"/>
        </w:rPr>
      </w:pPr>
    </w:p>
    <w:p w:rsidR="00AC6C9E" w:rsidRDefault="00AC6C9E">
      <w:pPr>
        <w:rPr>
          <w:sz w:val="28"/>
          <w:szCs w:val="28"/>
        </w:rPr>
      </w:pPr>
    </w:p>
    <w:p w:rsidR="00CD6BEA" w:rsidRDefault="00CD6BEA">
      <w:pPr>
        <w:rPr>
          <w:sz w:val="28"/>
          <w:szCs w:val="28"/>
        </w:rPr>
      </w:pPr>
    </w:p>
    <w:p w:rsidR="00CD6BEA" w:rsidRDefault="00CD6BEA">
      <w:pPr>
        <w:rPr>
          <w:sz w:val="28"/>
          <w:szCs w:val="28"/>
        </w:rPr>
      </w:pPr>
    </w:p>
    <w:p w:rsidR="00AC6C9E" w:rsidRDefault="00CD6BE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05.11.2024</w:t>
      </w:r>
      <w:r>
        <w:rPr>
          <w:sz w:val="28"/>
          <w:szCs w:val="28"/>
        </w:rPr>
        <w:tab/>
        <w:t>№885-р</w:t>
      </w:r>
    </w:p>
    <w:p w:rsidR="00AC6C9E" w:rsidRDefault="00AC6C9E">
      <w:pPr>
        <w:rPr>
          <w:sz w:val="28"/>
          <w:szCs w:val="28"/>
        </w:rPr>
      </w:pPr>
    </w:p>
    <w:p w:rsidR="00AC6C9E" w:rsidRDefault="00AC6C9E">
      <w:pPr>
        <w:rPr>
          <w:sz w:val="28"/>
          <w:szCs w:val="28"/>
        </w:rPr>
      </w:pPr>
    </w:p>
    <w:p w:rsidR="00AC6C9E" w:rsidRDefault="00CD6BEA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«Развитие культуры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</w:t>
      </w:r>
    </w:p>
    <w:p w:rsidR="00AC6C9E" w:rsidRDefault="00AC6C9E">
      <w:pPr>
        <w:jc w:val="both"/>
        <w:rPr>
          <w:sz w:val="28"/>
          <w:szCs w:val="28"/>
        </w:rPr>
      </w:pPr>
    </w:p>
    <w:p w:rsidR="00AC6C9E" w:rsidRDefault="00AC6C9E">
      <w:pPr>
        <w:jc w:val="both"/>
        <w:rPr>
          <w:sz w:val="28"/>
          <w:szCs w:val="28"/>
        </w:rPr>
      </w:pPr>
    </w:p>
    <w:p w:rsidR="00AC6C9E" w:rsidRDefault="00CD6BE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06 октября 2003 года              № 131-ФЗ «Об общих принципах организации местного самоуправления в Российской Федерации», решением Собрания депутатов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  от 26.02.2014 № 862-МО «Об ут</w:t>
      </w:r>
      <w:r>
        <w:rPr>
          <w:sz w:val="28"/>
          <w:szCs w:val="28"/>
        </w:rPr>
        <w:t xml:space="preserve">верждении Положения о бюджетном процессе в Копейском городском округе», постановлением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                   от 25.04.2024 № 1098-п «Об утверждении Порядка разработки, утверждения, реализации, контроля и проведения о</w:t>
      </w:r>
      <w:r>
        <w:rPr>
          <w:sz w:val="28"/>
          <w:szCs w:val="28"/>
        </w:rPr>
        <w:t>ценки эффективности</w:t>
      </w:r>
      <w:proofErr w:type="gramEnd"/>
      <w:r>
        <w:rPr>
          <w:sz w:val="28"/>
          <w:szCs w:val="28"/>
        </w:rPr>
        <w:t xml:space="preserve"> реализации муниципальных программ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округа», Уставом муниципального образования «</w:t>
      </w:r>
      <w:proofErr w:type="spellStart"/>
      <w:r>
        <w:rPr>
          <w:sz w:val="28"/>
          <w:szCs w:val="28"/>
        </w:rPr>
        <w:t>Копейский</w:t>
      </w:r>
      <w:proofErr w:type="spellEnd"/>
      <w:r>
        <w:rPr>
          <w:sz w:val="28"/>
          <w:szCs w:val="28"/>
        </w:rPr>
        <w:t xml:space="preserve"> городской округ»:</w:t>
      </w:r>
    </w:p>
    <w:p w:rsidR="00AC6C9E" w:rsidRDefault="00CD6BEA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прилагаемую муниципальную программу «Развитие культуры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округа».</w:t>
      </w:r>
    </w:p>
    <w:p w:rsidR="00AC6C9E" w:rsidRDefault="00CD6BEA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r>
        <w:rPr>
          <w:sz w:val="28"/>
          <w:szCs w:val="28"/>
        </w:rPr>
        <w:t xml:space="preserve">культуры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</w:t>
      </w:r>
      <w:proofErr w:type="spellStart"/>
      <w:r>
        <w:rPr>
          <w:sz w:val="28"/>
          <w:szCs w:val="28"/>
        </w:rPr>
        <w:t>Коростелкина</w:t>
      </w:r>
      <w:proofErr w:type="spellEnd"/>
      <w:r>
        <w:rPr>
          <w:sz w:val="28"/>
          <w:szCs w:val="28"/>
        </w:rPr>
        <w:t xml:space="preserve"> М.А.) 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бюджетных средств.</w:t>
      </w:r>
    </w:p>
    <w:p w:rsidR="00AC6C9E" w:rsidRDefault="00CD6BEA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сай</w:t>
      </w:r>
      <w:r>
        <w:rPr>
          <w:sz w:val="28"/>
          <w:szCs w:val="28"/>
        </w:rPr>
        <w:t xml:space="preserve">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в сети Интернет.</w:t>
      </w:r>
    </w:p>
    <w:p w:rsidR="00AC6C9E" w:rsidRDefault="00CD6BEA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распоряжения возложить на заместителя Главы городского округа по социальному развитию.</w:t>
      </w:r>
    </w:p>
    <w:p w:rsidR="00AC6C9E" w:rsidRDefault="00CD6BEA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 01.01.2025 и распространяется на п</w:t>
      </w:r>
      <w:r>
        <w:rPr>
          <w:sz w:val="28"/>
          <w:szCs w:val="28"/>
        </w:rPr>
        <w:t xml:space="preserve">равоотношения, начиная с формирования проекта бюджета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на 2025 год и плановый период 2026 и 2027 годов. </w:t>
      </w:r>
    </w:p>
    <w:p w:rsidR="00AC6C9E" w:rsidRDefault="00AC6C9E">
      <w:pPr>
        <w:jc w:val="both"/>
        <w:rPr>
          <w:sz w:val="28"/>
          <w:szCs w:val="28"/>
        </w:rPr>
      </w:pPr>
    </w:p>
    <w:p w:rsidR="00AC6C9E" w:rsidRDefault="00AC6C9E">
      <w:pPr>
        <w:jc w:val="both"/>
        <w:rPr>
          <w:sz w:val="28"/>
          <w:szCs w:val="28"/>
        </w:rPr>
      </w:pPr>
    </w:p>
    <w:p w:rsidR="00AC6C9E" w:rsidRDefault="00AC6C9E">
      <w:pPr>
        <w:jc w:val="both"/>
        <w:rPr>
          <w:sz w:val="28"/>
          <w:szCs w:val="28"/>
        </w:rPr>
      </w:pPr>
    </w:p>
    <w:p w:rsidR="00AC6C9E" w:rsidRDefault="00CD6BEA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                                                                     С.В. Логанова</w:t>
      </w:r>
    </w:p>
    <w:sectPr w:rsidR="00AC6C9E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C9E" w:rsidRDefault="00CD6BEA">
      <w:r>
        <w:separator/>
      </w:r>
    </w:p>
  </w:endnote>
  <w:endnote w:type="continuationSeparator" w:id="0">
    <w:p w:rsidR="00AC6C9E" w:rsidRDefault="00CD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C9E" w:rsidRDefault="00CD6BEA">
      <w:r>
        <w:separator/>
      </w:r>
    </w:p>
  </w:footnote>
  <w:footnote w:type="continuationSeparator" w:id="0">
    <w:p w:rsidR="00AC6C9E" w:rsidRDefault="00CD6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9E" w:rsidRDefault="00C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6C9E" w:rsidRDefault="00AC6C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9E" w:rsidRDefault="00C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C6C9E" w:rsidRDefault="00AC6C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D39"/>
    <w:multiLevelType w:val="hybridMultilevel"/>
    <w:tmpl w:val="95882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F7FA8"/>
    <w:multiLevelType w:val="hybridMultilevel"/>
    <w:tmpl w:val="6714C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A19AB"/>
    <w:multiLevelType w:val="hybridMultilevel"/>
    <w:tmpl w:val="C0FAD3E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BB3021"/>
    <w:multiLevelType w:val="hybridMultilevel"/>
    <w:tmpl w:val="5E2E6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E25D6"/>
    <w:multiLevelType w:val="hybridMultilevel"/>
    <w:tmpl w:val="7732352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5CC1"/>
    <w:multiLevelType w:val="hybridMultilevel"/>
    <w:tmpl w:val="69A09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55C95"/>
    <w:multiLevelType w:val="hybridMultilevel"/>
    <w:tmpl w:val="1234B7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BA4BF9"/>
    <w:multiLevelType w:val="hybridMultilevel"/>
    <w:tmpl w:val="AA9E10F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CF4840"/>
    <w:multiLevelType w:val="hybridMultilevel"/>
    <w:tmpl w:val="F80EDBC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6E531CD"/>
    <w:multiLevelType w:val="hybridMultilevel"/>
    <w:tmpl w:val="878208E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0E0094"/>
    <w:multiLevelType w:val="hybridMultilevel"/>
    <w:tmpl w:val="9EFA507A"/>
    <w:lvl w:ilvl="0" w:tplc="1882978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>
    <w:nsid w:val="39EF3831"/>
    <w:multiLevelType w:val="hybridMultilevel"/>
    <w:tmpl w:val="DD94356A"/>
    <w:lvl w:ilvl="0" w:tplc="9A7041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F82BAD"/>
    <w:multiLevelType w:val="hybridMultilevel"/>
    <w:tmpl w:val="B42C8672"/>
    <w:lvl w:ilvl="0" w:tplc="1F88FE4A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283922"/>
    <w:multiLevelType w:val="hybridMultilevel"/>
    <w:tmpl w:val="39E46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CC29BB"/>
    <w:multiLevelType w:val="hybridMultilevel"/>
    <w:tmpl w:val="33022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E05E4"/>
    <w:multiLevelType w:val="hybridMultilevel"/>
    <w:tmpl w:val="40BE17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6D4E8F"/>
    <w:multiLevelType w:val="hybridMultilevel"/>
    <w:tmpl w:val="FEB86112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B303E0F"/>
    <w:multiLevelType w:val="hybridMultilevel"/>
    <w:tmpl w:val="FA005C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1D3209"/>
    <w:multiLevelType w:val="hybridMultilevel"/>
    <w:tmpl w:val="7B40AE58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C970D06"/>
    <w:multiLevelType w:val="hybridMultilevel"/>
    <w:tmpl w:val="92FAF7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E711179"/>
    <w:multiLevelType w:val="hybridMultilevel"/>
    <w:tmpl w:val="0B0296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84AFB"/>
    <w:multiLevelType w:val="hybridMultilevel"/>
    <w:tmpl w:val="7B2CA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B706F8"/>
    <w:multiLevelType w:val="hybridMultilevel"/>
    <w:tmpl w:val="1ED4F518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082F50"/>
    <w:multiLevelType w:val="hybridMultilevel"/>
    <w:tmpl w:val="B0D4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0331C9"/>
    <w:multiLevelType w:val="hybridMultilevel"/>
    <w:tmpl w:val="3B2EAA22"/>
    <w:lvl w:ilvl="0" w:tplc="9A7041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982F9E"/>
    <w:multiLevelType w:val="hybridMultilevel"/>
    <w:tmpl w:val="E796E3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1C22C7E"/>
    <w:multiLevelType w:val="hybridMultilevel"/>
    <w:tmpl w:val="2890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464BC"/>
    <w:multiLevelType w:val="hybridMultilevel"/>
    <w:tmpl w:val="ABFC8398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7A62777"/>
    <w:multiLevelType w:val="hybridMultilevel"/>
    <w:tmpl w:val="4F82A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7F0D26"/>
    <w:multiLevelType w:val="hybridMultilevel"/>
    <w:tmpl w:val="273EEA28"/>
    <w:lvl w:ilvl="0" w:tplc="34D63C04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0">
    <w:nsid w:val="6AF86B57"/>
    <w:multiLevelType w:val="hybridMultilevel"/>
    <w:tmpl w:val="91F883CC"/>
    <w:lvl w:ilvl="0" w:tplc="49C44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965191"/>
    <w:multiLevelType w:val="hybridMultilevel"/>
    <w:tmpl w:val="F022D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851A05"/>
    <w:multiLevelType w:val="hybridMultilevel"/>
    <w:tmpl w:val="D520A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4741E2"/>
    <w:multiLevelType w:val="hybridMultilevel"/>
    <w:tmpl w:val="6C58015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10"/>
  </w:num>
  <w:num w:numId="4">
    <w:abstractNumId w:val="0"/>
  </w:num>
  <w:num w:numId="5">
    <w:abstractNumId w:val="28"/>
  </w:num>
  <w:num w:numId="6">
    <w:abstractNumId w:val="13"/>
  </w:num>
  <w:num w:numId="7">
    <w:abstractNumId w:val="1"/>
  </w:num>
  <w:num w:numId="8">
    <w:abstractNumId w:val="32"/>
  </w:num>
  <w:num w:numId="9">
    <w:abstractNumId w:val="24"/>
  </w:num>
  <w:num w:numId="10">
    <w:abstractNumId w:val="11"/>
  </w:num>
  <w:num w:numId="11">
    <w:abstractNumId w:val="17"/>
  </w:num>
  <w:num w:numId="12">
    <w:abstractNumId w:val="7"/>
  </w:num>
  <w:num w:numId="13">
    <w:abstractNumId w:val="6"/>
  </w:num>
  <w:num w:numId="14">
    <w:abstractNumId w:val="20"/>
  </w:num>
  <w:num w:numId="15">
    <w:abstractNumId w:val="31"/>
  </w:num>
  <w:num w:numId="16">
    <w:abstractNumId w:val="19"/>
  </w:num>
  <w:num w:numId="17">
    <w:abstractNumId w:val="33"/>
  </w:num>
  <w:num w:numId="18">
    <w:abstractNumId w:val="29"/>
  </w:num>
  <w:num w:numId="19">
    <w:abstractNumId w:val="3"/>
  </w:num>
  <w:num w:numId="20">
    <w:abstractNumId w:val="5"/>
  </w:num>
  <w:num w:numId="21">
    <w:abstractNumId w:val="26"/>
  </w:num>
  <w:num w:numId="22">
    <w:abstractNumId w:val="25"/>
  </w:num>
  <w:num w:numId="23">
    <w:abstractNumId w:val="27"/>
  </w:num>
  <w:num w:numId="24">
    <w:abstractNumId w:val="15"/>
  </w:num>
  <w:num w:numId="25">
    <w:abstractNumId w:val="8"/>
  </w:num>
  <w:num w:numId="26">
    <w:abstractNumId w:val="9"/>
  </w:num>
  <w:num w:numId="27">
    <w:abstractNumId w:val="18"/>
  </w:num>
  <w:num w:numId="28">
    <w:abstractNumId w:val="16"/>
  </w:num>
  <w:num w:numId="29">
    <w:abstractNumId w:val="22"/>
  </w:num>
  <w:num w:numId="30">
    <w:abstractNumId w:val="2"/>
  </w:num>
  <w:num w:numId="31">
    <w:abstractNumId w:val="21"/>
  </w:num>
  <w:num w:numId="32">
    <w:abstractNumId w:val="12"/>
  </w:num>
  <w:num w:numId="33">
    <w:abstractNumId w:val="14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C9E"/>
    <w:rsid w:val="00AC6C9E"/>
    <w:rsid w:val="00CD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bidi="he-IL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bidi="he-IL"/>
    </w:rPr>
  </w:style>
  <w:style w:type="character" w:customStyle="1" w:styleId="40">
    <w:name w:val="Заголовок 4 Знак"/>
    <w:link w:val="4"/>
    <w:rPr>
      <w:b/>
      <w:bCs/>
      <w:sz w:val="28"/>
      <w:szCs w:val="28"/>
      <w:lang w:bidi="he-IL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character" w:styleId="a5">
    <w:name w:val="page number"/>
    <w:basedOn w:val="a0"/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link w:val="a9"/>
    <w:pPr>
      <w:ind w:firstLine="709"/>
      <w:jc w:val="center"/>
    </w:pPr>
    <w:rPr>
      <w:sz w:val="28"/>
      <w:szCs w:val="20"/>
    </w:rPr>
  </w:style>
  <w:style w:type="character" w:customStyle="1" w:styleId="a9">
    <w:name w:val="Основной текст с отступом Знак"/>
    <w:link w:val="a8"/>
    <w:rPr>
      <w:sz w:val="28"/>
      <w:lang w:val="ru-RU" w:eastAsia="ru-RU" w:bidi="ar-SA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bidi="he-IL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bidi="he-IL"/>
    </w:rPr>
  </w:style>
  <w:style w:type="character" w:customStyle="1" w:styleId="40">
    <w:name w:val="Заголовок 4 Знак"/>
    <w:link w:val="4"/>
    <w:rPr>
      <w:b/>
      <w:bCs/>
      <w:sz w:val="28"/>
      <w:szCs w:val="28"/>
      <w:lang w:bidi="he-IL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character" w:styleId="a5">
    <w:name w:val="page number"/>
    <w:basedOn w:val="a0"/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link w:val="a9"/>
    <w:pPr>
      <w:ind w:firstLine="709"/>
      <w:jc w:val="center"/>
    </w:pPr>
    <w:rPr>
      <w:sz w:val="28"/>
      <w:szCs w:val="20"/>
    </w:rPr>
  </w:style>
  <w:style w:type="character" w:customStyle="1" w:styleId="a9">
    <w:name w:val="Основной текст с отступом Знак"/>
    <w:link w:val="a8"/>
    <w:rPr>
      <w:sz w:val="28"/>
      <w:lang w:val="ru-RU" w:eastAsia="ru-RU" w:bidi="ar-SA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5436-9B37-4F5B-A66A-E42AFF61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 Копейского городского округа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Велина</dc:creator>
  <cp:lastModifiedBy>Ануфриева Наталья Андреевна</cp:lastModifiedBy>
  <cp:revision>2</cp:revision>
  <cp:lastPrinted>2024-10-18T08:03:00Z</cp:lastPrinted>
  <dcterms:created xsi:type="dcterms:W3CDTF">2024-11-05T08:30:00Z</dcterms:created>
  <dcterms:modified xsi:type="dcterms:W3CDTF">2024-11-05T08:30:00Z</dcterms:modified>
</cp:coreProperties>
</file>