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A77560" w:rsidP="00AF6EEF">
      <w:pPr>
        <w:jc w:val="center"/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i/>
          <w:iCs/>
          <w:sz w:val="38"/>
          <w:szCs w:val="38"/>
        </w:rPr>
        <w:t>РАСПОРЯЖЕНИЕ</w:t>
      </w:r>
    </w:p>
    <w:p w:rsidR="00A77560" w:rsidRDefault="00A77560"/>
    <w:p w:rsidR="00A77560" w:rsidRPr="00A77560" w:rsidRDefault="00A77560" w:rsidP="00A77560"/>
    <w:p w:rsidR="00A77560" w:rsidRDefault="00A77560" w:rsidP="00A77560"/>
    <w:p w:rsidR="00A77560" w:rsidRDefault="00A77560" w:rsidP="00A77560">
      <w:pPr>
        <w:rPr>
          <w:b w:val="0"/>
          <w:sz w:val="28"/>
        </w:rPr>
      </w:pPr>
      <w:r w:rsidRPr="00A77560">
        <w:rPr>
          <w:b w:val="0"/>
          <w:sz w:val="28"/>
        </w:rPr>
        <w:t>03.09.2024</w:t>
      </w:r>
      <w:r w:rsidRPr="00A77560">
        <w:rPr>
          <w:b w:val="0"/>
          <w:sz w:val="28"/>
        </w:rPr>
        <w:tab/>
        <w:t>№677-р</w:t>
      </w:r>
    </w:p>
    <w:p w:rsidR="00A77560" w:rsidRPr="00A77560" w:rsidRDefault="00A77560" w:rsidP="00A77560">
      <w:pPr>
        <w:rPr>
          <w:sz w:val="28"/>
        </w:rPr>
      </w:pPr>
    </w:p>
    <w:p w:rsidR="00A77560" w:rsidRDefault="00A77560" w:rsidP="00A77560">
      <w:pPr>
        <w:rPr>
          <w:sz w:val="28"/>
        </w:rPr>
      </w:pPr>
    </w:p>
    <w:p w:rsidR="00A77560" w:rsidRPr="0085208B" w:rsidRDefault="00A77560" w:rsidP="00A77560">
      <w:pPr>
        <w:pStyle w:val="ConsPlusNormal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Об определении границ 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реализовать инициативный проект </w:t>
      </w:r>
      <w:r w:rsidRPr="005044E3">
        <w:rPr>
          <w:rFonts w:ascii="Times New Roman" w:hAnsi="Times New Roman" w:cs="Times New Roman"/>
          <w:sz w:val="28"/>
          <w:szCs w:val="28"/>
        </w:rPr>
        <w:t>«Ремонт межквартального проезда между домами ул. Гольца, 9 и 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44E3">
        <w:rPr>
          <w:rFonts w:ascii="Times New Roman" w:hAnsi="Times New Roman" w:cs="Times New Roman"/>
          <w:sz w:val="28"/>
          <w:szCs w:val="28"/>
        </w:rPr>
        <w:t>Гольца, 11»</w:t>
      </w:r>
    </w:p>
    <w:p w:rsidR="00A77560" w:rsidRPr="0085208B" w:rsidRDefault="00A77560" w:rsidP="00A77560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A77560" w:rsidRPr="0085208B" w:rsidRDefault="00A77560" w:rsidP="00A775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560" w:rsidRPr="0085208B" w:rsidRDefault="00A77560" w:rsidP="00A775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208B">
        <w:rPr>
          <w:rFonts w:ascii="Times New Roman" w:hAnsi="Times New Roman" w:cs="Times New Roman"/>
          <w:sz w:val="28"/>
          <w:szCs w:val="28"/>
        </w:rPr>
        <w:t xml:space="preserve">Законом Челябинской области от 22.12.2020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208B">
        <w:rPr>
          <w:rFonts w:ascii="Times New Roman" w:hAnsi="Times New Roman" w:cs="Times New Roman"/>
          <w:sz w:val="28"/>
          <w:szCs w:val="28"/>
        </w:rPr>
        <w:t>№ 288-ЗО «О 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решением Собрания депутатов </w:t>
      </w:r>
      <w:proofErr w:type="spellStart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от 23.12.2020 № 88-МО «Об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Положения о реализации Закона Челябинской области «О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 вопросах правового регулирования отношений, связанных с инициативными проектами, выдвигаемыми для</w:t>
      </w:r>
      <w:proofErr w:type="gramEnd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получения финансовой поддержки за счет межбюджетных трансфертов из областного бюджета</w:t>
      </w:r>
      <w:r w:rsidRPr="0085208B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округа», на основании заявления инициативной группы граждан от </w:t>
      </w:r>
      <w:r>
        <w:rPr>
          <w:rFonts w:ascii="Times New Roman" w:hAnsi="Times New Roman" w:cs="Times New Roman"/>
          <w:sz w:val="28"/>
          <w:szCs w:val="28"/>
        </w:rPr>
        <w:t>21.08.2024</w:t>
      </w:r>
      <w:r w:rsidRPr="0085208B">
        <w:rPr>
          <w:rFonts w:ascii="Times New Roman" w:hAnsi="Times New Roman" w:cs="Times New Roman"/>
          <w:sz w:val="28"/>
          <w:szCs w:val="28"/>
        </w:rPr>
        <w:t>:</w:t>
      </w:r>
    </w:p>
    <w:p w:rsidR="00A77560" w:rsidRPr="0085208B" w:rsidRDefault="00A77560" w:rsidP="00A7756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1. Определить границы 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реализовать инициативный проект </w:t>
      </w:r>
      <w:r w:rsidRPr="005044E3">
        <w:rPr>
          <w:rFonts w:ascii="Times New Roman" w:hAnsi="Times New Roman" w:cs="Times New Roman"/>
          <w:sz w:val="28"/>
          <w:szCs w:val="28"/>
        </w:rPr>
        <w:t>«Ремонт межквартального проезда между домами ул. Гольца, 9 и 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44E3">
        <w:rPr>
          <w:rFonts w:ascii="Times New Roman" w:hAnsi="Times New Roman" w:cs="Times New Roman"/>
          <w:sz w:val="28"/>
          <w:szCs w:val="28"/>
        </w:rPr>
        <w:t>Гольца, 11»</w:t>
      </w:r>
      <w:r w:rsidRPr="008520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77560" w:rsidRPr="0085208B" w:rsidRDefault="00A77560" w:rsidP="00A775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Челябинская</w:t>
      </w:r>
      <w:proofErr w:type="gramEnd"/>
      <w:r w:rsidRPr="0085208B">
        <w:rPr>
          <w:rFonts w:ascii="Times New Roman" w:hAnsi="Times New Roman" w:cs="Times New Roman"/>
          <w:sz w:val="28"/>
          <w:szCs w:val="28"/>
        </w:rPr>
        <w:t xml:space="preserve"> обл., г. Копейск, </w:t>
      </w:r>
      <w:r w:rsidRPr="005044E3">
        <w:rPr>
          <w:rFonts w:ascii="Times New Roman" w:hAnsi="Times New Roman" w:cs="Times New Roman"/>
          <w:sz w:val="28"/>
          <w:szCs w:val="28"/>
        </w:rPr>
        <w:t>проезд между д. 9 и д. 11 по ул. Гольца</w:t>
      </w:r>
      <w:r w:rsidRPr="0085208B">
        <w:rPr>
          <w:rFonts w:ascii="Times New Roman" w:hAnsi="Times New Roman" w:cs="Times New Roman"/>
          <w:sz w:val="28"/>
          <w:szCs w:val="28"/>
        </w:rPr>
        <w:t>.</w:t>
      </w:r>
    </w:p>
    <w:p w:rsidR="00A77560" w:rsidRPr="0085208B" w:rsidRDefault="00A77560" w:rsidP="00A7756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2. Отделу перспективного развития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направить копию настоящего распоряжения представителю инициативной группы граждан </w:t>
      </w:r>
      <w:r>
        <w:rPr>
          <w:rFonts w:ascii="Times New Roman" w:hAnsi="Times New Roman" w:cs="Times New Roman"/>
          <w:sz w:val="28"/>
          <w:szCs w:val="28"/>
        </w:rPr>
        <w:t>Уфимцевой Л.В.</w:t>
      </w:r>
    </w:p>
    <w:p w:rsidR="00A77560" w:rsidRPr="0085208B" w:rsidRDefault="00A77560" w:rsidP="00A7756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3. Отделу пр</w:t>
      </w:r>
      <w:r>
        <w:rPr>
          <w:rFonts w:ascii="Times New Roman" w:hAnsi="Times New Roman" w:cs="Times New Roman"/>
          <w:sz w:val="28"/>
          <w:szCs w:val="28"/>
        </w:rPr>
        <w:t xml:space="preserve">есс-службы </w:t>
      </w:r>
      <w:r w:rsidRPr="008520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(Петренко Е.А.) </w:t>
      </w:r>
      <w:r w:rsidRPr="0085208B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распоряжения на официальном сайте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в сети Интернет.</w:t>
      </w:r>
    </w:p>
    <w:p w:rsidR="00A77560" w:rsidRPr="0085208B" w:rsidRDefault="00A77560" w:rsidP="00A77560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lastRenderedPageBreak/>
        <w:t>4. </w:t>
      </w:r>
      <w:r w:rsidRPr="0085208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 А.Н.</w:t>
      </w:r>
    </w:p>
    <w:p w:rsidR="00A77560" w:rsidRPr="0085208B" w:rsidRDefault="00A77560" w:rsidP="00A77560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77560" w:rsidRPr="0085208B" w:rsidRDefault="00A77560" w:rsidP="00A77560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77560" w:rsidRPr="0085208B" w:rsidRDefault="00A77560" w:rsidP="00A77560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77560" w:rsidRPr="0085208B" w:rsidRDefault="00A77560" w:rsidP="00A775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С.В. Логанова</w:t>
      </w:r>
    </w:p>
    <w:p w:rsidR="00FB2924" w:rsidRPr="00A77560" w:rsidRDefault="00FB2924" w:rsidP="00A77560">
      <w:pPr>
        <w:rPr>
          <w:sz w:val="28"/>
        </w:rPr>
      </w:pPr>
      <w:bookmarkStart w:id="0" w:name="_GoBack"/>
      <w:bookmarkEnd w:id="0"/>
    </w:p>
    <w:sectPr w:rsidR="00FB2924" w:rsidRPr="00A77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194E71"/>
    <w:rsid w:val="001D4598"/>
    <w:rsid w:val="00263D2E"/>
    <w:rsid w:val="006773AD"/>
    <w:rsid w:val="00A77560"/>
    <w:rsid w:val="00AF6EEF"/>
    <w:rsid w:val="00B86D54"/>
    <w:rsid w:val="00BB087E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5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A775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5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A77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2024-09-10T05:16:00Z</dcterms:created>
  <dcterms:modified xsi:type="dcterms:W3CDTF">2024-09-10T05:16:00Z</dcterms:modified>
</cp:coreProperties>
</file>