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05.08.2026</w:t>
        <w:tab/>
        <w:t>№2707-п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Копейского городского округа от 29.08.2022 № 2241-п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 целях выполнения мероприятий по оптимизации услуг в рамках оптимизированных стандартов  по Перечню услуг «1-0-1», утвержденному протоколом заочного голосования подкомиссии по вопросам повышения качества оказания государственных услуг при Правительственной комиссии по проведению административной реформы от 24.12.2025 № 3пр,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>
        <w:rPr>
          <w:rFonts w:eastAsia="Times New Roman"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Предоставление земельного участка, находящегося в</w:t>
        <w:br/>
        <w:t>государственной или муниципальной собственности, гражданину или юридическому лицу в собственность бесплатно»</w:t>
      </w:r>
      <w:r>
        <w:rPr>
          <w:rFonts w:eastAsia="Times New Roman" w:ascii="Times New Roman" w:hAnsi="Times New Roman"/>
          <w:sz w:val="28"/>
          <w:szCs w:val="28"/>
        </w:rPr>
        <w:t xml:space="preserve">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  № 2241-п «Об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Предоставление земельного участка, находящегося в</w:t>
        <w:br/>
        <w:t>государственной или муниципальной собственности, гражданину или юридическому лицу в собственность бесплатно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 (далее – Административный регламент)</w:t>
      </w:r>
      <w:r>
        <w:rPr>
          <w:rFonts w:cs="Times New Roman" w:ascii="Times New Roman" w:hAnsi="Times New Roman"/>
          <w:sz w:val="28"/>
          <w:szCs w:val="28"/>
        </w:rPr>
        <w:t xml:space="preserve"> следующие изменения: 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пункте 2.6. Административного регламента вместо слов «не более 15 рабочих дней» читать  слова «не более 10 рабочих дней»;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тексте раздела 2 Приложения 7 к Административному регламенту вместо слов «от 3 до 5 рабочих дней» читать слова «3 рабочих дня»;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тексте раздела 3 Приложения 7 к Административному регламенту вместо слов «от 10 до 12 рабочих дней» читать  слова «6 рабочих дней».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Отделу бухгалтерского учета и отчетности администрации 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  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Временно исполняющий полномочия 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городского округа                                                </w:t>
        <w:tab/>
        <w:t xml:space="preserve">         А.Н. Арасланов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242AC-6AD4-4DE5-B896-948D5DCA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372</Words>
  <Characters>2643</Characters>
  <CharactersWithSpaces>3079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2026-08-05T05:48:00Z</dcterms:created>
  <dc:creator>Лариса Веркина</dc:creator>
  <dc:description/>
  <dc:language>ru-RU</dc:language>
  <cp:lastModifiedBy/>
  <dcterms:modified xsi:type="dcterms:W3CDTF">2026-08-05T10:49:19Z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