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8831" w14:textId="77777777" w:rsidR="007D67B9" w:rsidRDefault="007D67B9" w:rsidP="00E50A09">
      <w:pPr>
        <w:pStyle w:val="a3"/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6750DA47" w14:textId="77777777" w:rsidR="0085699C" w:rsidRDefault="0085699C" w:rsidP="0085699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14:paraId="23D2B27B" w14:textId="77777777" w:rsidR="0085699C" w:rsidRDefault="0085699C" w:rsidP="0085699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14:paraId="6515E69B" w14:textId="77777777" w:rsidR="0085699C" w:rsidRDefault="0085699C" w:rsidP="0085699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14:paraId="388425C3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40A9725F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F9579C2" w14:textId="77A43EA3" w:rsidR="007D67B9" w:rsidRDefault="0085699C" w:rsidP="007D67B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25.01.2024 № 176-п</w:t>
      </w:r>
      <w:bookmarkStart w:id="0" w:name="_GoBack"/>
      <w:bookmarkEnd w:id="0"/>
    </w:p>
    <w:p w14:paraId="646CD9BF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EEA5F2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7C2326DB" w14:textId="5D8CFA0F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E11510">
        <w:rPr>
          <w:bCs/>
          <w:sz w:val="28"/>
          <w:szCs w:val="28"/>
          <w:lang w:eastAsia="ru-RU"/>
        </w:rPr>
        <w:t>изменений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7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8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r w:rsidRPr="007C7321">
          <w:rPr>
            <w:sz w:val="28"/>
            <w:szCs w:val="28"/>
            <w:lang w:eastAsia="ru-RU"/>
          </w:rPr>
          <w:t>Копейского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от </w:t>
        </w:r>
        <w:r w:rsidR="00331A27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.12.202</w:t>
        </w:r>
        <w:r w:rsidR="00331A27">
          <w:rPr>
            <w:sz w:val="28"/>
            <w:szCs w:val="28"/>
            <w:lang w:eastAsia="ru-RU"/>
          </w:rPr>
          <w:t>2</w:t>
        </w:r>
        <w:r>
          <w:rPr>
            <w:sz w:val="28"/>
            <w:szCs w:val="28"/>
            <w:lang w:eastAsia="ru-RU"/>
          </w:rPr>
          <w:t xml:space="preserve"> № </w:t>
        </w:r>
        <w:r w:rsidR="00331A27">
          <w:rPr>
            <w:sz w:val="28"/>
            <w:szCs w:val="28"/>
            <w:lang w:eastAsia="ru-RU"/>
          </w:rPr>
          <w:t>3320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77777777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Pr="00906C15">
        <w:rPr>
          <w:sz w:val="28"/>
          <w:szCs w:val="28"/>
        </w:rPr>
        <w:t>Бюджетным кодексом Российской Федерации, Федеральным</w:t>
      </w:r>
      <w:r>
        <w:rPr>
          <w:sz w:val="28"/>
          <w:szCs w:val="28"/>
        </w:rPr>
        <w:t>и</w:t>
      </w:r>
      <w:r w:rsidRPr="00906C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06C15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29 декабря 2012 года</w:t>
      </w:r>
      <w:r>
        <w:rPr>
          <w:sz w:val="28"/>
          <w:szCs w:val="28"/>
        </w:rPr>
        <w:t xml:space="preserve"> </w:t>
      </w:r>
      <w:r w:rsidRPr="00906C15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Уставом муниципального образования «Копейский городской округ» администрация Копейского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7CFE4E7D" w14:textId="7743B4F9" w:rsidR="00BC022B" w:rsidRDefault="003B0B2C" w:rsidP="00BC022B">
      <w:pPr>
        <w:numPr>
          <w:ilvl w:val="0"/>
          <w:numId w:val="1"/>
        </w:numPr>
        <w:tabs>
          <w:tab w:val="left" w:pos="1134"/>
        </w:tabs>
        <w:spacing w:line="302" w:lineRule="atLeast"/>
        <w:ind w:left="0" w:firstLine="851"/>
        <w:jc w:val="both"/>
        <w:rPr>
          <w:color w:val="000000"/>
          <w:sz w:val="28"/>
          <w:szCs w:val="28"/>
        </w:rPr>
      </w:pPr>
      <w:r w:rsidRPr="007D3AFA">
        <w:rPr>
          <w:sz w:val="28"/>
          <w:szCs w:val="28"/>
        </w:rPr>
        <w:t xml:space="preserve">Внести в </w:t>
      </w:r>
      <w:bookmarkStart w:id="2" w:name="_Hlk113217275"/>
      <w:r w:rsidR="00BC022B">
        <w:rPr>
          <w:sz w:val="28"/>
          <w:szCs w:val="28"/>
        </w:rPr>
        <w:t xml:space="preserve">Порядок </w:t>
      </w:r>
      <w:bookmarkEnd w:id="2"/>
      <w:r w:rsidR="00BC022B" w:rsidRPr="00BC022B">
        <w:rPr>
          <w:sz w:val="28"/>
          <w:szCs w:val="28"/>
        </w:rPr>
        <w:t xml:space="preserve">обеспечения бесплатным двухразовым горячим питанием обучающихся в муниципальных общеобразовательных организациях </w:t>
      </w:r>
      <w:r w:rsidR="00BC022B" w:rsidRPr="00BC022B">
        <w:rPr>
          <w:sz w:val="28"/>
          <w:szCs w:val="28"/>
        </w:rPr>
        <w:lastRenderedPageBreak/>
        <w:t>Копейского городского округа,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года № 647                 «Об объявлении частичной мобилизации в Российской Федерации»,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BC022B">
        <w:rPr>
          <w:sz w:val="28"/>
          <w:szCs w:val="28"/>
        </w:rPr>
        <w:t xml:space="preserve">, утвержденный постановлением </w:t>
      </w:r>
      <w:r w:rsidR="00BC022B" w:rsidRPr="00BC022B">
        <w:rPr>
          <w:sz w:val="28"/>
          <w:szCs w:val="28"/>
        </w:rPr>
        <w:t xml:space="preserve">администрации Копейского городского округа от 20.12.2022 </w:t>
      </w:r>
      <w:r w:rsidR="00B42AD8">
        <w:rPr>
          <w:sz w:val="28"/>
          <w:szCs w:val="28"/>
        </w:rPr>
        <w:t xml:space="preserve"> </w:t>
      </w:r>
      <w:r w:rsidR="00BC022B" w:rsidRPr="00BC022B">
        <w:rPr>
          <w:sz w:val="28"/>
          <w:szCs w:val="28"/>
        </w:rPr>
        <w:t xml:space="preserve">№ 3320-п </w:t>
      </w:r>
      <w:r w:rsidR="00BC022B" w:rsidRPr="00BC022B">
        <w:rPr>
          <w:color w:val="000000"/>
          <w:sz w:val="28"/>
          <w:szCs w:val="28"/>
        </w:rPr>
        <w:t xml:space="preserve">«Об утверждении Порядка </w:t>
      </w:r>
      <w:r w:rsidR="00BC022B" w:rsidRPr="00BC022B">
        <w:rPr>
          <w:sz w:val="28"/>
          <w:szCs w:val="28"/>
        </w:rPr>
        <w:t>о</w:t>
      </w:r>
      <w:r w:rsidR="00BC022B" w:rsidRPr="00BC022B">
        <w:rPr>
          <w:color w:val="000000"/>
          <w:sz w:val="28"/>
          <w:szCs w:val="28"/>
        </w:rPr>
        <w:t>беспечения бесплатным двухразовым горячим питанием обучающихся в муниципальных общеобразовательных организациях Копейского городского округа, один из родителей которых является лицом, призванным на военную службу по мобилизации в соответствии с Указом Президента Российской Федерации</w:t>
      </w:r>
      <w:r w:rsidR="00BC022B">
        <w:rPr>
          <w:color w:val="000000"/>
          <w:sz w:val="28"/>
          <w:szCs w:val="28"/>
        </w:rPr>
        <w:t xml:space="preserve"> </w:t>
      </w:r>
      <w:r w:rsidR="00BC022B" w:rsidRPr="00BC022B">
        <w:rPr>
          <w:color w:val="000000"/>
          <w:sz w:val="28"/>
          <w:szCs w:val="28"/>
        </w:rPr>
        <w:t>от 21 сентября 2022 года № 647 «Об объявлении частичной мобилизации в Российской Федерации»,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8A45B0">
        <w:rPr>
          <w:color w:val="000000"/>
          <w:sz w:val="28"/>
          <w:szCs w:val="28"/>
        </w:rPr>
        <w:t>»</w:t>
      </w:r>
      <w:r w:rsidR="00BC022B" w:rsidRPr="00BC022B">
        <w:rPr>
          <w:color w:val="000000"/>
          <w:sz w:val="28"/>
          <w:szCs w:val="28"/>
        </w:rPr>
        <w:t xml:space="preserve"> </w:t>
      </w:r>
      <w:r w:rsidR="008A45B0" w:rsidRPr="00BC022B">
        <w:rPr>
          <w:sz w:val="28"/>
          <w:szCs w:val="28"/>
        </w:rPr>
        <w:t>(далее - Порядок)</w:t>
      </w:r>
      <w:r w:rsidR="00F20E09">
        <w:rPr>
          <w:sz w:val="28"/>
          <w:szCs w:val="28"/>
        </w:rPr>
        <w:t>,</w:t>
      </w:r>
      <w:r w:rsidR="008A45B0">
        <w:rPr>
          <w:sz w:val="28"/>
          <w:szCs w:val="28"/>
        </w:rPr>
        <w:t xml:space="preserve"> </w:t>
      </w:r>
      <w:r w:rsidR="00BC022B" w:rsidRPr="00BC022B">
        <w:rPr>
          <w:color w:val="000000"/>
          <w:sz w:val="28"/>
          <w:szCs w:val="28"/>
        </w:rPr>
        <w:t>следующие изменения:</w:t>
      </w:r>
    </w:p>
    <w:p w14:paraId="5CB7B420" w14:textId="0CE4129A" w:rsidR="00EC119B" w:rsidRDefault="00E22F43" w:rsidP="00E22F43">
      <w:pPr>
        <w:pStyle w:val="a5"/>
        <w:numPr>
          <w:ilvl w:val="0"/>
          <w:numId w:val="7"/>
        </w:numPr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подпункте 5 </w:t>
      </w:r>
      <w:r w:rsidR="008E0B69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8E0B6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 w:rsidR="00460AA8">
        <w:rPr>
          <w:color w:val="000000"/>
          <w:sz w:val="28"/>
          <w:szCs w:val="28"/>
        </w:rPr>
        <w:t xml:space="preserve">Порядка </w:t>
      </w:r>
      <w:r>
        <w:rPr>
          <w:color w:val="000000"/>
          <w:sz w:val="28"/>
          <w:szCs w:val="28"/>
        </w:rPr>
        <w:t>слова «возвращения на территорию Российской Федерации» заменить словами «увольнения с военной службы»</w:t>
      </w:r>
      <w:r w:rsidR="00460AA8">
        <w:rPr>
          <w:color w:val="000000"/>
          <w:sz w:val="28"/>
          <w:szCs w:val="28"/>
        </w:rPr>
        <w:t>;</w:t>
      </w:r>
    </w:p>
    <w:p w14:paraId="24AA468F" w14:textId="0F1739B8" w:rsidR="00460AA8" w:rsidRDefault="00460AA8" w:rsidP="00E22F43">
      <w:pPr>
        <w:pStyle w:val="a5"/>
        <w:numPr>
          <w:ilvl w:val="0"/>
          <w:numId w:val="7"/>
        </w:numPr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</w:t>
      </w:r>
      <w:r w:rsidR="00E827FF">
        <w:rPr>
          <w:color w:val="000000"/>
          <w:sz w:val="28"/>
          <w:szCs w:val="28"/>
        </w:rPr>
        <w:t xml:space="preserve">Порядка </w:t>
      </w:r>
      <w:r>
        <w:rPr>
          <w:color w:val="000000"/>
          <w:sz w:val="28"/>
          <w:szCs w:val="28"/>
        </w:rPr>
        <w:t>дополнить подпунктами 6-9 следующего содержания:</w:t>
      </w:r>
    </w:p>
    <w:p w14:paraId="05B38E2E" w14:textId="77777777" w:rsidR="00460AA8" w:rsidRDefault="00460AA8" w:rsidP="00460AA8">
      <w:pPr>
        <w:tabs>
          <w:tab w:val="left" w:pos="1134"/>
        </w:tabs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60AA8">
        <w:rPr>
          <w:color w:val="000000"/>
          <w:sz w:val="28"/>
          <w:szCs w:val="28"/>
        </w:rPr>
        <w:t>6) военнослужащие, 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операции;</w:t>
      </w:r>
    </w:p>
    <w:p w14:paraId="3DF8C001" w14:textId="77777777" w:rsidR="00460AA8" w:rsidRDefault="00460AA8" w:rsidP="00460AA8">
      <w:pPr>
        <w:tabs>
          <w:tab w:val="left" w:pos="1134"/>
        </w:tabs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460AA8">
        <w:rPr>
          <w:color w:val="000000"/>
          <w:sz w:val="28"/>
          <w:szCs w:val="28"/>
        </w:rPr>
        <w:lastRenderedPageBreak/>
        <w:t xml:space="preserve">7) сотрудники органов внутренних дел Российской Федерации, принимающие участие в специальной военной операции; </w:t>
      </w:r>
    </w:p>
    <w:p w14:paraId="12468D18" w14:textId="77777777" w:rsidR="00E827FF" w:rsidRDefault="00460AA8" w:rsidP="00460AA8">
      <w:pPr>
        <w:tabs>
          <w:tab w:val="left" w:pos="1134"/>
        </w:tabs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460AA8">
        <w:rPr>
          <w:color w:val="000000"/>
          <w:sz w:val="28"/>
          <w:szCs w:val="28"/>
        </w:rPr>
        <w:t xml:space="preserve">8) военнослужащие, лица, проходившие службу в войсках национальной гвардии Российской Федерации и имевшие специальные звания полиции, погибшие (умершие) в результате участия в специальной военной операции либо умершие до истечения одного года со дня их увольнения с военной службы, со службы в войсках национальной гвардии Российской Федерации вследствие увечья (ранения, травмы, контузии) или заболевания, полученных ими в результате участия в специальной военной операции; </w:t>
      </w:r>
    </w:p>
    <w:p w14:paraId="1E513F5B" w14:textId="72812258" w:rsidR="00460AA8" w:rsidRPr="00460AA8" w:rsidRDefault="00460AA8" w:rsidP="00460AA8">
      <w:pPr>
        <w:tabs>
          <w:tab w:val="left" w:pos="1134"/>
        </w:tabs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460AA8">
        <w:rPr>
          <w:color w:val="000000"/>
          <w:sz w:val="28"/>
          <w:szCs w:val="28"/>
        </w:rPr>
        <w:t>9) сотрудники органов внутренних дел Российской Федерации, погибшие (умершие)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(ранения, травмы, контузии) или заболевания, полученных ими в результате участия в специальной военной операции.»</w:t>
      </w:r>
      <w:r w:rsidR="008A45B0">
        <w:rPr>
          <w:color w:val="000000"/>
          <w:sz w:val="28"/>
          <w:szCs w:val="28"/>
        </w:rPr>
        <w:t>;</w:t>
      </w:r>
    </w:p>
    <w:p w14:paraId="625A0E35" w14:textId="0377CDCA" w:rsidR="00460AA8" w:rsidRDefault="00460AA8" w:rsidP="00E22F43">
      <w:pPr>
        <w:pStyle w:val="a5"/>
        <w:numPr>
          <w:ilvl w:val="0"/>
          <w:numId w:val="7"/>
        </w:numPr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3 </w:t>
      </w:r>
      <w:r w:rsidR="00E827FF">
        <w:rPr>
          <w:color w:val="000000"/>
          <w:sz w:val="28"/>
          <w:szCs w:val="28"/>
        </w:rPr>
        <w:t xml:space="preserve">Порядка </w:t>
      </w:r>
      <w:r>
        <w:rPr>
          <w:color w:val="000000"/>
          <w:sz w:val="28"/>
          <w:szCs w:val="28"/>
        </w:rPr>
        <w:t>слова «(далее – военнослужащий)» заменить словами «(далее – мобилизованный военнослужащий)»</w:t>
      </w:r>
      <w:r w:rsidR="00E827FF">
        <w:rPr>
          <w:color w:val="000000"/>
          <w:sz w:val="28"/>
          <w:szCs w:val="28"/>
        </w:rPr>
        <w:t>;</w:t>
      </w:r>
    </w:p>
    <w:p w14:paraId="5E89E37E" w14:textId="5823729F" w:rsidR="00EC119B" w:rsidRDefault="00483121" w:rsidP="00E827FF">
      <w:pPr>
        <w:pStyle w:val="a5"/>
        <w:numPr>
          <w:ilvl w:val="0"/>
          <w:numId w:val="7"/>
        </w:numPr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пунктах</w:t>
      </w:r>
      <w:r w:rsidR="00E827FF">
        <w:rPr>
          <w:color w:val="000000"/>
          <w:sz w:val="28"/>
          <w:szCs w:val="28"/>
        </w:rPr>
        <w:t xml:space="preserve"> 4</w:t>
      </w:r>
      <w:r w:rsidR="00C35C95">
        <w:rPr>
          <w:color w:val="000000"/>
          <w:sz w:val="28"/>
          <w:szCs w:val="28"/>
        </w:rPr>
        <w:t>, 5</w:t>
      </w:r>
      <w:r w:rsidR="00861D6C">
        <w:rPr>
          <w:color w:val="000000"/>
          <w:sz w:val="28"/>
          <w:szCs w:val="28"/>
        </w:rPr>
        <w:t>,</w:t>
      </w:r>
      <w:r w:rsidR="00E827FF">
        <w:rPr>
          <w:color w:val="000000"/>
          <w:sz w:val="28"/>
          <w:szCs w:val="28"/>
        </w:rPr>
        <w:t xml:space="preserve"> </w:t>
      </w:r>
      <w:r w:rsidR="00861D6C">
        <w:rPr>
          <w:color w:val="000000"/>
          <w:sz w:val="28"/>
          <w:szCs w:val="28"/>
        </w:rPr>
        <w:t xml:space="preserve">9, 10, 12, 13, 14 </w:t>
      </w:r>
      <w:r w:rsidR="00E827FF">
        <w:rPr>
          <w:color w:val="000000"/>
          <w:sz w:val="28"/>
          <w:szCs w:val="28"/>
        </w:rPr>
        <w:t xml:space="preserve">Порядка слово </w:t>
      </w:r>
      <w:r w:rsidR="00E827FF" w:rsidRPr="00E827FF">
        <w:rPr>
          <w:color w:val="000000"/>
          <w:sz w:val="28"/>
          <w:szCs w:val="28"/>
        </w:rPr>
        <w:t>«военнослужащим» заменить словами «мобилизованным военнослужащим»;</w:t>
      </w:r>
    </w:p>
    <w:p w14:paraId="0A8EBE63" w14:textId="103A5501" w:rsidR="00E827FF" w:rsidRDefault="00C35C95" w:rsidP="00E827FF">
      <w:pPr>
        <w:pStyle w:val="a5"/>
        <w:numPr>
          <w:ilvl w:val="0"/>
          <w:numId w:val="7"/>
        </w:numPr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</w:t>
      </w:r>
      <w:r w:rsidR="00E82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E827F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орядка слово </w:t>
      </w:r>
      <w:r w:rsidRPr="00E827FF">
        <w:rPr>
          <w:color w:val="000000"/>
          <w:sz w:val="28"/>
          <w:szCs w:val="28"/>
        </w:rPr>
        <w:t>«военнослужащим» заменить словами «мобилизованным военнослужащим</w:t>
      </w:r>
      <w:r>
        <w:rPr>
          <w:color w:val="000000"/>
          <w:sz w:val="28"/>
          <w:szCs w:val="28"/>
        </w:rPr>
        <w:t>» в соответствующем падеже;</w:t>
      </w:r>
    </w:p>
    <w:p w14:paraId="7403B42A" w14:textId="44E1001A" w:rsidR="00EB4304" w:rsidRPr="00861D6C" w:rsidRDefault="0020789F" w:rsidP="002D1026">
      <w:pPr>
        <w:pStyle w:val="a5"/>
        <w:numPr>
          <w:ilvl w:val="0"/>
          <w:numId w:val="7"/>
        </w:numPr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861D6C" w:rsidRPr="00861D6C">
        <w:rPr>
          <w:color w:val="000000"/>
          <w:sz w:val="28"/>
          <w:szCs w:val="28"/>
        </w:rPr>
        <w:t xml:space="preserve">12 Порядка дополнить </w:t>
      </w:r>
      <w:r w:rsidR="00EB4304" w:rsidRPr="00861D6C">
        <w:rPr>
          <w:color w:val="000000"/>
          <w:sz w:val="28"/>
          <w:szCs w:val="28"/>
        </w:rPr>
        <w:t>подпунктами 6-8 следующего содержания:</w:t>
      </w:r>
    </w:p>
    <w:p w14:paraId="6D7DFFEE" w14:textId="77777777" w:rsidR="00EB4304" w:rsidRDefault="00EB4304" w:rsidP="00EB4304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«6) </w:t>
      </w:r>
      <w:r w:rsidRPr="00EB4304">
        <w:rPr>
          <w:color w:val="000000"/>
          <w:sz w:val="28"/>
          <w:szCs w:val="28"/>
        </w:rPr>
        <w:t>получение в отношении мобилизованного военнослужащего, иного участника специальной военной операции информации о возбуждении уголовного дела о преступлениях, предусмотренных статьей 337</w:t>
      </w:r>
      <w:r>
        <w:rPr>
          <w:color w:val="000000"/>
          <w:sz w:val="28"/>
          <w:szCs w:val="28"/>
        </w:rPr>
        <w:t xml:space="preserve"> </w:t>
      </w:r>
      <w:r w:rsidRPr="00EB4304">
        <w:rPr>
          <w:color w:val="000000"/>
          <w:sz w:val="28"/>
          <w:szCs w:val="28"/>
        </w:rPr>
        <w:t>Уголовного кодекса Российской Федерации, от уполномоченных в соответствии с законодательством Российской Федерации органов и организаций, в распоряжении которых находится указанная информация;</w:t>
      </w:r>
      <w:r>
        <w:rPr>
          <w:color w:val="000000"/>
          <w:sz w:val="28"/>
          <w:szCs w:val="28"/>
        </w:rPr>
        <w:t xml:space="preserve"> </w:t>
      </w:r>
    </w:p>
    <w:p w14:paraId="421495A4" w14:textId="6305769A" w:rsidR="00EB4304" w:rsidRDefault="00EB4304" w:rsidP="00EB4304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EB4304">
        <w:t xml:space="preserve"> </w:t>
      </w:r>
      <w:r w:rsidRPr="00EB4304">
        <w:rPr>
          <w:color w:val="000000"/>
          <w:sz w:val="28"/>
          <w:szCs w:val="28"/>
        </w:rPr>
        <w:t xml:space="preserve">окончание у лиц, </w:t>
      </w:r>
      <w:r>
        <w:rPr>
          <w:color w:val="000000"/>
          <w:sz w:val="28"/>
          <w:szCs w:val="28"/>
        </w:rPr>
        <w:t>указанных в подпункте 6 пункта 2</w:t>
      </w:r>
      <w:r w:rsidRPr="00EB4304">
        <w:rPr>
          <w:color w:val="000000"/>
          <w:sz w:val="28"/>
          <w:szCs w:val="28"/>
        </w:rPr>
        <w:t>, являющих</w:t>
      </w:r>
      <w:r>
        <w:rPr>
          <w:color w:val="000000"/>
          <w:sz w:val="28"/>
          <w:szCs w:val="28"/>
        </w:rPr>
        <w:t xml:space="preserve">ся </w:t>
      </w:r>
      <w:r w:rsidRPr="00EB4304">
        <w:rPr>
          <w:color w:val="000000"/>
          <w:sz w:val="28"/>
          <w:szCs w:val="28"/>
        </w:rPr>
        <w:t xml:space="preserve">одним из родителей обучающегося, срока контракта о прохождении военной </w:t>
      </w:r>
      <w:r w:rsidR="0061261C">
        <w:rPr>
          <w:color w:val="000000"/>
          <w:sz w:val="28"/>
          <w:szCs w:val="28"/>
        </w:rPr>
        <w:t>с</w:t>
      </w:r>
      <w:r w:rsidRPr="00EB4304">
        <w:rPr>
          <w:color w:val="000000"/>
          <w:sz w:val="28"/>
          <w:szCs w:val="28"/>
        </w:rPr>
        <w:t>лужбы или службы в войсках национальной гвардии Российской Федерации и (или) завершение участия в специальной военной операции;</w:t>
      </w:r>
      <w:r>
        <w:rPr>
          <w:color w:val="000000"/>
          <w:sz w:val="28"/>
          <w:szCs w:val="28"/>
        </w:rPr>
        <w:t xml:space="preserve"> </w:t>
      </w:r>
    </w:p>
    <w:p w14:paraId="1211BEFC" w14:textId="35532F38" w:rsidR="00EB4304" w:rsidRDefault="00EB4304" w:rsidP="00EB4304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EB4304">
        <w:t xml:space="preserve"> </w:t>
      </w:r>
      <w:r>
        <w:rPr>
          <w:color w:val="000000"/>
          <w:sz w:val="28"/>
          <w:szCs w:val="28"/>
        </w:rPr>
        <w:t xml:space="preserve">окончание у </w:t>
      </w:r>
      <w:r w:rsidRPr="00EB4304">
        <w:rPr>
          <w:color w:val="000000"/>
          <w:sz w:val="28"/>
          <w:szCs w:val="28"/>
        </w:rPr>
        <w:t>одного из родителей обучающегося срока контракта о прохождении службы в органах внутренних дел Российской Федерации и (или) завершение участия в</w:t>
      </w:r>
      <w:r w:rsidR="00861D6C">
        <w:rPr>
          <w:color w:val="000000"/>
          <w:sz w:val="28"/>
          <w:szCs w:val="28"/>
        </w:rPr>
        <w:t xml:space="preserve"> специальной военной операции.»;</w:t>
      </w:r>
    </w:p>
    <w:p w14:paraId="12E88252" w14:textId="5272E483" w:rsidR="00F371EA" w:rsidRPr="00EB4304" w:rsidRDefault="00861D6C" w:rsidP="00EB4304">
      <w:pPr>
        <w:pStyle w:val="a5"/>
        <w:tabs>
          <w:tab w:val="left" w:pos="1134"/>
        </w:tabs>
        <w:spacing w:line="3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371EA">
        <w:rPr>
          <w:color w:val="000000"/>
          <w:sz w:val="28"/>
          <w:szCs w:val="28"/>
        </w:rPr>
        <w:t xml:space="preserve">) </w:t>
      </w:r>
      <w:r w:rsidR="00E67808">
        <w:rPr>
          <w:color w:val="000000"/>
          <w:sz w:val="28"/>
          <w:szCs w:val="28"/>
        </w:rPr>
        <w:t>пункт 15 Порядка исключить.</w:t>
      </w:r>
    </w:p>
    <w:p w14:paraId="68A53127" w14:textId="33EBBDA1" w:rsidR="00781B82" w:rsidRPr="003E3370" w:rsidRDefault="00781B82" w:rsidP="00E50A09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Отделу пресс-службы администрации Копейского</w:t>
      </w:r>
      <w:r w:rsidR="0086494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61D6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(Саламадин П.А.) </w:t>
      </w: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245B8D2C" w14:textId="77777777" w:rsidR="00781B82" w:rsidRPr="003E3370" w:rsidRDefault="00781B82" w:rsidP="00E50A09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674388F4" w14:textId="77777777" w:rsidR="00781B82" w:rsidRPr="003E3370" w:rsidRDefault="00781B82" w:rsidP="00E50A09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24E9ECC8" w14:textId="533208F9" w:rsidR="00781B82" w:rsidRPr="003E3370" w:rsidRDefault="00781B82" w:rsidP="00E50A09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sz w:val="28"/>
          <w:szCs w:val="28"/>
        </w:rPr>
        <w:lastRenderedPageBreak/>
        <w:t>Настоящее постановление вступает в силу с</w:t>
      </w:r>
      <w:r>
        <w:rPr>
          <w:sz w:val="28"/>
          <w:szCs w:val="28"/>
        </w:rPr>
        <w:t>о</w:t>
      </w:r>
      <w:r w:rsidRPr="003E337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3E3370">
        <w:rPr>
          <w:sz w:val="28"/>
          <w:szCs w:val="28"/>
        </w:rPr>
        <w:t xml:space="preserve"> его официального опубликования</w:t>
      </w:r>
      <w:r w:rsidR="00B42F43">
        <w:rPr>
          <w:color w:val="000000"/>
          <w:sz w:val="28"/>
          <w:szCs w:val="28"/>
          <w:shd w:val="clear" w:color="auto" w:fill="FFFFFF"/>
        </w:rPr>
        <w:t xml:space="preserve"> и распространяет свое действие на правоотношения, возникшие с 09.01.2024.</w:t>
      </w:r>
    </w:p>
    <w:p w14:paraId="3D2D7CF6" w14:textId="77777777" w:rsidR="00781B82" w:rsidRDefault="00781B82" w:rsidP="00781B82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51FCE13" w14:textId="77777777" w:rsidR="00781B82" w:rsidRDefault="00781B82" w:rsidP="00703AA4">
      <w:pPr>
        <w:pStyle w:val="1"/>
        <w:widowControl w:val="0"/>
        <w:tabs>
          <w:tab w:val="left" w:pos="709"/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31672D" w14:textId="77777777" w:rsidR="00781B82" w:rsidRDefault="00781B82" w:rsidP="00781B82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ED0BB8A" w14:textId="67A1E6D9" w:rsidR="00781B82" w:rsidRDefault="00781B82" w:rsidP="0065372B">
      <w:pPr>
        <w:pStyle w:val="1"/>
        <w:widowControl w:val="0"/>
        <w:tabs>
          <w:tab w:val="left" w:pos="1134"/>
        </w:tabs>
        <w:autoSpaceDE w:val="0"/>
        <w:ind w:left="0"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B1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</w:t>
      </w:r>
      <w:r w:rsidR="00F92F1B">
        <w:rPr>
          <w:rFonts w:ascii="Times New Roman" w:hAnsi="Times New Roman" w:cs="Times New Roman"/>
          <w:sz w:val="28"/>
          <w:szCs w:val="28"/>
        </w:rPr>
        <w:t xml:space="preserve">    </w:t>
      </w:r>
      <w:r w:rsidR="00CB1F87">
        <w:rPr>
          <w:rFonts w:ascii="Times New Roman" w:hAnsi="Times New Roman" w:cs="Times New Roman"/>
          <w:sz w:val="28"/>
          <w:szCs w:val="28"/>
        </w:rPr>
        <w:t>А.М. Фалейчик</w:t>
      </w:r>
    </w:p>
    <w:p w14:paraId="28692E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4295D3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08C0D5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7E4DD2F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827290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3C72F96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128E77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E4C2424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E560199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29B5A945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5759800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087E7AF1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C85D156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137CC8D3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6036E1FD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775DADC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p w14:paraId="45AAA0B7" w14:textId="77777777" w:rsidR="00781B82" w:rsidRDefault="00781B82" w:rsidP="00781B82">
      <w:pPr>
        <w:pStyle w:val="a5"/>
        <w:tabs>
          <w:tab w:val="left" w:pos="1134"/>
        </w:tabs>
        <w:spacing w:line="302" w:lineRule="atLeast"/>
        <w:ind w:left="851"/>
        <w:jc w:val="both"/>
        <w:rPr>
          <w:color w:val="000000"/>
          <w:sz w:val="28"/>
          <w:szCs w:val="28"/>
        </w:rPr>
      </w:pPr>
    </w:p>
    <w:sectPr w:rsidR="00781B82" w:rsidSect="005A595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E89E" w14:textId="77777777" w:rsidR="00F33BA7" w:rsidRDefault="00F33BA7" w:rsidP="00CA581C">
      <w:r>
        <w:separator/>
      </w:r>
    </w:p>
  </w:endnote>
  <w:endnote w:type="continuationSeparator" w:id="0">
    <w:p w14:paraId="23E8B8D0" w14:textId="77777777" w:rsidR="00F33BA7" w:rsidRDefault="00F33BA7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9C7C" w14:textId="77777777" w:rsidR="00F33BA7" w:rsidRDefault="00F33BA7" w:rsidP="00CA581C">
      <w:r>
        <w:separator/>
      </w:r>
    </w:p>
  </w:footnote>
  <w:footnote w:type="continuationSeparator" w:id="0">
    <w:p w14:paraId="1487290C" w14:textId="77777777" w:rsidR="00F33BA7" w:rsidRDefault="00F33BA7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5521"/>
      <w:docPartObj>
        <w:docPartGallery w:val="Page Numbers (Top of Page)"/>
        <w:docPartUnique/>
      </w:docPartObj>
    </w:sdtPr>
    <w:sdtEndPr/>
    <w:sdtContent>
      <w:p w14:paraId="6EFB01A2" w14:textId="75A5FBFB" w:rsidR="005A5956" w:rsidRDefault="005A5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9C">
          <w:rPr>
            <w:noProof/>
          </w:rPr>
          <w:t>3</w:t>
        </w:r>
        <w:r>
          <w:fldChar w:fldCharType="end"/>
        </w:r>
      </w:p>
    </w:sdtContent>
  </w:sdt>
  <w:p w14:paraId="62C3248E" w14:textId="77777777" w:rsidR="00CA581C" w:rsidRDefault="00CA5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4E15" w14:textId="7BA52A20" w:rsidR="005A5956" w:rsidRDefault="005A5956">
    <w:pPr>
      <w:pStyle w:val="a6"/>
      <w:jc w:val="center"/>
    </w:pPr>
  </w:p>
  <w:p w14:paraId="5A85CBC3" w14:textId="77777777" w:rsidR="005A5956" w:rsidRDefault="005A5956" w:rsidP="005A59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D85"/>
    <w:multiLevelType w:val="hybridMultilevel"/>
    <w:tmpl w:val="90AA47A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13B82"/>
    <w:multiLevelType w:val="hybridMultilevel"/>
    <w:tmpl w:val="52E21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8B32C2"/>
    <w:multiLevelType w:val="hybridMultilevel"/>
    <w:tmpl w:val="8FD2052A"/>
    <w:lvl w:ilvl="0" w:tplc="0FDE25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9B529B"/>
    <w:multiLevelType w:val="hybridMultilevel"/>
    <w:tmpl w:val="F5741C84"/>
    <w:lvl w:ilvl="0" w:tplc="5C4EAF2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CC1E85"/>
    <w:multiLevelType w:val="hybridMultilevel"/>
    <w:tmpl w:val="8F2E3A32"/>
    <w:lvl w:ilvl="0" w:tplc="EB14E4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D"/>
    <w:rsid w:val="0000712B"/>
    <w:rsid w:val="000466BA"/>
    <w:rsid w:val="00057587"/>
    <w:rsid w:val="00070140"/>
    <w:rsid w:val="00097F27"/>
    <w:rsid w:val="000B767B"/>
    <w:rsid w:val="001773CD"/>
    <w:rsid w:val="0020789F"/>
    <w:rsid w:val="00326A60"/>
    <w:rsid w:val="00331A27"/>
    <w:rsid w:val="00332D56"/>
    <w:rsid w:val="003A53E1"/>
    <w:rsid w:val="003B0B2C"/>
    <w:rsid w:val="003B4DD8"/>
    <w:rsid w:val="003C48B6"/>
    <w:rsid w:val="003D2D6F"/>
    <w:rsid w:val="003E3370"/>
    <w:rsid w:val="0041199B"/>
    <w:rsid w:val="00412D4C"/>
    <w:rsid w:val="0042203E"/>
    <w:rsid w:val="00460AA8"/>
    <w:rsid w:val="00483121"/>
    <w:rsid w:val="0049191D"/>
    <w:rsid w:val="0049218B"/>
    <w:rsid w:val="004D51EA"/>
    <w:rsid w:val="00507C15"/>
    <w:rsid w:val="0054001A"/>
    <w:rsid w:val="005506F4"/>
    <w:rsid w:val="00574F00"/>
    <w:rsid w:val="00585DA7"/>
    <w:rsid w:val="00587A3F"/>
    <w:rsid w:val="005A5956"/>
    <w:rsid w:val="005F6484"/>
    <w:rsid w:val="006078C4"/>
    <w:rsid w:val="0061261C"/>
    <w:rsid w:val="00622B84"/>
    <w:rsid w:val="006260CC"/>
    <w:rsid w:val="0065372B"/>
    <w:rsid w:val="006619C7"/>
    <w:rsid w:val="0068595C"/>
    <w:rsid w:val="006A0932"/>
    <w:rsid w:val="006B250F"/>
    <w:rsid w:val="006C0B77"/>
    <w:rsid w:val="006D1D1D"/>
    <w:rsid w:val="006D3E42"/>
    <w:rsid w:val="00703AA4"/>
    <w:rsid w:val="007101BC"/>
    <w:rsid w:val="00713FDD"/>
    <w:rsid w:val="00746AAA"/>
    <w:rsid w:val="00773553"/>
    <w:rsid w:val="007803A4"/>
    <w:rsid w:val="00781B82"/>
    <w:rsid w:val="007A50DD"/>
    <w:rsid w:val="007C7C1E"/>
    <w:rsid w:val="007D0180"/>
    <w:rsid w:val="007D3AFA"/>
    <w:rsid w:val="007D67B9"/>
    <w:rsid w:val="008242FF"/>
    <w:rsid w:val="0085699C"/>
    <w:rsid w:val="00861D6C"/>
    <w:rsid w:val="00864940"/>
    <w:rsid w:val="00870751"/>
    <w:rsid w:val="008A45B0"/>
    <w:rsid w:val="008B343D"/>
    <w:rsid w:val="008C64C8"/>
    <w:rsid w:val="008E0B69"/>
    <w:rsid w:val="00903580"/>
    <w:rsid w:val="00922C48"/>
    <w:rsid w:val="00976F89"/>
    <w:rsid w:val="009913D8"/>
    <w:rsid w:val="009A1F51"/>
    <w:rsid w:val="009B77FB"/>
    <w:rsid w:val="009C5852"/>
    <w:rsid w:val="009E5634"/>
    <w:rsid w:val="009F5283"/>
    <w:rsid w:val="00A40E32"/>
    <w:rsid w:val="00A53306"/>
    <w:rsid w:val="00A71A37"/>
    <w:rsid w:val="00A81357"/>
    <w:rsid w:val="00A93DE2"/>
    <w:rsid w:val="00AB11AD"/>
    <w:rsid w:val="00AB62EF"/>
    <w:rsid w:val="00AC658D"/>
    <w:rsid w:val="00B01BB1"/>
    <w:rsid w:val="00B27DC2"/>
    <w:rsid w:val="00B3474F"/>
    <w:rsid w:val="00B42AD8"/>
    <w:rsid w:val="00B42F43"/>
    <w:rsid w:val="00B61663"/>
    <w:rsid w:val="00B915B7"/>
    <w:rsid w:val="00BB478A"/>
    <w:rsid w:val="00BC022B"/>
    <w:rsid w:val="00C26473"/>
    <w:rsid w:val="00C35C95"/>
    <w:rsid w:val="00C96825"/>
    <w:rsid w:val="00CA581C"/>
    <w:rsid w:val="00CB1F87"/>
    <w:rsid w:val="00CF7D83"/>
    <w:rsid w:val="00D20806"/>
    <w:rsid w:val="00D74E50"/>
    <w:rsid w:val="00DA6108"/>
    <w:rsid w:val="00DD4DD1"/>
    <w:rsid w:val="00DF32FC"/>
    <w:rsid w:val="00E110F3"/>
    <w:rsid w:val="00E11510"/>
    <w:rsid w:val="00E22F43"/>
    <w:rsid w:val="00E50A09"/>
    <w:rsid w:val="00E67808"/>
    <w:rsid w:val="00E827FF"/>
    <w:rsid w:val="00EA59DF"/>
    <w:rsid w:val="00EB4304"/>
    <w:rsid w:val="00EC119B"/>
    <w:rsid w:val="00EE10B7"/>
    <w:rsid w:val="00EE4070"/>
    <w:rsid w:val="00EF1F7D"/>
    <w:rsid w:val="00EF740E"/>
    <w:rsid w:val="00F0631D"/>
    <w:rsid w:val="00F12C76"/>
    <w:rsid w:val="00F13ED5"/>
    <w:rsid w:val="00F20E09"/>
    <w:rsid w:val="00F33BA7"/>
    <w:rsid w:val="00F371EA"/>
    <w:rsid w:val="00F63B37"/>
    <w:rsid w:val="00F64486"/>
    <w:rsid w:val="00F80294"/>
    <w:rsid w:val="00F86A2C"/>
    <w:rsid w:val="00F92F1B"/>
    <w:rsid w:val="00FA313D"/>
    <w:rsid w:val="00FA556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6A514"/>
  <w15:docId w15:val="{E3069348-08BC-45B2-9699-666D6BC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1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1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975510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Мухаметзянова Юлия Александровна</cp:lastModifiedBy>
  <cp:revision>2</cp:revision>
  <cp:lastPrinted>2024-01-11T04:44:00Z</cp:lastPrinted>
  <dcterms:created xsi:type="dcterms:W3CDTF">2024-01-25T10:14:00Z</dcterms:created>
  <dcterms:modified xsi:type="dcterms:W3CDTF">2024-01-25T10:14:00Z</dcterms:modified>
</cp:coreProperties>
</file>