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034C92" w:rsidRDefault="00034C92"/>
    <w:p w:rsidR="00034C92" w:rsidRPr="00034C92" w:rsidRDefault="00034C92" w:rsidP="00034C92"/>
    <w:p w:rsidR="00034C92" w:rsidRDefault="00034C92" w:rsidP="00034C92"/>
    <w:p w:rsidR="00034C92" w:rsidRDefault="00034C92" w:rsidP="00034C92">
      <w:pPr>
        <w:rPr>
          <w:b w:val="0"/>
          <w:sz w:val="28"/>
        </w:rPr>
      </w:pPr>
      <w:r w:rsidRPr="00034C92">
        <w:rPr>
          <w:b w:val="0"/>
          <w:sz w:val="28"/>
        </w:rPr>
        <w:t>18.09.2024</w:t>
      </w:r>
      <w:r w:rsidRPr="00034C92">
        <w:rPr>
          <w:b w:val="0"/>
          <w:sz w:val="28"/>
        </w:rPr>
        <w:tab/>
        <w:t>№2811-п</w:t>
      </w:r>
    </w:p>
    <w:p w:rsidR="00034C92" w:rsidRPr="00034C92" w:rsidRDefault="00034C92" w:rsidP="00034C92">
      <w:pPr>
        <w:rPr>
          <w:sz w:val="28"/>
        </w:rPr>
      </w:pPr>
    </w:p>
    <w:p w:rsidR="00034C92" w:rsidRDefault="00034C92" w:rsidP="00034C92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034C92" w:rsidRPr="00034C92" w:rsidTr="00D41A8A">
        <w:trPr>
          <w:trHeight w:val="1359"/>
        </w:trPr>
        <w:tc>
          <w:tcPr>
            <w:tcW w:w="5416" w:type="dxa"/>
            <w:shd w:val="clear" w:color="auto" w:fill="auto"/>
          </w:tcPr>
          <w:p w:rsidR="00034C92" w:rsidRPr="00034C92" w:rsidRDefault="00034C92" w:rsidP="00034C92">
            <w:pPr>
              <w:jc w:val="both"/>
              <w:rPr>
                <w:b w:val="0"/>
                <w:sz w:val="28"/>
                <w:szCs w:val="28"/>
              </w:rPr>
            </w:pPr>
            <w:r w:rsidRPr="00034C92">
              <w:rPr>
                <w:b w:val="0"/>
                <w:sz w:val="28"/>
                <w:szCs w:val="28"/>
              </w:rPr>
              <w:t>О разработке проекта межевания территории, ограниченной ул. Лихачева, земельными участками с кадастровыми номерами 74:30:0000000:16140, 74:30:0102023:448 в г. Копейске</w:t>
            </w:r>
          </w:p>
        </w:tc>
      </w:tr>
    </w:tbl>
    <w:p w:rsidR="00034C92" w:rsidRPr="00034C92" w:rsidRDefault="00034C92" w:rsidP="00034C92">
      <w:pPr>
        <w:jc w:val="both"/>
        <w:rPr>
          <w:b w:val="0"/>
          <w:sz w:val="28"/>
          <w:szCs w:val="28"/>
        </w:rPr>
      </w:pPr>
    </w:p>
    <w:p w:rsidR="00034C92" w:rsidRPr="00034C92" w:rsidRDefault="00034C92" w:rsidP="00034C92">
      <w:pPr>
        <w:jc w:val="both"/>
        <w:rPr>
          <w:b w:val="0"/>
          <w:sz w:val="28"/>
          <w:szCs w:val="28"/>
        </w:rPr>
      </w:pPr>
    </w:p>
    <w:p w:rsidR="00034C92" w:rsidRPr="00034C92" w:rsidRDefault="00034C92" w:rsidP="00034C92">
      <w:pPr>
        <w:ind w:firstLine="708"/>
        <w:jc w:val="both"/>
        <w:rPr>
          <w:b w:val="0"/>
          <w:sz w:val="28"/>
          <w:szCs w:val="28"/>
        </w:rPr>
      </w:pPr>
      <w:proofErr w:type="gramStart"/>
      <w:r w:rsidRPr="00034C92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034C92">
        <w:rPr>
          <w:b w:val="0"/>
          <w:sz w:val="28"/>
          <w:szCs w:val="28"/>
        </w:rPr>
        <w:t>Копейский</w:t>
      </w:r>
      <w:proofErr w:type="spellEnd"/>
      <w:r w:rsidRPr="00034C92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034C92">
        <w:rPr>
          <w:b w:val="0"/>
          <w:sz w:val="28"/>
          <w:szCs w:val="28"/>
        </w:rPr>
        <w:t xml:space="preserve"> </w:t>
      </w:r>
      <w:proofErr w:type="gramStart"/>
      <w:r w:rsidRPr="00034C92">
        <w:rPr>
          <w:b w:val="0"/>
          <w:sz w:val="28"/>
          <w:szCs w:val="28"/>
        </w:rPr>
        <w:t xml:space="preserve">30.10.2019 № 784-МО (в редакции решения от 30.11.2022 № 662-МО), заявлениями Зайцева М.Г., </w:t>
      </w:r>
      <w:proofErr w:type="spellStart"/>
      <w:r w:rsidRPr="00034C92">
        <w:rPr>
          <w:b w:val="0"/>
          <w:sz w:val="28"/>
          <w:szCs w:val="28"/>
        </w:rPr>
        <w:t>Заваловой</w:t>
      </w:r>
      <w:proofErr w:type="spellEnd"/>
      <w:r w:rsidRPr="00034C92">
        <w:rPr>
          <w:b w:val="0"/>
          <w:sz w:val="28"/>
          <w:szCs w:val="28"/>
        </w:rPr>
        <w:t xml:space="preserve"> Е.В., действующей по доверенности от 01.12.2023, удостоверенной </w:t>
      </w:r>
      <w:proofErr w:type="spellStart"/>
      <w:r w:rsidRPr="00034C92">
        <w:rPr>
          <w:b w:val="0"/>
          <w:sz w:val="28"/>
          <w:szCs w:val="28"/>
        </w:rPr>
        <w:t>Показеевой</w:t>
      </w:r>
      <w:proofErr w:type="spellEnd"/>
      <w:r w:rsidRPr="00034C92">
        <w:rPr>
          <w:b w:val="0"/>
          <w:sz w:val="28"/>
          <w:szCs w:val="28"/>
        </w:rPr>
        <w:t xml:space="preserve"> Т.М., временно исполняющей обязанности нотариуса Давыдовой С.В. нотариального округа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 Челябинской области, зарегистрированной в реестре                      № 74/78-н/74-2023-6-598, за </w:t>
      </w:r>
      <w:proofErr w:type="spellStart"/>
      <w:r w:rsidRPr="00034C92">
        <w:rPr>
          <w:b w:val="0"/>
          <w:sz w:val="28"/>
          <w:szCs w:val="28"/>
        </w:rPr>
        <w:t>Гильмутдинова</w:t>
      </w:r>
      <w:proofErr w:type="spellEnd"/>
      <w:r w:rsidRPr="00034C92">
        <w:rPr>
          <w:b w:val="0"/>
          <w:sz w:val="28"/>
          <w:szCs w:val="28"/>
        </w:rPr>
        <w:t xml:space="preserve"> Ф.Ф., администрация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</w:t>
      </w:r>
      <w:proofErr w:type="gramEnd"/>
    </w:p>
    <w:p w:rsidR="00034C92" w:rsidRPr="00034C92" w:rsidRDefault="00034C92" w:rsidP="00034C92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 xml:space="preserve">ПОСТАНОВЛЯЕТ: </w:t>
      </w:r>
    </w:p>
    <w:p w:rsidR="00034C92" w:rsidRPr="00034C92" w:rsidRDefault="00034C92" w:rsidP="00034C92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>1.</w:t>
      </w:r>
      <w:r w:rsidRPr="00034C92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 (</w:t>
      </w:r>
      <w:proofErr w:type="spellStart"/>
      <w:r w:rsidRPr="00034C92">
        <w:rPr>
          <w:b w:val="0"/>
          <w:sz w:val="28"/>
          <w:szCs w:val="28"/>
        </w:rPr>
        <w:t>Шилина</w:t>
      </w:r>
      <w:proofErr w:type="spellEnd"/>
      <w:r w:rsidRPr="00034C92">
        <w:rPr>
          <w:b w:val="0"/>
          <w:sz w:val="28"/>
          <w:szCs w:val="28"/>
        </w:rPr>
        <w:t xml:space="preserve"> И.Г.) обеспечить разработку проекта межевания территории, ограниченной ул. Лихачева, земельными участками с кадастровыми номерами 74:30:0000000:16140, 74:30:0102023:448 в                                       г. Копейске (далее – проект).</w:t>
      </w:r>
    </w:p>
    <w:p w:rsidR="00034C92" w:rsidRPr="00034C92" w:rsidRDefault="00034C92" w:rsidP="00034C92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>2.</w:t>
      </w:r>
      <w:r w:rsidRPr="00034C92">
        <w:rPr>
          <w:b w:val="0"/>
          <w:sz w:val="28"/>
          <w:szCs w:val="28"/>
        </w:rPr>
        <w:tab/>
        <w:t xml:space="preserve">Разрешить Зайцеву М.Г., </w:t>
      </w:r>
      <w:proofErr w:type="spellStart"/>
      <w:r w:rsidRPr="00034C92">
        <w:rPr>
          <w:b w:val="0"/>
          <w:sz w:val="28"/>
          <w:szCs w:val="28"/>
        </w:rPr>
        <w:t>Гильмутдинову</w:t>
      </w:r>
      <w:proofErr w:type="spellEnd"/>
      <w:r w:rsidRPr="00034C92">
        <w:rPr>
          <w:b w:val="0"/>
          <w:sz w:val="28"/>
          <w:szCs w:val="28"/>
        </w:rPr>
        <w:t xml:space="preserve"> Ф.Ф. разработку проекта, в соответствии со схемой границ проектирования территории, прилагаемой к настоящему постановлению.</w:t>
      </w:r>
    </w:p>
    <w:p w:rsidR="00034C92" w:rsidRPr="00034C92" w:rsidRDefault="00034C92" w:rsidP="00034C92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>3.</w:t>
      </w:r>
      <w:r w:rsidRPr="00034C92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</w:t>
      </w:r>
      <w:r w:rsidRPr="00034C92">
        <w:rPr>
          <w:b w:val="0"/>
          <w:sz w:val="28"/>
          <w:szCs w:val="28"/>
        </w:rPr>
        <w:lastRenderedPageBreak/>
        <w:t xml:space="preserve">градостроительства администрации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034C92" w:rsidRPr="00034C92" w:rsidRDefault="00034C92" w:rsidP="00034C92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color w:val="000000"/>
          <w:sz w:val="28"/>
          <w:szCs w:val="28"/>
        </w:rPr>
        <w:t>4.</w:t>
      </w:r>
      <w:r w:rsidRPr="00034C92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034C92">
        <w:rPr>
          <w:b w:val="0"/>
          <w:color w:val="000000"/>
          <w:sz w:val="28"/>
          <w:szCs w:val="28"/>
        </w:rPr>
        <w:t>Копейского</w:t>
      </w:r>
      <w:proofErr w:type="spellEnd"/>
      <w:r w:rsidRPr="00034C92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034C92">
        <w:rPr>
          <w:b w:val="0"/>
          <w:color w:val="002060"/>
          <w:sz w:val="28"/>
          <w:szCs w:val="28"/>
        </w:rPr>
        <w:t xml:space="preserve"> </w:t>
      </w:r>
      <w:r w:rsidRPr="00034C92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034C92" w:rsidRPr="00034C92" w:rsidRDefault="00034C92" w:rsidP="00034C92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ab/>
        <w:t>5.</w:t>
      </w:r>
      <w:r w:rsidRPr="00034C92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034C92">
        <w:rPr>
          <w:b w:val="0"/>
          <w:sz w:val="28"/>
          <w:szCs w:val="28"/>
        </w:rPr>
        <w:t>Копейского</w:t>
      </w:r>
      <w:proofErr w:type="spellEnd"/>
      <w:r w:rsidRPr="00034C92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034C92" w:rsidRPr="00034C92" w:rsidRDefault="00034C92" w:rsidP="00034C92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ab/>
        <w:t>6.</w:t>
      </w:r>
      <w:r w:rsidRPr="00034C92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034C92" w:rsidRPr="00034C92" w:rsidRDefault="00034C92" w:rsidP="00034C92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>7.</w:t>
      </w:r>
      <w:r w:rsidRPr="00034C92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034C92" w:rsidRPr="00034C92" w:rsidRDefault="00034C92" w:rsidP="00034C92">
      <w:pPr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 xml:space="preserve">                  </w:t>
      </w:r>
    </w:p>
    <w:p w:rsidR="00034C92" w:rsidRPr="00034C92" w:rsidRDefault="00034C92" w:rsidP="00034C92">
      <w:pPr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 xml:space="preserve">                  </w:t>
      </w:r>
    </w:p>
    <w:p w:rsidR="00034C92" w:rsidRPr="00034C92" w:rsidRDefault="00034C92" w:rsidP="00034C92">
      <w:pPr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 xml:space="preserve">                                   </w:t>
      </w:r>
    </w:p>
    <w:p w:rsidR="00034C92" w:rsidRPr="00034C92" w:rsidRDefault="00034C92" w:rsidP="00034C92">
      <w:pPr>
        <w:jc w:val="both"/>
        <w:rPr>
          <w:b w:val="0"/>
          <w:sz w:val="28"/>
          <w:szCs w:val="28"/>
        </w:rPr>
      </w:pPr>
      <w:proofErr w:type="gramStart"/>
      <w:r w:rsidRPr="00034C92">
        <w:rPr>
          <w:b w:val="0"/>
          <w:sz w:val="28"/>
          <w:szCs w:val="28"/>
        </w:rPr>
        <w:t>Исполняющий</w:t>
      </w:r>
      <w:proofErr w:type="gramEnd"/>
      <w:r w:rsidRPr="00034C92">
        <w:rPr>
          <w:b w:val="0"/>
          <w:sz w:val="28"/>
          <w:szCs w:val="28"/>
        </w:rPr>
        <w:t xml:space="preserve"> обязанности</w:t>
      </w:r>
    </w:p>
    <w:p w:rsidR="00034C92" w:rsidRPr="00034C92" w:rsidRDefault="00034C92" w:rsidP="00034C92">
      <w:pPr>
        <w:jc w:val="both"/>
        <w:rPr>
          <w:b w:val="0"/>
          <w:sz w:val="28"/>
          <w:szCs w:val="28"/>
        </w:rPr>
      </w:pPr>
      <w:r w:rsidRPr="00034C92">
        <w:rPr>
          <w:b w:val="0"/>
          <w:sz w:val="28"/>
          <w:szCs w:val="28"/>
        </w:rPr>
        <w:t xml:space="preserve">Главы городского округа                                     </w:t>
      </w:r>
      <w:r>
        <w:rPr>
          <w:b w:val="0"/>
          <w:sz w:val="28"/>
          <w:szCs w:val="28"/>
        </w:rPr>
        <w:t xml:space="preserve">                              </w:t>
      </w:r>
      <w:bookmarkStart w:id="0" w:name="_GoBack"/>
      <w:bookmarkEnd w:id="0"/>
      <w:r w:rsidRPr="00034C92">
        <w:rPr>
          <w:b w:val="0"/>
          <w:sz w:val="28"/>
          <w:szCs w:val="28"/>
        </w:rPr>
        <w:t>Н.В. Сазонов</w:t>
      </w:r>
    </w:p>
    <w:p w:rsidR="00FB2924" w:rsidRPr="00034C92" w:rsidRDefault="00FB2924" w:rsidP="00034C92">
      <w:pPr>
        <w:rPr>
          <w:sz w:val="28"/>
        </w:rPr>
      </w:pPr>
    </w:p>
    <w:sectPr w:rsidR="00FB2924" w:rsidRPr="0003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34C92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2024-09-18T05:56:00Z</dcterms:created>
  <dcterms:modified xsi:type="dcterms:W3CDTF">2024-09-18T05:56:00Z</dcterms:modified>
</cp:coreProperties>
</file>