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45A6F" w:rsidRDefault="00045A6F"/>
    <w:p w:rsidR="00045A6F" w:rsidRPr="00045A6F" w:rsidRDefault="00045A6F" w:rsidP="00045A6F"/>
    <w:p w:rsidR="00045A6F" w:rsidRPr="00045A6F" w:rsidRDefault="00045A6F" w:rsidP="00045A6F"/>
    <w:p w:rsidR="00045A6F" w:rsidRDefault="00045A6F" w:rsidP="00045A6F"/>
    <w:p w:rsidR="00045A6F" w:rsidRDefault="00045A6F" w:rsidP="00045A6F">
      <w:pPr>
        <w:rPr>
          <w:b w:val="0"/>
          <w:sz w:val="28"/>
        </w:rPr>
      </w:pPr>
      <w:r w:rsidRPr="00045A6F">
        <w:rPr>
          <w:b w:val="0"/>
          <w:sz w:val="28"/>
        </w:rPr>
        <w:t>23.05.2024</w:t>
      </w:r>
      <w:r w:rsidRPr="00045A6F">
        <w:rPr>
          <w:b w:val="0"/>
          <w:sz w:val="28"/>
        </w:rPr>
        <w:tab/>
        <w:t>№1376-п</w:t>
      </w:r>
    </w:p>
    <w:p w:rsidR="00045A6F" w:rsidRPr="00045A6F" w:rsidRDefault="00045A6F" w:rsidP="00045A6F">
      <w:pPr>
        <w:rPr>
          <w:sz w:val="28"/>
        </w:rPr>
      </w:pPr>
    </w:p>
    <w:p w:rsidR="00045A6F" w:rsidRDefault="00045A6F" w:rsidP="00045A6F">
      <w:pPr>
        <w:rPr>
          <w:sz w:val="28"/>
        </w:rPr>
      </w:pPr>
    </w:p>
    <w:p w:rsidR="00045A6F" w:rsidRPr="00045A6F" w:rsidRDefault="00045A6F" w:rsidP="00045A6F">
      <w:pPr>
        <w:autoSpaceDE w:val="0"/>
        <w:autoSpaceDN w:val="0"/>
        <w:adjustRightInd w:val="0"/>
        <w:ind w:right="5670"/>
        <w:jc w:val="both"/>
        <w:rPr>
          <w:b w:val="0"/>
          <w:spacing w:val="2"/>
          <w:sz w:val="28"/>
          <w:szCs w:val="28"/>
          <w:lang w:eastAsia="en-US"/>
        </w:rPr>
      </w:pPr>
      <w:r w:rsidRPr="00045A6F">
        <w:rPr>
          <w:b w:val="0"/>
          <w:spacing w:val="2"/>
          <w:sz w:val="28"/>
          <w:szCs w:val="28"/>
          <w:lang w:eastAsia="en-US"/>
        </w:rPr>
        <w:t xml:space="preserve">О введении на территории </w:t>
      </w:r>
      <w:proofErr w:type="spellStart"/>
      <w:r w:rsidRPr="00045A6F">
        <w:rPr>
          <w:b w:val="0"/>
          <w:spacing w:val="2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pacing w:val="2"/>
          <w:sz w:val="28"/>
          <w:szCs w:val="28"/>
          <w:lang w:eastAsia="en-US"/>
        </w:rPr>
        <w:t xml:space="preserve"> городского округа режима «Чрезвычайная ситуация»</w:t>
      </w:r>
    </w:p>
    <w:p w:rsidR="00045A6F" w:rsidRPr="00045A6F" w:rsidRDefault="00045A6F" w:rsidP="00045A6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045A6F" w:rsidRPr="00045A6F" w:rsidRDefault="00045A6F" w:rsidP="00045A6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045A6F" w:rsidRPr="00045A6F" w:rsidRDefault="00045A6F" w:rsidP="00045A6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045A6F" w:rsidRPr="00045A6F" w:rsidRDefault="00045A6F" w:rsidP="00045A6F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045A6F">
        <w:rPr>
          <w:b w:val="0"/>
          <w:spacing w:val="2"/>
          <w:sz w:val="28"/>
          <w:szCs w:val="28"/>
          <w:lang w:eastAsia="en-US"/>
        </w:rPr>
        <w:t xml:space="preserve">В соответствии с </w:t>
      </w:r>
      <w:hyperlink r:id="rId5" w:history="1">
        <w:r w:rsidRPr="00045A6F">
          <w:rPr>
            <w:b w:val="0"/>
            <w:spacing w:val="2"/>
            <w:sz w:val="28"/>
            <w:szCs w:val="28"/>
            <w:lang w:eastAsia="en-US"/>
          </w:rPr>
          <w:t xml:space="preserve">Федеральным законом от 21 декабря 1994 года </w:t>
        </w:r>
        <w:r w:rsidRPr="00045A6F">
          <w:rPr>
            <w:b w:val="0"/>
            <w:spacing w:val="2"/>
            <w:sz w:val="28"/>
            <w:szCs w:val="28"/>
            <w:lang w:eastAsia="en-US"/>
          </w:rPr>
          <w:br/>
          <w:t>№ 68-ФЗ «О защите населения и территорий от чрезвычайных ситуаций природного и техногенного характера»</w:t>
        </w:r>
      </w:hyperlink>
      <w:r w:rsidRPr="00045A6F">
        <w:rPr>
          <w:b w:val="0"/>
          <w:spacing w:val="2"/>
          <w:sz w:val="28"/>
          <w:szCs w:val="28"/>
          <w:lang w:eastAsia="en-US"/>
        </w:rPr>
        <w:t xml:space="preserve">, </w:t>
      </w:r>
      <w:hyperlink r:id="rId6" w:history="1">
        <w:r w:rsidRPr="00045A6F">
          <w:rPr>
            <w:b w:val="0"/>
            <w:spacing w:val="2"/>
            <w:sz w:val="28"/>
            <w:szCs w:val="28"/>
            <w:lang w:eastAsia="en-US"/>
          </w:rPr>
  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  </w:r>
      </w:hyperlink>
      <w:r w:rsidRPr="00045A6F">
        <w:rPr>
          <w:b w:val="0"/>
          <w:spacing w:val="2"/>
          <w:sz w:val="28"/>
          <w:szCs w:val="28"/>
          <w:lang w:eastAsia="en-US"/>
        </w:rPr>
        <w:t xml:space="preserve">, </w:t>
      </w:r>
      <w:r w:rsidRPr="00045A6F">
        <w:rPr>
          <w:b w:val="0"/>
          <w:sz w:val="28"/>
          <w:szCs w:val="28"/>
          <w:lang w:eastAsia="en-US"/>
        </w:rPr>
        <w:t xml:space="preserve">приказом МЧС России от 05.07.2021 № 429 «Об утверждении критериев информации </w:t>
      </w:r>
      <w:r w:rsidRPr="00045A6F">
        <w:rPr>
          <w:b w:val="0"/>
          <w:sz w:val="28"/>
          <w:szCs w:val="28"/>
          <w:lang w:eastAsia="en-US"/>
        </w:rPr>
        <w:br/>
        <w:t>о чрезвычайных ситуациях природного и техногенного характера», по решению комиссии по</w:t>
      </w:r>
      <w:proofErr w:type="gramEnd"/>
      <w:r w:rsidRPr="00045A6F">
        <w:rPr>
          <w:b w:val="0"/>
          <w:sz w:val="28"/>
          <w:szCs w:val="28"/>
          <w:lang w:eastAsia="en-US"/>
        </w:rPr>
        <w:t xml:space="preserve"> чрезвычайным ситуациям и обеспечению пожарной безопасности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 (протокол № 10 от 23.05.2024), в целях предотвращения ущерба здоровью людей и нарушения условий их жизнедеятельности, администрация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</w:t>
      </w:r>
    </w:p>
    <w:p w:rsidR="00045A6F" w:rsidRPr="00045A6F" w:rsidRDefault="00045A6F" w:rsidP="00045A6F">
      <w:pPr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045A6F">
        <w:rPr>
          <w:b w:val="0"/>
          <w:sz w:val="28"/>
          <w:szCs w:val="28"/>
          <w:lang w:eastAsia="en-US"/>
        </w:rPr>
        <w:t>ПОСТАНОВЛЯЕТ:</w:t>
      </w:r>
    </w:p>
    <w:p w:rsidR="00045A6F" w:rsidRPr="00045A6F" w:rsidRDefault="00045A6F" w:rsidP="00045A6F">
      <w:pPr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3"/>
          <w:sz w:val="28"/>
          <w:szCs w:val="28"/>
          <w:lang w:eastAsia="en-US"/>
        </w:rPr>
      </w:pPr>
      <w:r w:rsidRPr="00045A6F">
        <w:rPr>
          <w:b w:val="0"/>
          <w:color w:val="000000"/>
          <w:spacing w:val="3"/>
          <w:sz w:val="28"/>
          <w:szCs w:val="28"/>
          <w:lang w:eastAsia="en-US"/>
        </w:rPr>
        <w:t>1.</w:t>
      </w:r>
      <w:r w:rsidRPr="00045A6F">
        <w:rPr>
          <w:b w:val="0"/>
          <w:color w:val="000000"/>
          <w:spacing w:val="3"/>
          <w:sz w:val="28"/>
          <w:szCs w:val="28"/>
          <w:lang w:val="en-US" w:eastAsia="en-US"/>
        </w:rPr>
        <w:t> </w:t>
      </w:r>
      <w:r w:rsidRPr="00045A6F">
        <w:rPr>
          <w:b w:val="0"/>
          <w:color w:val="000000"/>
          <w:spacing w:val="3"/>
          <w:sz w:val="28"/>
          <w:szCs w:val="28"/>
          <w:lang w:eastAsia="en-US"/>
        </w:rPr>
        <w:t>Ввести с 11</w:t>
      </w:r>
      <w:r w:rsidRPr="00045A6F">
        <w:rPr>
          <w:b w:val="0"/>
          <w:spacing w:val="2"/>
          <w:sz w:val="28"/>
          <w:szCs w:val="28"/>
          <w:lang w:eastAsia="en-US"/>
        </w:rPr>
        <w:t xml:space="preserve"> часов 00 минут 23.05.2024</w:t>
      </w:r>
      <w:r w:rsidRPr="00045A6F">
        <w:rPr>
          <w:b w:val="0"/>
          <w:color w:val="000000"/>
          <w:spacing w:val="3"/>
          <w:sz w:val="28"/>
          <w:szCs w:val="28"/>
          <w:lang w:eastAsia="en-US"/>
        </w:rPr>
        <w:t xml:space="preserve"> режим чрезвычайной ситуации</w:t>
      </w:r>
      <w:r w:rsidRPr="00045A6F">
        <w:rPr>
          <w:rFonts w:eastAsia="Calibri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Pr="00045A6F">
        <w:rPr>
          <w:b w:val="0"/>
          <w:color w:val="000000"/>
          <w:spacing w:val="3"/>
          <w:sz w:val="28"/>
          <w:szCs w:val="28"/>
          <w:lang w:eastAsia="en-US"/>
        </w:rPr>
        <w:t xml:space="preserve">муниципального характера. Для органов управления и сил муниципального звена </w:t>
      </w:r>
      <w:proofErr w:type="spellStart"/>
      <w:r w:rsidRPr="00045A6F">
        <w:rPr>
          <w:b w:val="0"/>
          <w:color w:val="000000"/>
          <w:spacing w:val="3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color w:val="000000"/>
          <w:spacing w:val="3"/>
          <w:sz w:val="28"/>
          <w:szCs w:val="28"/>
          <w:lang w:eastAsia="en-US"/>
        </w:rPr>
        <w:t xml:space="preserve"> городского округа установить местный уровень реагирования.</w:t>
      </w:r>
    </w:p>
    <w:p w:rsidR="00045A6F" w:rsidRPr="00045A6F" w:rsidRDefault="00045A6F" w:rsidP="00045A6F">
      <w:pPr>
        <w:ind w:firstLine="709"/>
        <w:jc w:val="both"/>
        <w:rPr>
          <w:rFonts w:eastAsia="Calibri"/>
          <w:b w:val="0"/>
          <w:color w:val="000000"/>
          <w:sz w:val="28"/>
          <w:szCs w:val="28"/>
        </w:rPr>
      </w:pPr>
      <w:r w:rsidRPr="00045A6F">
        <w:rPr>
          <w:rFonts w:eastAsia="Calibri"/>
          <w:b w:val="0"/>
          <w:color w:val="000000"/>
          <w:sz w:val="28"/>
          <w:szCs w:val="28"/>
        </w:rPr>
        <w:t xml:space="preserve">2. Обстоятельства, послужившие основанием для введения режима ЧС </w:t>
      </w:r>
      <w:r w:rsidRPr="00045A6F">
        <w:rPr>
          <w:rFonts w:eastAsia="Calibri"/>
          <w:b w:val="0"/>
          <w:color w:val="000000"/>
          <w:sz w:val="28"/>
          <w:szCs w:val="28"/>
        </w:rPr>
        <w:br/>
        <w:t xml:space="preserve">          -  подтопление частного жилого сектора на территории </w:t>
      </w:r>
      <w:proofErr w:type="spellStart"/>
      <w:r w:rsidRPr="00045A6F">
        <w:rPr>
          <w:rFonts w:eastAsia="Calibri"/>
          <w:b w:val="0"/>
          <w:color w:val="000000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color w:val="000000"/>
          <w:sz w:val="28"/>
          <w:szCs w:val="28"/>
        </w:rPr>
        <w:t xml:space="preserve"> городского округа. </w:t>
      </w:r>
    </w:p>
    <w:p w:rsidR="00045A6F" w:rsidRPr="00045A6F" w:rsidRDefault="00045A6F" w:rsidP="00045A6F">
      <w:pPr>
        <w:shd w:val="clear" w:color="auto" w:fill="FFFFFF"/>
        <w:ind w:firstLine="709"/>
        <w:jc w:val="both"/>
        <w:textAlignment w:val="baseline"/>
        <w:rPr>
          <w:rFonts w:eastAsia="Calibri"/>
          <w:b w:val="0"/>
          <w:color w:val="000000"/>
          <w:spacing w:val="2"/>
          <w:sz w:val="28"/>
          <w:szCs w:val="28"/>
        </w:rPr>
      </w:pPr>
      <w:r w:rsidRPr="00045A6F">
        <w:rPr>
          <w:rFonts w:eastAsia="Calibri"/>
          <w:b w:val="0"/>
          <w:color w:val="000000"/>
          <w:spacing w:val="2"/>
          <w:sz w:val="28"/>
          <w:szCs w:val="28"/>
        </w:rPr>
        <w:t>3. Провести следующие первичные мероприятия по защите населения и проведения аварийно-восстановительных работ:</w:t>
      </w:r>
    </w:p>
    <w:p w:rsidR="00045A6F" w:rsidRPr="00045A6F" w:rsidRDefault="00045A6F" w:rsidP="00045A6F">
      <w:pPr>
        <w:shd w:val="clear" w:color="auto" w:fill="FFFFFF"/>
        <w:ind w:firstLine="709"/>
        <w:jc w:val="both"/>
        <w:textAlignment w:val="baseline"/>
        <w:rPr>
          <w:rFonts w:eastAsia="Calibri"/>
          <w:b w:val="0"/>
          <w:color w:val="000000"/>
          <w:spacing w:val="2"/>
          <w:sz w:val="28"/>
          <w:szCs w:val="28"/>
        </w:rPr>
      </w:pPr>
      <w:r w:rsidRPr="00045A6F">
        <w:rPr>
          <w:rFonts w:eastAsia="Calibri"/>
          <w:b w:val="0"/>
          <w:color w:val="000000"/>
          <w:spacing w:val="2"/>
          <w:sz w:val="28"/>
          <w:szCs w:val="28"/>
        </w:rPr>
        <w:t>- информирование населения о возникновении угрозы наводнения, усиление наблюдения за уровнем воды;</w:t>
      </w:r>
    </w:p>
    <w:p w:rsidR="00045A6F" w:rsidRPr="00045A6F" w:rsidRDefault="00045A6F" w:rsidP="00045A6F">
      <w:pPr>
        <w:shd w:val="clear" w:color="auto" w:fill="FFFFFF"/>
        <w:ind w:firstLine="709"/>
        <w:jc w:val="both"/>
        <w:textAlignment w:val="baseline"/>
        <w:rPr>
          <w:rFonts w:eastAsia="Calibri"/>
          <w:b w:val="0"/>
          <w:color w:val="000000"/>
          <w:spacing w:val="2"/>
          <w:sz w:val="28"/>
          <w:szCs w:val="28"/>
        </w:rPr>
      </w:pPr>
      <w:r w:rsidRPr="00045A6F">
        <w:rPr>
          <w:rFonts w:eastAsia="Calibri"/>
          <w:b w:val="0"/>
          <w:color w:val="000000"/>
          <w:spacing w:val="2"/>
          <w:sz w:val="28"/>
          <w:szCs w:val="28"/>
        </w:rPr>
        <w:t>- прочистка дренажных каналов;</w:t>
      </w:r>
    </w:p>
    <w:p w:rsidR="00045A6F" w:rsidRPr="00045A6F" w:rsidRDefault="00045A6F" w:rsidP="00045A6F">
      <w:pPr>
        <w:shd w:val="clear" w:color="auto" w:fill="FFFFFF"/>
        <w:ind w:firstLine="709"/>
        <w:jc w:val="both"/>
        <w:textAlignment w:val="baseline"/>
        <w:rPr>
          <w:rFonts w:eastAsia="Calibri"/>
          <w:b w:val="0"/>
          <w:color w:val="000000"/>
          <w:spacing w:val="2"/>
          <w:sz w:val="28"/>
          <w:szCs w:val="28"/>
        </w:rPr>
      </w:pPr>
      <w:r w:rsidRPr="00045A6F">
        <w:rPr>
          <w:rFonts w:eastAsia="Calibri"/>
          <w:b w:val="0"/>
          <w:color w:val="000000"/>
          <w:spacing w:val="2"/>
          <w:sz w:val="28"/>
          <w:szCs w:val="28"/>
        </w:rPr>
        <w:t>- откачка грунтовых вод из прудов испарителей.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000000"/>
          <w:spacing w:val="2"/>
          <w:sz w:val="28"/>
          <w:szCs w:val="28"/>
        </w:rPr>
      </w:pPr>
      <w:r w:rsidRPr="00045A6F">
        <w:rPr>
          <w:rFonts w:eastAsia="Calibri"/>
          <w:b w:val="0"/>
          <w:color w:val="000000"/>
          <w:spacing w:val="2"/>
          <w:sz w:val="28"/>
          <w:szCs w:val="28"/>
        </w:rPr>
        <w:lastRenderedPageBreak/>
        <w:t>4.</w:t>
      </w:r>
      <w:r w:rsidRPr="00045A6F">
        <w:rPr>
          <w:rFonts w:eastAsia="Calibri"/>
          <w:b w:val="0"/>
          <w:color w:val="000000"/>
          <w:spacing w:val="2"/>
          <w:sz w:val="28"/>
          <w:szCs w:val="28"/>
          <w:lang w:val="en-US"/>
        </w:rPr>
        <w:t> </w:t>
      </w:r>
      <w:r w:rsidRPr="00045A6F">
        <w:rPr>
          <w:rFonts w:eastAsia="Calibri"/>
          <w:b w:val="0"/>
          <w:color w:val="000000"/>
          <w:spacing w:val="2"/>
          <w:sz w:val="28"/>
          <w:szCs w:val="28"/>
        </w:rPr>
        <w:t>Установить функционирование органов управления и сил единой государственной системы предупреждения и ликвидации чрезвычайных ситуаций в режиме чрезвычайной ситуации.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 xml:space="preserve">5. Границу зоны чрезвычайной ситуации установить в пределах </w:t>
      </w:r>
      <w:proofErr w:type="spellStart"/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color w:val="2D2D2D"/>
          <w:spacing w:val="2"/>
          <w:sz w:val="28"/>
          <w:szCs w:val="28"/>
        </w:rPr>
        <w:t xml:space="preserve"> городского округа.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6.</w:t>
      </w:r>
      <w:r w:rsidRPr="00045A6F">
        <w:rPr>
          <w:rFonts w:eastAsia="Calibri"/>
          <w:b w:val="0"/>
          <w:color w:val="2D2D2D"/>
          <w:spacing w:val="2"/>
          <w:sz w:val="28"/>
          <w:szCs w:val="28"/>
          <w:lang w:val="en-US"/>
        </w:rPr>
        <w:t> </w:t>
      </w: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 xml:space="preserve">Назначить руководителем ликвидации ЧС заместителя Главы </w:t>
      </w:r>
      <w:proofErr w:type="spellStart"/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color w:val="2D2D2D"/>
          <w:spacing w:val="2"/>
          <w:sz w:val="28"/>
          <w:szCs w:val="28"/>
        </w:rPr>
        <w:t xml:space="preserve"> городского округа по жилищно-коммунальным вопросам Фролова И.В.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6.1. Разработать и утвердить план мероприятий по ликвидации чрезвычайной ситуации.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sz w:val="28"/>
          <w:szCs w:val="28"/>
        </w:rPr>
      </w:pP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6.2. </w:t>
      </w:r>
      <w:r w:rsidRPr="00045A6F">
        <w:rPr>
          <w:rFonts w:eastAsia="Calibri"/>
          <w:b w:val="0"/>
          <w:sz w:val="28"/>
          <w:szCs w:val="28"/>
        </w:rPr>
        <w:t xml:space="preserve">Создать межведомственный оперативный штаб по ликвидации чрезвычайной ситуации. 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sz w:val="28"/>
          <w:szCs w:val="28"/>
        </w:rPr>
      </w:pPr>
      <w:r w:rsidRPr="00045A6F">
        <w:rPr>
          <w:rFonts w:eastAsia="Calibri"/>
          <w:b w:val="0"/>
          <w:sz w:val="28"/>
          <w:szCs w:val="28"/>
        </w:rPr>
        <w:t>7.</w:t>
      </w:r>
      <w:r w:rsidRPr="00045A6F">
        <w:rPr>
          <w:rFonts w:eastAsia="Calibri"/>
          <w:b w:val="0"/>
          <w:szCs w:val="24"/>
        </w:rPr>
        <w:t> </w:t>
      </w:r>
      <w:r w:rsidRPr="00045A6F">
        <w:rPr>
          <w:rFonts w:eastAsia="Calibri"/>
          <w:b w:val="0"/>
          <w:sz w:val="28"/>
          <w:szCs w:val="28"/>
        </w:rPr>
        <w:t>МУП «</w:t>
      </w:r>
      <w:proofErr w:type="spellStart"/>
      <w:r w:rsidRPr="00045A6F">
        <w:rPr>
          <w:rFonts w:eastAsia="Calibri"/>
          <w:b w:val="0"/>
          <w:sz w:val="28"/>
          <w:szCs w:val="28"/>
        </w:rPr>
        <w:t>Копейские</w:t>
      </w:r>
      <w:proofErr w:type="spellEnd"/>
      <w:r w:rsidRPr="00045A6F">
        <w:rPr>
          <w:rFonts w:eastAsia="Calibri"/>
          <w:b w:val="0"/>
          <w:sz w:val="28"/>
          <w:szCs w:val="28"/>
        </w:rPr>
        <w:t xml:space="preserve"> системы водоснабжения и водоотведения» (Корякин К.С.) привести в готовность аварийно-восстановительные группы, предназначенные для ликвидации чрезвычайных ситуаций.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045A6F">
        <w:rPr>
          <w:rFonts w:eastAsia="Calibri"/>
          <w:b w:val="0"/>
          <w:sz w:val="28"/>
          <w:szCs w:val="28"/>
        </w:rPr>
        <w:t>8.</w:t>
      </w:r>
      <w:r w:rsidRPr="00045A6F">
        <w:rPr>
          <w:rFonts w:eastAsia="Calibri"/>
          <w:b w:val="0"/>
          <w:szCs w:val="24"/>
        </w:rPr>
        <w:t> </w:t>
      </w:r>
      <w:r w:rsidRPr="00045A6F">
        <w:rPr>
          <w:rFonts w:eastAsia="Calibri"/>
          <w:b w:val="0"/>
          <w:sz w:val="28"/>
          <w:szCs w:val="28"/>
        </w:rPr>
        <w:t>Начальнику «6 ПСО ФПС ГПС» Главного управления МЧС России по Челябинской области</w:t>
      </w:r>
      <w:r w:rsidRPr="00045A6F">
        <w:rPr>
          <w:rFonts w:eastAsia="Calibri"/>
          <w:b w:val="0"/>
          <w:szCs w:val="24"/>
        </w:rPr>
        <w:t xml:space="preserve"> </w:t>
      </w:r>
      <w:r w:rsidRPr="00045A6F">
        <w:rPr>
          <w:rFonts w:eastAsia="Calibri"/>
          <w:b w:val="0"/>
          <w:sz w:val="28"/>
          <w:szCs w:val="28"/>
        </w:rPr>
        <w:t>Михееву М.Ю.</w:t>
      </w:r>
      <w:r w:rsidRPr="00045A6F">
        <w:rPr>
          <w:rFonts w:eastAsia="Calibri"/>
          <w:b w:val="0"/>
          <w:szCs w:val="24"/>
        </w:rPr>
        <w:t xml:space="preserve"> </w:t>
      </w:r>
      <w:r w:rsidRPr="00045A6F">
        <w:rPr>
          <w:rFonts w:eastAsia="Calibri"/>
          <w:b w:val="0"/>
          <w:sz w:val="28"/>
          <w:szCs w:val="28"/>
        </w:rPr>
        <w:t>рекомендовать привести в готовность аварийно-восстановительные группы, предназначенные для ликвидации чрезвычайных ситуаций.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sz w:val="28"/>
          <w:szCs w:val="28"/>
        </w:rPr>
      </w:pPr>
      <w:r w:rsidRPr="00045A6F">
        <w:rPr>
          <w:rFonts w:eastAsia="Calibri"/>
          <w:b w:val="0"/>
          <w:color w:val="2D2D2D"/>
          <w:spacing w:val="2"/>
          <w:sz w:val="28"/>
          <w:szCs w:val="28"/>
        </w:rPr>
        <w:t>9.</w:t>
      </w:r>
      <w:r w:rsidRPr="00045A6F">
        <w:rPr>
          <w:rFonts w:eastAsia="Calibri"/>
          <w:b w:val="0"/>
          <w:color w:val="2D2D2D"/>
          <w:spacing w:val="2"/>
          <w:sz w:val="28"/>
          <w:szCs w:val="28"/>
          <w:lang w:val="en-US"/>
        </w:rPr>
        <w:t> </w:t>
      </w:r>
      <w:r w:rsidRPr="00045A6F">
        <w:rPr>
          <w:rFonts w:eastAsia="Calibri"/>
          <w:b w:val="0"/>
          <w:sz w:val="28"/>
          <w:szCs w:val="28"/>
        </w:rPr>
        <w:t xml:space="preserve">Органы управления, силы и средства РСЧС </w:t>
      </w:r>
      <w:proofErr w:type="spellStart"/>
      <w:r w:rsidRPr="00045A6F">
        <w:rPr>
          <w:rFonts w:eastAsia="Calibri"/>
          <w:b w:val="0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sz w:val="28"/>
          <w:szCs w:val="28"/>
        </w:rPr>
        <w:t xml:space="preserve"> муниципального звена перевести на круглосуточный режим работы. 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sz w:val="28"/>
          <w:szCs w:val="28"/>
        </w:rPr>
      </w:pPr>
      <w:r w:rsidRPr="00045A6F">
        <w:rPr>
          <w:rFonts w:eastAsia="Calibri"/>
          <w:b w:val="0"/>
          <w:sz w:val="28"/>
          <w:szCs w:val="28"/>
        </w:rPr>
        <w:t>10.</w:t>
      </w:r>
      <w:r w:rsidRPr="00045A6F">
        <w:rPr>
          <w:rFonts w:eastAsia="Calibri"/>
          <w:b w:val="0"/>
          <w:sz w:val="28"/>
          <w:szCs w:val="28"/>
          <w:lang w:val="en-US"/>
        </w:rPr>
        <w:t> </w:t>
      </w:r>
      <w:r w:rsidRPr="00045A6F">
        <w:rPr>
          <w:rFonts w:eastAsia="Calibri"/>
          <w:b w:val="0"/>
          <w:sz w:val="28"/>
          <w:szCs w:val="28"/>
        </w:rPr>
        <w:t xml:space="preserve">О возникновении аварийных ситуаций докладывать немедленно </w:t>
      </w:r>
      <w:r w:rsidRPr="00045A6F">
        <w:rPr>
          <w:rFonts w:eastAsia="Calibri"/>
          <w:b w:val="0"/>
          <w:sz w:val="28"/>
          <w:szCs w:val="28"/>
        </w:rPr>
        <w:br/>
        <w:t xml:space="preserve">в ЕДДС </w:t>
      </w:r>
      <w:proofErr w:type="spellStart"/>
      <w:r w:rsidRPr="00045A6F">
        <w:rPr>
          <w:rFonts w:eastAsia="Calibri"/>
          <w:b w:val="0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sz w:val="28"/>
          <w:szCs w:val="28"/>
        </w:rPr>
        <w:t xml:space="preserve"> городского округа и временно </w:t>
      </w:r>
      <w:proofErr w:type="gramStart"/>
      <w:r w:rsidRPr="00045A6F">
        <w:rPr>
          <w:rFonts w:eastAsia="Calibri"/>
          <w:b w:val="0"/>
          <w:sz w:val="28"/>
          <w:szCs w:val="28"/>
        </w:rPr>
        <w:t>исполняющему</w:t>
      </w:r>
      <w:proofErr w:type="gramEnd"/>
      <w:r w:rsidRPr="00045A6F">
        <w:rPr>
          <w:rFonts w:eastAsia="Calibri"/>
          <w:b w:val="0"/>
          <w:sz w:val="28"/>
          <w:szCs w:val="28"/>
        </w:rPr>
        <w:t xml:space="preserve"> полномочия Главы </w:t>
      </w:r>
      <w:proofErr w:type="spellStart"/>
      <w:r w:rsidRPr="00045A6F">
        <w:rPr>
          <w:rFonts w:eastAsia="Calibri"/>
          <w:b w:val="0"/>
          <w:sz w:val="28"/>
          <w:szCs w:val="28"/>
        </w:rPr>
        <w:t>Копейского</w:t>
      </w:r>
      <w:proofErr w:type="spellEnd"/>
      <w:r w:rsidRPr="00045A6F">
        <w:rPr>
          <w:rFonts w:eastAsia="Calibri"/>
          <w:b w:val="0"/>
          <w:sz w:val="28"/>
          <w:szCs w:val="28"/>
        </w:rPr>
        <w:t xml:space="preserve"> городского округа.</w:t>
      </w:r>
    </w:p>
    <w:p w:rsidR="00045A6F" w:rsidRPr="00045A6F" w:rsidRDefault="00045A6F" w:rsidP="00045A6F">
      <w:pPr>
        <w:spacing w:line="259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045A6F">
        <w:rPr>
          <w:b w:val="0"/>
          <w:sz w:val="28"/>
          <w:szCs w:val="28"/>
          <w:lang w:eastAsia="en-US"/>
        </w:rPr>
        <w:t xml:space="preserve">11. Отделу пресс-службы администрации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 (</w:t>
      </w:r>
      <w:proofErr w:type="spellStart"/>
      <w:r w:rsidRPr="00045A6F">
        <w:rPr>
          <w:b w:val="0"/>
          <w:sz w:val="28"/>
          <w:szCs w:val="28"/>
          <w:lang w:eastAsia="en-US"/>
        </w:rPr>
        <w:t>Саламадин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 в сети Интернет.</w:t>
      </w:r>
    </w:p>
    <w:p w:rsidR="00045A6F" w:rsidRPr="00045A6F" w:rsidRDefault="00045A6F" w:rsidP="00045A6F">
      <w:pPr>
        <w:spacing w:line="259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045A6F">
        <w:rPr>
          <w:b w:val="0"/>
          <w:sz w:val="28"/>
          <w:szCs w:val="28"/>
          <w:lang w:eastAsia="en-US"/>
        </w:rPr>
        <w:t xml:space="preserve">12. Отделу бухгалтерского учета и отчетности администрации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045A6F" w:rsidRPr="00045A6F" w:rsidRDefault="00045A6F" w:rsidP="00045A6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045A6F">
        <w:rPr>
          <w:rFonts w:eastAsia="Calibri"/>
          <w:b w:val="0"/>
          <w:sz w:val="28"/>
          <w:szCs w:val="28"/>
        </w:rPr>
        <w:t>13.</w:t>
      </w:r>
      <w:r w:rsidRPr="00045A6F">
        <w:rPr>
          <w:rFonts w:eastAsia="Calibri"/>
          <w:b w:val="0"/>
          <w:sz w:val="28"/>
          <w:szCs w:val="28"/>
          <w:lang w:val="en-US"/>
        </w:rPr>
        <w:t> </w:t>
      </w:r>
      <w:proofErr w:type="gramStart"/>
      <w:r w:rsidRPr="00045A6F">
        <w:rPr>
          <w:rFonts w:eastAsia="Calibri"/>
          <w:b w:val="0"/>
          <w:sz w:val="28"/>
          <w:szCs w:val="28"/>
        </w:rPr>
        <w:t>Контроль за</w:t>
      </w:r>
      <w:proofErr w:type="gramEnd"/>
      <w:r w:rsidRPr="00045A6F">
        <w:rPr>
          <w:rFonts w:eastAsia="Calibri"/>
          <w:b w:val="0"/>
          <w:sz w:val="28"/>
          <w:szCs w:val="28"/>
        </w:rPr>
        <w:t xml:space="preserve"> исполнением настоящего постановления оставляю </w:t>
      </w:r>
      <w:r w:rsidRPr="00045A6F">
        <w:rPr>
          <w:rFonts w:eastAsia="Calibri"/>
          <w:b w:val="0"/>
          <w:sz w:val="28"/>
          <w:szCs w:val="28"/>
        </w:rPr>
        <w:br/>
        <w:t>за собой.</w:t>
      </w:r>
    </w:p>
    <w:p w:rsidR="00045A6F" w:rsidRPr="00045A6F" w:rsidRDefault="00045A6F" w:rsidP="00045A6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045A6F" w:rsidRPr="00045A6F" w:rsidRDefault="00045A6F" w:rsidP="00045A6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045A6F" w:rsidRPr="00045A6F" w:rsidRDefault="00045A6F" w:rsidP="00045A6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045A6F" w:rsidRPr="00045A6F" w:rsidRDefault="00045A6F" w:rsidP="00045A6F">
      <w:pPr>
        <w:contextualSpacing/>
        <w:jc w:val="both"/>
        <w:rPr>
          <w:b w:val="0"/>
          <w:sz w:val="28"/>
          <w:szCs w:val="28"/>
          <w:lang w:eastAsia="en-US"/>
        </w:rPr>
      </w:pPr>
      <w:proofErr w:type="gramStart"/>
      <w:r w:rsidRPr="00045A6F">
        <w:rPr>
          <w:b w:val="0"/>
          <w:sz w:val="28"/>
          <w:szCs w:val="28"/>
          <w:lang w:eastAsia="en-US"/>
        </w:rPr>
        <w:t>Исполняющий</w:t>
      </w:r>
      <w:proofErr w:type="gramEnd"/>
      <w:r w:rsidRPr="00045A6F">
        <w:rPr>
          <w:b w:val="0"/>
          <w:sz w:val="28"/>
          <w:szCs w:val="28"/>
          <w:lang w:eastAsia="en-US"/>
        </w:rPr>
        <w:t xml:space="preserve"> обязанности </w:t>
      </w:r>
    </w:p>
    <w:p w:rsidR="00045A6F" w:rsidRPr="00045A6F" w:rsidRDefault="00045A6F" w:rsidP="00045A6F">
      <w:pPr>
        <w:contextualSpacing/>
        <w:jc w:val="both"/>
        <w:rPr>
          <w:b w:val="0"/>
          <w:sz w:val="28"/>
          <w:szCs w:val="28"/>
          <w:lang w:eastAsia="en-US"/>
        </w:rPr>
      </w:pPr>
      <w:r w:rsidRPr="00045A6F">
        <w:rPr>
          <w:b w:val="0"/>
          <w:sz w:val="28"/>
          <w:szCs w:val="28"/>
          <w:lang w:eastAsia="en-US"/>
        </w:rPr>
        <w:t xml:space="preserve">Главы </w:t>
      </w:r>
      <w:proofErr w:type="spellStart"/>
      <w:r w:rsidRPr="00045A6F">
        <w:rPr>
          <w:b w:val="0"/>
          <w:sz w:val="28"/>
          <w:szCs w:val="28"/>
          <w:lang w:eastAsia="en-US"/>
        </w:rPr>
        <w:t>Копейского</w:t>
      </w:r>
      <w:proofErr w:type="spellEnd"/>
      <w:r w:rsidRPr="00045A6F">
        <w:rPr>
          <w:b w:val="0"/>
          <w:sz w:val="28"/>
          <w:szCs w:val="28"/>
          <w:lang w:eastAsia="en-US"/>
        </w:rPr>
        <w:t xml:space="preserve"> городского округа</w:t>
      </w:r>
      <w:r w:rsidRPr="00045A6F">
        <w:rPr>
          <w:b w:val="0"/>
          <w:sz w:val="28"/>
          <w:szCs w:val="28"/>
          <w:lang w:eastAsia="en-US"/>
        </w:rPr>
        <w:tab/>
      </w:r>
      <w:r w:rsidRPr="00045A6F">
        <w:rPr>
          <w:b w:val="0"/>
          <w:sz w:val="28"/>
          <w:szCs w:val="28"/>
          <w:lang w:eastAsia="en-US"/>
        </w:rPr>
        <w:tab/>
      </w:r>
      <w:r w:rsidRPr="00045A6F">
        <w:rPr>
          <w:b w:val="0"/>
          <w:sz w:val="28"/>
          <w:szCs w:val="28"/>
          <w:lang w:eastAsia="en-US"/>
        </w:rPr>
        <w:tab/>
      </w:r>
      <w:r w:rsidRPr="00045A6F">
        <w:rPr>
          <w:b w:val="0"/>
          <w:sz w:val="28"/>
          <w:szCs w:val="28"/>
          <w:lang w:eastAsia="en-US"/>
        </w:rPr>
        <w:tab/>
        <w:t xml:space="preserve">        Н.В. Сазонов</w:t>
      </w:r>
    </w:p>
    <w:p w:rsidR="00FB2924" w:rsidRPr="00045A6F" w:rsidRDefault="00FB2924" w:rsidP="00045A6F">
      <w:pPr>
        <w:rPr>
          <w:sz w:val="28"/>
        </w:rPr>
      </w:pPr>
      <w:bookmarkStart w:id="0" w:name="_GoBack"/>
      <w:bookmarkEnd w:id="0"/>
    </w:p>
    <w:sectPr w:rsidR="00FB2924" w:rsidRPr="0004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045A6F"/>
    <w:rsid w:val="00194E71"/>
    <w:rsid w:val="001D4598"/>
    <w:rsid w:val="00263D2E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8420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2024-05-24T06:56:00Z</dcterms:created>
  <dcterms:modified xsi:type="dcterms:W3CDTF">2024-05-24T06:56:00Z</dcterms:modified>
</cp:coreProperties>
</file>