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i/>
          <w:iCs/>
          <w:sz w:val="38"/>
          <w:szCs w:val="3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67219E" w:rsidRDefault="0067219E" w:rsidP="00AF6EEF">
      <w:pPr>
        <w:jc w:val="center"/>
        <w:rPr>
          <w:rFonts w:ascii="Calibri" w:hAnsi="Calibri"/>
          <w:b w:val="0"/>
          <w:sz w:val="28"/>
          <w:szCs w:val="28"/>
        </w:rPr>
      </w:pPr>
    </w:p>
    <w:p w:rsidR="0067219E" w:rsidRDefault="0067219E" w:rsidP="00AF6EEF">
      <w:pPr>
        <w:jc w:val="center"/>
        <w:rPr>
          <w:rFonts w:ascii="Calibri" w:hAnsi="Calibri"/>
          <w:b w:val="0"/>
          <w:sz w:val="28"/>
          <w:szCs w:val="28"/>
        </w:rPr>
      </w:pPr>
    </w:p>
    <w:p w:rsidR="0067219E" w:rsidRPr="0067219E" w:rsidRDefault="0067219E" w:rsidP="0067219E">
      <w:pPr>
        <w:rPr>
          <w:b w:val="0"/>
          <w:sz w:val="28"/>
          <w:szCs w:val="28"/>
        </w:rPr>
      </w:pPr>
      <w:r w:rsidRPr="0067219E">
        <w:rPr>
          <w:b w:val="0"/>
          <w:sz w:val="28"/>
          <w:szCs w:val="28"/>
        </w:rPr>
        <w:t xml:space="preserve">17.05.2024 </w:t>
      </w:r>
      <w:r w:rsidRPr="0067219E">
        <w:rPr>
          <w:b w:val="0"/>
          <w:sz w:val="28"/>
          <w:szCs w:val="28"/>
        </w:rPr>
        <w:tab/>
      </w:r>
      <w:r w:rsidRPr="0067219E">
        <w:rPr>
          <w:b w:val="0"/>
          <w:sz w:val="28"/>
          <w:szCs w:val="28"/>
        </w:rPr>
        <w:tab/>
        <w:t>№1305-п</w:t>
      </w:r>
    </w:p>
    <w:p w:rsidR="0067219E" w:rsidRDefault="0067219E" w:rsidP="00AF6EEF">
      <w:pPr>
        <w:jc w:val="center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87"/>
      </w:tblGrid>
      <w:tr w:rsidR="0067219E" w:rsidRPr="0067219E" w:rsidTr="00243E79">
        <w:trPr>
          <w:trHeight w:val="1006"/>
        </w:trPr>
        <w:tc>
          <w:tcPr>
            <w:tcW w:w="5587" w:type="dxa"/>
            <w:shd w:val="clear" w:color="auto" w:fill="auto"/>
          </w:tcPr>
          <w:p w:rsidR="0067219E" w:rsidRPr="0067219E" w:rsidRDefault="0067219E" w:rsidP="0067219E">
            <w:pPr>
              <w:jc w:val="both"/>
              <w:rPr>
                <w:b w:val="0"/>
                <w:sz w:val="26"/>
                <w:szCs w:val="26"/>
              </w:rPr>
            </w:pPr>
            <w:r w:rsidRPr="0067219E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«размещение гаражей для собственных нужд» земельного участка </w:t>
            </w:r>
          </w:p>
        </w:tc>
      </w:tr>
    </w:tbl>
    <w:p w:rsidR="0067219E" w:rsidRPr="0067219E" w:rsidRDefault="0067219E" w:rsidP="0067219E">
      <w:pPr>
        <w:jc w:val="both"/>
        <w:rPr>
          <w:b w:val="0"/>
          <w:sz w:val="26"/>
          <w:szCs w:val="26"/>
        </w:rPr>
      </w:pP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</w:p>
    <w:p w:rsidR="0067219E" w:rsidRPr="0067219E" w:rsidRDefault="0067219E" w:rsidP="0067219E">
      <w:pPr>
        <w:ind w:firstLine="709"/>
        <w:jc w:val="both"/>
        <w:rPr>
          <w:b w:val="0"/>
          <w:sz w:val="26"/>
          <w:szCs w:val="26"/>
        </w:rPr>
      </w:pPr>
      <w:proofErr w:type="gramStart"/>
      <w:r w:rsidRPr="0067219E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7219E">
        <w:rPr>
          <w:b w:val="0"/>
          <w:sz w:val="26"/>
          <w:szCs w:val="26"/>
        </w:rPr>
        <w:t>Копейский</w:t>
      </w:r>
      <w:proofErr w:type="spellEnd"/>
      <w:r w:rsidRPr="0067219E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67219E">
        <w:rPr>
          <w:b w:val="0"/>
          <w:sz w:val="26"/>
          <w:szCs w:val="26"/>
        </w:rPr>
        <w:t xml:space="preserve"> 30.10.2019 № 784-МО (в редакции решения от 30.11.2022                             № 662-МО), заявлением Колчина С.В., администрация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</w:t>
      </w: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 xml:space="preserve">ПОСТАНОВЛЯЕТ: </w:t>
      </w:r>
    </w:p>
    <w:p w:rsidR="0067219E" w:rsidRPr="0067219E" w:rsidRDefault="0067219E" w:rsidP="0067219E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1.</w:t>
      </w:r>
      <w:r w:rsidRPr="0067219E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 «размещение гаражей для собственных нужд» земельного участка с координатами:</w:t>
      </w:r>
    </w:p>
    <w:p w:rsidR="0067219E" w:rsidRPr="0067219E" w:rsidRDefault="0067219E" w:rsidP="0067219E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67219E" w:rsidRPr="0067219E" w:rsidTr="00243E79">
        <w:tc>
          <w:tcPr>
            <w:tcW w:w="3247" w:type="dxa"/>
            <w:vMerge w:val="restart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67219E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67219E" w:rsidRPr="0067219E" w:rsidTr="00243E79">
        <w:tc>
          <w:tcPr>
            <w:tcW w:w="3247" w:type="dxa"/>
            <w:vMerge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У</w:t>
            </w:r>
          </w:p>
        </w:tc>
      </w:tr>
      <w:tr w:rsidR="0067219E" w:rsidRPr="0067219E" w:rsidTr="00243E79"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3</w:t>
            </w:r>
          </w:p>
        </w:tc>
      </w:tr>
      <w:tr w:rsidR="0067219E" w:rsidRPr="0067219E" w:rsidTr="00243E79"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н</w:t>
            </w:r>
            <w:proofErr w:type="gramStart"/>
            <w:r w:rsidRPr="0067219E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600846,46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2337741,35</w:t>
            </w:r>
          </w:p>
        </w:tc>
      </w:tr>
      <w:tr w:rsidR="0067219E" w:rsidRPr="0067219E" w:rsidTr="00243E79"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н</w:t>
            </w:r>
            <w:proofErr w:type="gramStart"/>
            <w:r w:rsidRPr="0067219E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600846,58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2337745,44</w:t>
            </w:r>
          </w:p>
        </w:tc>
      </w:tr>
      <w:tr w:rsidR="0067219E" w:rsidRPr="0067219E" w:rsidTr="00243E79"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600840,33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2337745,43</w:t>
            </w:r>
          </w:p>
        </w:tc>
      </w:tr>
      <w:tr w:rsidR="0067219E" w:rsidRPr="0067219E" w:rsidTr="00243E79"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н</w:t>
            </w:r>
            <w:proofErr w:type="gramStart"/>
            <w:r w:rsidRPr="0067219E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600840,22</w:t>
            </w:r>
          </w:p>
        </w:tc>
        <w:tc>
          <w:tcPr>
            <w:tcW w:w="3247" w:type="dxa"/>
            <w:shd w:val="clear" w:color="auto" w:fill="auto"/>
          </w:tcPr>
          <w:p w:rsidR="0067219E" w:rsidRPr="0067219E" w:rsidRDefault="0067219E" w:rsidP="0067219E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67219E">
              <w:rPr>
                <w:b w:val="0"/>
                <w:sz w:val="16"/>
                <w:szCs w:val="16"/>
              </w:rPr>
              <w:t>2337741,49</w:t>
            </w:r>
          </w:p>
        </w:tc>
      </w:tr>
    </w:tbl>
    <w:p w:rsidR="0067219E" w:rsidRPr="0067219E" w:rsidRDefault="0067219E" w:rsidP="0067219E">
      <w:pPr>
        <w:tabs>
          <w:tab w:val="left" w:pos="709"/>
          <w:tab w:val="left" w:pos="851"/>
        </w:tabs>
        <w:jc w:val="both"/>
        <w:rPr>
          <w:b w:val="0"/>
          <w:sz w:val="26"/>
          <w:szCs w:val="26"/>
        </w:rPr>
      </w:pP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2.</w:t>
      </w:r>
      <w:r w:rsidRPr="0067219E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-</w:t>
      </w:r>
      <w:r w:rsidRPr="0067219E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округа;</w:t>
      </w: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-</w:t>
      </w:r>
      <w:r w:rsidRPr="0067219E">
        <w:rPr>
          <w:b w:val="0"/>
          <w:sz w:val="26"/>
          <w:szCs w:val="26"/>
        </w:rPr>
        <w:tab/>
        <w:t xml:space="preserve">      срок проведения общественных обсуждений: с 31.05.2024 по 14.06.2024;</w:t>
      </w: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-</w:t>
      </w:r>
      <w:r w:rsidRPr="0067219E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67219E">
          <w:rPr>
            <w:b w:val="0"/>
            <w:sz w:val="26"/>
            <w:szCs w:val="26"/>
          </w:rPr>
          <w:t>www.akgo74.ru</w:t>
        </w:r>
      </w:hyperlink>
      <w:r w:rsidRPr="0067219E">
        <w:rPr>
          <w:b w:val="0"/>
          <w:sz w:val="26"/>
          <w:szCs w:val="26"/>
        </w:rPr>
        <w:t>;</w:t>
      </w: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-</w:t>
      </w:r>
      <w:r w:rsidRPr="0067219E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67219E" w:rsidRPr="0067219E" w:rsidRDefault="0067219E" w:rsidP="0067219E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>-</w:t>
      </w:r>
      <w:r w:rsidRPr="0067219E">
        <w:rPr>
          <w:b w:val="0"/>
          <w:sz w:val="26"/>
          <w:szCs w:val="26"/>
        </w:rPr>
        <w:tab/>
        <w:t xml:space="preserve">      срок приема предложений и замечаний: до 16-15 часов 14 июня                2024 года.</w:t>
      </w:r>
    </w:p>
    <w:p w:rsidR="0067219E" w:rsidRPr="0067219E" w:rsidRDefault="0067219E" w:rsidP="0067219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lastRenderedPageBreak/>
        <w:tab/>
        <w:t>3.</w:t>
      </w:r>
      <w:r w:rsidRPr="0067219E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  (</w:t>
      </w:r>
      <w:proofErr w:type="spellStart"/>
      <w:r w:rsidRPr="0067219E">
        <w:rPr>
          <w:b w:val="0"/>
          <w:sz w:val="26"/>
          <w:szCs w:val="26"/>
        </w:rPr>
        <w:t>Саламадин</w:t>
      </w:r>
      <w:proofErr w:type="spellEnd"/>
      <w:r w:rsidRPr="0067219E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67219E" w:rsidRPr="0067219E" w:rsidRDefault="0067219E" w:rsidP="0067219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ab/>
        <w:t>4.</w:t>
      </w:r>
      <w:r w:rsidRPr="0067219E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 (</w:t>
      </w:r>
      <w:proofErr w:type="spellStart"/>
      <w:r w:rsidRPr="0067219E">
        <w:rPr>
          <w:b w:val="0"/>
          <w:sz w:val="26"/>
          <w:szCs w:val="26"/>
        </w:rPr>
        <w:t>Шилина</w:t>
      </w:r>
      <w:proofErr w:type="spellEnd"/>
      <w:r w:rsidRPr="0067219E">
        <w:rPr>
          <w:b w:val="0"/>
          <w:sz w:val="26"/>
          <w:szCs w:val="26"/>
        </w:rPr>
        <w:t xml:space="preserve"> И.Г.) </w:t>
      </w:r>
      <w:proofErr w:type="gramStart"/>
      <w:r w:rsidRPr="0067219E">
        <w:rPr>
          <w:b w:val="0"/>
          <w:sz w:val="26"/>
          <w:szCs w:val="26"/>
        </w:rPr>
        <w:t>разместить</w:t>
      </w:r>
      <w:proofErr w:type="gramEnd"/>
      <w:r w:rsidRPr="0067219E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67219E" w:rsidRPr="0067219E" w:rsidRDefault="0067219E" w:rsidP="0067219E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ab/>
        <w:t>5.</w:t>
      </w:r>
      <w:r w:rsidRPr="0067219E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67219E">
        <w:rPr>
          <w:b w:val="0"/>
          <w:sz w:val="26"/>
          <w:szCs w:val="26"/>
        </w:rPr>
        <w:t>Копейского</w:t>
      </w:r>
      <w:proofErr w:type="spellEnd"/>
      <w:r w:rsidRPr="0067219E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67219E" w:rsidRPr="0067219E" w:rsidRDefault="0067219E" w:rsidP="0067219E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ab/>
        <w:t>6.</w:t>
      </w:r>
      <w:r w:rsidRPr="0067219E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67219E" w:rsidRPr="0067219E" w:rsidRDefault="0067219E" w:rsidP="0067219E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ab/>
        <w:t>7.</w:t>
      </w:r>
      <w:r w:rsidRPr="0067219E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 xml:space="preserve">  </w:t>
      </w: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 xml:space="preserve">                   </w:t>
      </w: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 xml:space="preserve">Временно </w:t>
      </w:r>
      <w:proofErr w:type="gramStart"/>
      <w:r w:rsidRPr="0067219E">
        <w:rPr>
          <w:b w:val="0"/>
          <w:sz w:val="26"/>
          <w:szCs w:val="26"/>
        </w:rPr>
        <w:t>исполняющий</w:t>
      </w:r>
      <w:proofErr w:type="gramEnd"/>
      <w:r w:rsidRPr="0067219E">
        <w:rPr>
          <w:b w:val="0"/>
          <w:sz w:val="26"/>
          <w:szCs w:val="26"/>
        </w:rPr>
        <w:t xml:space="preserve"> полномочия </w:t>
      </w:r>
    </w:p>
    <w:p w:rsidR="0067219E" w:rsidRPr="0067219E" w:rsidRDefault="0067219E" w:rsidP="0067219E">
      <w:pPr>
        <w:jc w:val="both"/>
        <w:rPr>
          <w:b w:val="0"/>
          <w:sz w:val="26"/>
          <w:szCs w:val="26"/>
        </w:rPr>
      </w:pPr>
      <w:r w:rsidRPr="0067219E">
        <w:rPr>
          <w:b w:val="0"/>
          <w:sz w:val="26"/>
          <w:szCs w:val="26"/>
        </w:rPr>
        <w:t xml:space="preserve">Главы городского округа                                              </w:t>
      </w:r>
      <w:r>
        <w:rPr>
          <w:b w:val="0"/>
          <w:sz w:val="26"/>
          <w:szCs w:val="26"/>
        </w:rPr>
        <w:t xml:space="preserve">                             </w:t>
      </w:r>
      <w:r w:rsidRPr="0067219E">
        <w:rPr>
          <w:b w:val="0"/>
          <w:sz w:val="26"/>
          <w:szCs w:val="26"/>
        </w:rPr>
        <w:t>С.В. Логанова</w:t>
      </w:r>
    </w:p>
    <w:p w:rsidR="00FB2924" w:rsidRDefault="00FB2924"/>
    <w:sectPr w:rsidR="00F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219E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2024-05-17T03:37:00Z</dcterms:created>
  <dcterms:modified xsi:type="dcterms:W3CDTF">2024-05-17T03:37:00Z</dcterms:modified>
</cp:coreProperties>
</file>