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6" w:rsidRDefault="00EE7DF6">
      <w:pPr>
        <w:ind w:left="284"/>
        <w:rPr>
          <w:sz w:val="24"/>
          <w:szCs w:val="24"/>
        </w:rPr>
      </w:pPr>
    </w:p>
    <w:p w:rsidR="00000F36" w:rsidRDefault="00000F36" w:rsidP="00000F3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000F36" w:rsidRDefault="00000F36" w:rsidP="00000F3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000F36" w:rsidRDefault="00000F36" w:rsidP="00000F36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EE7DF6" w:rsidRDefault="00EE7DF6">
      <w:pPr>
        <w:ind w:left="142"/>
        <w:rPr>
          <w:sz w:val="24"/>
          <w:szCs w:val="24"/>
        </w:rPr>
      </w:pPr>
    </w:p>
    <w:p w:rsidR="00EE7DF6" w:rsidRDefault="00000F36">
      <w:pPr>
        <w:ind w:left="142"/>
        <w:rPr>
          <w:sz w:val="24"/>
          <w:szCs w:val="24"/>
        </w:rPr>
      </w:pPr>
      <w:r>
        <w:rPr>
          <w:sz w:val="24"/>
          <w:szCs w:val="24"/>
        </w:rPr>
        <w:t>17.06.2024 № 1658-п</w:t>
      </w:r>
      <w:bookmarkStart w:id="0" w:name="_GoBack"/>
      <w:bookmarkEnd w:id="0"/>
    </w:p>
    <w:p w:rsidR="00EE7DF6" w:rsidRDefault="00EE7DF6">
      <w:pPr>
        <w:ind w:left="142"/>
        <w:rPr>
          <w:sz w:val="24"/>
          <w:szCs w:val="24"/>
        </w:rPr>
      </w:pPr>
    </w:p>
    <w:p w:rsidR="00EE7DF6" w:rsidRDefault="00EE7DF6">
      <w:pPr>
        <w:ind w:left="142"/>
        <w:rPr>
          <w:sz w:val="24"/>
          <w:szCs w:val="24"/>
        </w:rPr>
      </w:pPr>
    </w:p>
    <w:p w:rsidR="00EE7DF6" w:rsidRDefault="00EE7DF6">
      <w:pPr>
        <w:ind w:left="142"/>
        <w:rPr>
          <w:sz w:val="24"/>
          <w:szCs w:val="24"/>
        </w:rPr>
      </w:pPr>
    </w:p>
    <w:p w:rsidR="00EE7DF6" w:rsidRDefault="00EE7DF6">
      <w:pPr>
        <w:ind w:left="142"/>
        <w:rPr>
          <w:sz w:val="24"/>
          <w:szCs w:val="24"/>
        </w:rPr>
      </w:pPr>
    </w:p>
    <w:p w:rsidR="00EE7DF6" w:rsidRDefault="00000F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EE7DF6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7DF6" w:rsidRDefault="00000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 25.05.2021  № 1031-п</w:t>
            </w:r>
          </w:p>
          <w:p w:rsidR="00EE7DF6" w:rsidRDefault="00EE7DF6">
            <w:pPr>
              <w:ind w:right="34"/>
              <w:rPr>
                <w:sz w:val="28"/>
                <w:szCs w:val="28"/>
              </w:rPr>
            </w:pPr>
          </w:p>
        </w:tc>
      </w:tr>
    </w:tbl>
    <w:p w:rsidR="00EE7DF6" w:rsidRDefault="00EE7DF6">
      <w:pPr>
        <w:rPr>
          <w:sz w:val="28"/>
          <w:szCs w:val="28"/>
        </w:rPr>
      </w:pPr>
    </w:p>
    <w:p w:rsidR="00EE7DF6" w:rsidRDefault="00EE7DF6">
      <w:pPr>
        <w:rPr>
          <w:sz w:val="28"/>
          <w:szCs w:val="28"/>
        </w:rPr>
      </w:pPr>
    </w:p>
    <w:p w:rsidR="00EE7DF6" w:rsidRDefault="00000F36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2023 года           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от 19 декабря 2023 года № 608-ФЗ «О внесении изменений в Жилищный кодекс Российской Федерации и Федеральный закон «О государственной регистрации недвижимости», в целях совершен</w:t>
      </w:r>
      <w:r>
        <w:rPr>
          <w:sz w:val="28"/>
          <w:szCs w:val="28"/>
        </w:rPr>
        <w:t>ствования порядка работы с документами по выдаче документов по переустройству и (или) перепланировке помещения в многоквартирном доме</w:t>
      </w:r>
      <w:proofErr w:type="gramEnd"/>
      <w:r>
        <w:rPr>
          <w:sz w:val="28"/>
          <w:szCs w:val="28"/>
        </w:rPr>
        <w:t>, руководствуясь 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округ»,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E7DF6" w:rsidRDefault="00000F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25.05.2021 № 1031-п «</w:t>
      </w:r>
      <w:r>
        <w:rPr>
          <w:sz w:val="28"/>
          <w:szCs w:val="24"/>
          <w:lang w:eastAsia="zh-CN" w:bidi="hi-IN"/>
        </w:rPr>
        <w:t>Об организации переустройства и (или) перепланировки помещений в многоквартирных домах</w:t>
      </w:r>
      <w:r>
        <w:rPr>
          <w:sz w:val="28"/>
          <w:szCs w:val="28"/>
        </w:rPr>
        <w:t xml:space="preserve">»                           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ост</w:t>
      </w:r>
      <w:r>
        <w:rPr>
          <w:sz w:val="28"/>
          <w:szCs w:val="28"/>
        </w:rPr>
        <w:t>ановление) следующие изменения и дополнения: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приложения 1 к постановлению изложить в следующей редакции: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 xml:space="preserve">Работы по переустройству и (или) перепланировке помещений в многоквартирном доме, требующие внесения изменения </w:t>
      </w:r>
      <w:r>
        <w:rPr>
          <w:color w:val="000000"/>
          <w:sz w:val="28"/>
          <w:szCs w:val="28"/>
        </w:rPr>
        <w:t>в сведения Единого госуда</w:t>
      </w:r>
      <w:r>
        <w:rPr>
          <w:color w:val="000000"/>
          <w:sz w:val="28"/>
          <w:szCs w:val="28"/>
        </w:rPr>
        <w:t>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помещения,</w:t>
      </w:r>
      <w:r>
        <w:rPr>
          <w:sz w:val="28"/>
          <w:szCs w:val="28"/>
        </w:rPr>
        <w:t xml:space="preserve"> осуществляются на основании проекта</w:t>
      </w:r>
      <w:r>
        <w:rPr>
          <w:sz w:val="28"/>
          <w:szCs w:val="28"/>
        </w:rPr>
        <w:t xml:space="preserve"> переустройства и (или) перепланировки помещения в многоквартирном доме, выполненного организациями членами саморегулируемой организации.»; </w:t>
      </w:r>
      <w:proofErr w:type="gramEnd"/>
    </w:p>
    <w:p w:rsidR="00EE7DF6" w:rsidRDefault="00000F36">
      <w:pPr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2) подпункт 2 пункта 3 приложения 1 к постановлению изложить в следующей редакции:</w:t>
      </w:r>
    </w:p>
    <w:p w:rsidR="00EE7DF6" w:rsidRDefault="00000F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«2)</w:t>
      </w:r>
      <w:r>
        <w:rPr>
          <w:color w:val="000000"/>
          <w:sz w:val="28"/>
          <w:szCs w:val="28"/>
        </w:rPr>
        <w:tab/>
        <w:t>работы по перепланировке: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>тройство (перенос, изменение границ) совмещенного санузла, уборных и ванных комнат;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несущих стен;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проемов в перекрытиях;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проемов в несущих стенах;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проемов в несущих (ненесущих) межквартирных стенах (с усилением в несущих стенах) для изменения границ помещений;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заделка проемов в несущих стенах и перекрытиях;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конструкции и (или) устройство полов в домах с деревянными перекрытиями (</w:t>
      </w:r>
      <w:r>
        <w:rPr>
          <w:color w:val="000000"/>
          <w:sz w:val="28"/>
          <w:szCs w:val="28"/>
        </w:rPr>
        <w:t>внесение изменений в конструктивные решения, отличающиеся от существующего проектного решения – например, увеличение или уменьшение шага и (или) сечения лаг, доски);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или разборка лестниц, подиумов, ступеней, пандусов;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перегородок, соз</w:t>
      </w:r>
      <w:r>
        <w:rPr>
          <w:color w:val="000000"/>
          <w:sz w:val="28"/>
          <w:szCs w:val="28"/>
        </w:rPr>
        <w:t>дающих сверхнормативные нагрузки на перекрытия (из материалов, создающих нагрузку более 150 кг/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или разборка перегородок в домах с деревянными перекрытиями;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(перенос) кухонь, кухонь-ниш, кухонь-столовых;</w:t>
      </w:r>
    </w:p>
    <w:p w:rsidR="00EE7DF6" w:rsidRDefault="00000F36">
      <w:pPr>
        <w:pStyle w:val="a3"/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антресоли пло</w:t>
      </w:r>
      <w:r>
        <w:rPr>
          <w:color w:val="000000"/>
          <w:sz w:val="28"/>
          <w:szCs w:val="28"/>
        </w:rPr>
        <w:t>щадью не более 40 процентов площади помещения, в котором она сооружается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E7DF6" w:rsidRDefault="00000F36">
      <w:pPr>
        <w:pStyle w:val="afc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9 приложения 1 к постановлению дополнить подпунктом 25 следующего содержания:</w:t>
      </w:r>
    </w:p>
    <w:p w:rsidR="00EE7DF6" w:rsidRDefault="00000F36">
      <w:pPr>
        <w:pStyle w:val="afc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FFF" w:themeColor="background1" w:fill="FFFFFF" w:themeFill="background1"/>
        <w:tabs>
          <w:tab w:val="left" w:pos="113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FFFFFF" w:themeColor="background1" w:fill="FFFFFF" w:themeFill="background1"/>
        </w:rPr>
        <w:t xml:space="preserve">25) </w:t>
      </w:r>
      <w:r>
        <w:rPr>
          <w:color w:val="000000"/>
          <w:sz w:val="28"/>
          <w:szCs w:val="28"/>
          <w:highlight w:val="white"/>
          <w:shd w:val="clear" w:color="FFFFFF" w:themeColor="background1" w:fill="FFFFFF" w:themeFill="background1"/>
        </w:rPr>
        <w:t xml:space="preserve">В стенах крупнопанельных и крупноблочных зданий расширять и пробивать проемы, а также крепить к панелям наружных стен трамвайные, </w:t>
      </w:r>
      <w:r>
        <w:rPr>
          <w:color w:val="000000"/>
          <w:sz w:val="28"/>
          <w:szCs w:val="28"/>
          <w:highlight w:val="white"/>
          <w:shd w:val="clear" w:color="92D050" w:fill="92D050"/>
        </w:rPr>
        <w:t>троллейбусные и другие оттяжки</w:t>
      </w:r>
      <w:proofErr w:type="gramStart"/>
      <w:r>
        <w:rPr>
          <w:color w:val="000000"/>
          <w:sz w:val="28"/>
          <w:szCs w:val="28"/>
          <w:highlight w:val="white"/>
          <w:shd w:val="clear" w:color="92D050" w:fill="92D050"/>
        </w:rPr>
        <w:t>.»</w:t>
      </w:r>
      <w:r>
        <w:rPr>
          <w:sz w:val="28"/>
          <w:szCs w:val="28"/>
        </w:rPr>
        <w:t>;</w:t>
      </w:r>
      <w:proofErr w:type="gramEnd"/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подпункт 1 пункта 10 приложения 1 к постановлению изложить в следующей редакции:</w:t>
      </w:r>
    </w:p>
    <w:p w:rsidR="00EE7DF6" w:rsidRDefault="00000F36">
      <w:pPr>
        <w:pStyle w:val="afc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установка индивидуальных приборов учета воды, замена (кроме переноса) </w:t>
      </w:r>
      <w:proofErr w:type="spellStart"/>
      <w:r>
        <w:rPr>
          <w:sz w:val="28"/>
          <w:szCs w:val="28"/>
        </w:rPr>
        <w:t>полотенцесушителя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white"/>
          <w:shd w:val="clear" w:color="92D050" w:fill="92D050"/>
        </w:rPr>
        <w:t>замена радиаторов отопления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</w:rPr>
        <w:t>Данные работы согласовываются с организацией, осуществляющей  эксплуатацию жилищного фонда и (или) предоставляющей жилищно-коммунальны</w:t>
      </w:r>
      <w:r>
        <w:rPr>
          <w:sz w:val="28"/>
          <w:szCs w:val="28"/>
        </w:rPr>
        <w:t>е услуги;»;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18 приложения 1 к постановлению изложить в следующей редакции: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 По завершении переустройства и (или) перепланировки помещения в многоквартирном доме заявитель направляет в орган, осуществляющий согласование, уведомление о завершени</w:t>
      </w:r>
      <w:r>
        <w:rPr>
          <w:sz w:val="28"/>
          <w:szCs w:val="28"/>
        </w:rPr>
        <w:t xml:space="preserve">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</w:t>
      </w:r>
      <w:hyperlink r:id="rId8" w:tooltip="https://login.consultant.ru/link/?req=doc&amp;demo=2&amp;base=LAW&amp;n=469783&amp;date=28.03.2024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                       «О государственной регистрации недвижимости». В случае образования в результ</w:t>
      </w:r>
      <w:r>
        <w:rPr>
          <w:sz w:val="28"/>
          <w:szCs w:val="28"/>
        </w:rPr>
        <w:t>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</w:t>
      </w:r>
      <w:proofErr w:type="gramStart"/>
      <w:r>
        <w:rPr>
          <w:sz w:val="28"/>
          <w:szCs w:val="28"/>
        </w:rPr>
        <w:t>.»;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lastRenderedPageBreak/>
        <w:t>6) дополнить при</w:t>
      </w:r>
      <w:r>
        <w:rPr>
          <w:sz w:val="28"/>
          <w:szCs w:val="28"/>
        </w:rPr>
        <w:t>ложение 1 к постановлению пунктом 19 следующего содержания: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«19. </w:t>
      </w:r>
      <w:bookmarkStart w:id="1" w:name="undefined"/>
      <w:bookmarkEnd w:id="1"/>
      <w:proofErr w:type="gramStart"/>
      <w:r>
        <w:rPr>
          <w:sz w:val="28"/>
          <w:szCs w:val="28"/>
          <w:highlight w:val="white"/>
        </w:rPr>
        <w:t xml:space="preserve">Оформление акта о завершенном переустройстве и (или) перепланировке помещения в многоквартирном доме в соответствии с решением о согласовании проведения переустройства и (или) перепланировки </w:t>
      </w:r>
      <w:r>
        <w:rPr>
          <w:sz w:val="28"/>
          <w:szCs w:val="28"/>
          <w:highlight w:val="white"/>
        </w:rPr>
        <w:t xml:space="preserve">помещения в многоквартирном доме осуществляется </w:t>
      </w:r>
      <w:r>
        <w:rPr>
          <w:sz w:val="28"/>
          <w:szCs w:val="28"/>
          <w:highlight w:val="white"/>
          <w:shd w:val="clear" w:color="92D050" w:fill="92D050"/>
        </w:rPr>
        <w:t>на основани</w:t>
      </w:r>
      <w:r>
        <w:rPr>
          <w:sz w:val="28"/>
          <w:szCs w:val="28"/>
          <w:highlight w:val="white"/>
          <w:shd w:val="clear" w:color="FFFFFF" w:themeColor="background1" w:fill="FFFFFF" w:themeFill="background1"/>
        </w:rPr>
        <w:t xml:space="preserve">и </w:t>
      </w:r>
      <w:r>
        <w:rPr>
          <w:sz w:val="28"/>
          <w:szCs w:val="28"/>
          <w:highlight w:val="white"/>
          <w:shd w:val="clear" w:color="92D050" w:fill="92D050"/>
        </w:rPr>
        <w:t>уведомления о завершении указанных работ заявителем</w:t>
      </w:r>
      <w:r>
        <w:rPr>
          <w:sz w:val="28"/>
          <w:szCs w:val="28"/>
          <w:highlight w:val="white"/>
        </w:rPr>
        <w:t>, представленного в период действия указанного решения в соответствии с утвержденным административным регламентом.»</w:t>
      </w:r>
      <w:r>
        <w:rPr>
          <w:sz w:val="28"/>
          <w:szCs w:val="28"/>
        </w:rPr>
        <w:t>;</w:t>
      </w:r>
      <w:proofErr w:type="gramEnd"/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приложение 1 к</w:t>
      </w:r>
      <w:r>
        <w:rPr>
          <w:sz w:val="28"/>
          <w:szCs w:val="28"/>
        </w:rPr>
        <w:t xml:space="preserve"> постановлению пунктом 20 следующего содержания: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Переустройство помещения в многоквартирном доме считается завершенным со дня утверждения акта, предусмотренного </w:t>
      </w:r>
      <w:hyperlink r:id="rId9" w:tooltip="https://login.consultant.ru/link/?req=doc&amp;demo=2&amp;base=LAW&amp;n=465005&amp;dst=1189&amp;field=134&amp;date=28.03.2024" w:history="1">
        <w:r>
          <w:rPr>
            <w:sz w:val="28"/>
            <w:szCs w:val="28"/>
          </w:rPr>
          <w:t>частью 2</w:t>
        </w:r>
      </w:hyperlink>
      <w:r>
        <w:rPr>
          <w:sz w:val="28"/>
          <w:szCs w:val="28"/>
        </w:rPr>
        <w:t xml:space="preserve"> статьи 28 ЖК РФ</w:t>
      </w:r>
      <w:proofErr w:type="gramStart"/>
      <w:r>
        <w:rPr>
          <w:sz w:val="28"/>
          <w:szCs w:val="28"/>
        </w:rPr>
        <w:t xml:space="preserve">.»; 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8) дополнить приложение 1 к постановлению пунктом 21 следующего содержания: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«21. Перепланиро</w:t>
      </w:r>
      <w:r>
        <w:rPr>
          <w:sz w:val="28"/>
          <w:szCs w:val="28"/>
        </w:rPr>
        <w:t xml:space="preserve">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</w:t>
      </w:r>
      <w:r>
        <w:rPr>
          <w:sz w:val="28"/>
          <w:szCs w:val="28"/>
        </w:rPr>
        <w:t>и государственной регистрации права на образованные помещения</w:t>
      </w:r>
      <w:proofErr w:type="gramStart"/>
      <w:r>
        <w:rPr>
          <w:sz w:val="28"/>
          <w:szCs w:val="28"/>
        </w:rPr>
        <w:t>.»;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9) подпункт 2 пункта 4 приложения 2 к постановлению изложить в следующей редакции:</w:t>
      </w:r>
    </w:p>
    <w:p w:rsidR="00EE7DF6" w:rsidRDefault="00000F36">
      <w:pPr>
        <w:pStyle w:val="afc"/>
        <w:widowControl/>
        <w:shd w:val="clear" w:color="FFFFFF" w:themeColor="background1" w:fill="FFFFFF" w:themeFill="background1"/>
        <w:tabs>
          <w:tab w:val="left" w:pos="1137"/>
        </w:tabs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«2) план помещения с указанием основной исходной конфигурации  помещения до переустройства и (или) перепланировки с экспликацией в масштабе М 1:100  (М 1:50). </w:t>
      </w:r>
    </w:p>
    <w:p w:rsidR="00EE7DF6" w:rsidRDefault="00000F36">
      <w:pPr>
        <w:pStyle w:val="afc"/>
        <w:widowControl/>
        <w:shd w:val="clear" w:color="FFFFFF" w:themeColor="background1" w:fill="FFFFFF" w:themeFill="background1"/>
        <w:tabs>
          <w:tab w:val="left" w:pos="1137"/>
        </w:tabs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Планы помещения должны соответствовать требованиям                            ГОСТ </w:t>
      </w:r>
      <w:proofErr w:type="gramStart"/>
      <w:r>
        <w:rPr>
          <w:sz w:val="28"/>
          <w:szCs w:val="28"/>
          <w:highlight w:val="white"/>
        </w:rPr>
        <w:t>Р</w:t>
      </w:r>
      <w:proofErr w:type="gramEnd"/>
      <w:r>
        <w:rPr>
          <w:sz w:val="28"/>
          <w:szCs w:val="28"/>
          <w:highlight w:val="white"/>
        </w:rPr>
        <w:t xml:space="preserve"> 21.101-2020</w:t>
      </w:r>
      <w:r>
        <w:rPr>
          <w:sz w:val="28"/>
          <w:szCs w:val="28"/>
          <w:highlight w:val="white"/>
        </w:rPr>
        <w:t xml:space="preserve"> «Система проектной документации для строительства. Основные требования к проектной и рабочей документации». На планах помещения в обязательном порядке обозначают координационные оси, основные размеры, в том числе толщина стен, перегородок, при необходимос</w:t>
      </w:r>
      <w:r>
        <w:rPr>
          <w:sz w:val="28"/>
          <w:szCs w:val="28"/>
          <w:highlight w:val="white"/>
        </w:rPr>
        <w:t>ти высоту перегородок. Также необходимо обозначить точное местоположение основных систем вентиляции, канализации, водоснабжения</w:t>
      </w:r>
      <w:proofErr w:type="gramStart"/>
      <w:r>
        <w:rPr>
          <w:sz w:val="28"/>
          <w:szCs w:val="28"/>
          <w:highlight w:val="white"/>
        </w:rPr>
        <w:t>.</w:t>
      </w:r>
      <w:r>
        <w:rPr>
          <w:sz w:val="28"/>
          <w:szCs w:val="28"/>
        </w:rPr>
        <w:t>».</w:t>
      </w:r>
      <w:proofErr w:type="gramEnd"/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И.Г.) при предоставлении му</w:t>
      </w:r>
      <w:r>
        <w:rPr>
          <w:sz w:val="28"/>
          <w:szCs w:val="28"/>
        </w:rPr>
        <w:t>ниципальной услуги обеспечить исполнение утвержденного постановления.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пресс-службы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Саламадин</w:t>
      </w:r>
      <w:proofErr w:type="spellEnd"/>
      <w:r>
        <w:rPr>
          <w:sz w:val="28"/>
          <w:szCs w:val="28"/>
        </w:rPr>
        <w:t xml:space="preserve"> П.А.) опубликовать настоящее постановление в порядке, установленном для официального  опубликования муниципал</w:t>
      </w:r>
      <w:r>
        <w:rPr>
          <w:sz w:val="28"/>
          <w:szCs w:val="28"/>
        </w:rPr>
        <w:t xml:space="preserve">ьных правовых актов, и разместить их на сайте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сети Интернет в семидневный срок со дня подписания настоящего постановления.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бухгалтерского учета и отчетности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</w:t>
      </w:r>
      <w:r>
        <w:rPr>
          <w:sz w:val="28"/>
          <w:szCs w:val="28"/>
        </w:rPr>
        <w:t xml:space="preserve">Шульгина И.Ю.) возместить расходы, связанные с </w:t>
      </w:r>
      <w:r>
        <w:rPr>
          <w:sz w:val="28"/>
          <w:szCs w:val="28"/>
        </w:rPr>
        <w:lastRenderedPageBreak/>
        <w:t>опубликованием настоящего постановления, за счет средств, предусмотренных на эти цели.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 настоящего постановления возложить на первого заместителя Главы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Сазон</w:t>
      </w:r>
      <w:r>
        <w:rPr>
          <w:sz w:val="28"/>
          <w:szCs w:val="28"/>
        </w:rPr>
        <w:t>ова Н.В.</w:t>
      </w:r>
    </w:p>
    <w:p w:rsidR="00EE7DF6" w:rsidRDefault="00000F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EE7DF6" w:rsidRDefault="00EE7DF6">
      <w:pPr>
        <w:ind w:firstLine="709"/>
        <w:jc w:val="both"/>
        <w:rPr>
          <w:sz w:val="28"/>
          <w:szCs w:val="28"/>
        </w:rPr>
      </w:pPr>
    </w:p>
    <w:p w:rsidR="00EE7DF6" w:rsidRDefault="00EE7DF6">
      <w:pPr>
        <w:jc w:val="both"/>
        <w:rPr>
          <w:sz w:val="28"/>
          <w:szCs w:val="28"/>
        </w:rPr>
      </w:pPr>
    </w:p>
    <w:p w:rsidR="00EE7DF6" w:rsidRDefault="00EE7DF6">
      <w:pPr>
        <w:jc w:val="both"/>
        <w:rPr>
          <w:sz w:val="28"/>
          <w:szCs w:val="28"/>
        </w:rPr>
      </w:pPr>
    </w:p>
    <w:p w:rsidR="00EE7DF6" w:rsidRDefault="00000F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EE7DF6" w:rsidRDefault="00000F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 городского округа                                                                    С.В. Логанова</w:t>
      </w:r>
    </w:p>
    <w:p w:rsidR="00EE7DF6" w:rsidRDefault="00000F36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E7DF6" w:rsidRDefault="00EE7DF6">
      <w:pPr>
        <w:rPr>
          <w:sz w:val="28"/>
          <w:szCs w:val="28"/>
        </w:rPr>
      </w:pPr>
    </w:p>
    <w:p w:rsidR="00EE7DF6" w:rsidRDefault="00EE7DF6">
      <w:pPr>
        <w:rPr>
          <w:sz w:val="28"/>
          <w:szCs w:val="28"/>
        </w:rPr>
      </w:pPr>
    </w:p>
    <w:p w:rsidR="00EE7DF6" w:rsidRDefault="00EE7DF6">
      <w:pPr>
        <w:rPr>
          <w:sz w:val="28"/>
          <w:szCs w:val="28"/>
        </w:rPr>
      </w:pPr>
    </w:p>
    <w:p w:rsidR="00EE7DF6" w:rsidRDefault="00EE7DF6">
      <w:pPr>
        <w:rPr>
          <w:sz w:val="28"/>
          <w:szCs w:val="28"/>
        </w:rPr>
      </w:pPr>
    </w:p>
    <w:p w:rsidR="00EE7DF6" w:rsidRDefault="00EE7DF6">
      <w:pPr>
        <w:rPr>
          <w:sz w:val="28"/>
          <w:szCs w:val="28"/>
        </w:rPr>
      </w:pPr>
    </w:p>
    <w:p w:rsidR="00EE7DF6" w:rsidRDefault="00EE7DF6">
      <w:pPr>
        <w:rPr>
          <w:sz w:val="28"/>
          <w:szCs w:val="28"/>
        </w:rPr>
      </w:pPr>
    </w:p>
    <w:p w:rsidR="00EE7DF6" w:rsidRDefault="00EE7DF6">
      <w:pPr>
        <w:rPr>
          <w:sz w:val="22"/>
          <w:szCs w:val="22"/>
        </w:rPr>
        <w:sectPr w:rsidR="00EE7DF6">
          <w:headerReference w:type="even" r:id="rId10"/>
          <w:headerReference w:type="default" r:id="rId11"/>
          <w:type w:val="continuous"/>
          <w:pgSz w:w="11909" w:h="16834"/>
          <w:pgMar w:top="1134" w:right="567" w:bottom="1134" w:left="1701" w:header="720" w:footer="720" w:gutter="0"/>
          <w:cols w:space="60"/>
          <w:titlePg/>
          <w:docGrid w:linePitch="360"/>
        </w:sectPr>
      </w:pPr>
    </w:p>
    <w:p w:rsidR="00EE7DF6" w:rsidRDefault="00EE7DF6">
      <w:pPr>
        <w:rPr>
          <w:sz w:val="28"/>
          <w:szCs w:val="22"/>
        </w:rPr>
      </w:pPr>
    </w:p>
    <w:sectPr w:rsidR="00EE7DF6">
      <w:type w:val="continuous"/>
      <w:pgSz w:w="11909" w:h="16834"/>
      <w:pgMar w:top="1134" w:right="851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F6" w:rsidRDefault="00000F36">
      <w:r>
        <w:separator/>
      </w:r>
    </w:p>
  </w:endnote>
  <w:endnote w:type="continuationSeparator" w:id="0">
    <w:p w:rsidR="00EE7DF6" w:rsidRDefault="0000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F6" w:rsidRDefault="00000F36">
      <w:r>
        <w:separator/>
      </w:r>
    </w:p>
  </w:footnote>
  <w:footnote w:type="continuationSeparator" w:id="0">
    <w:p w:rsidR="00EE7DF6" w:rsidRDefault="0000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F6" w:rsidRDefault="00000F36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E7DF6" w:rsidRDefault="00EE7D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F6" w:rsidRDefault="00000F36">
    <w:pPr>
      <w:pStyle w:val="ab"/>
      <w:framePr w:wrap="around" w:vAnchor="text" w:hAnchor="margin" w:xAlign="center" w:y="1"/>
      <w:rPr>
        <w:rStyle w:val="afd"/>
        <w:sz w:val="28"/>
        <w:szCs w:val="28"/>
      </w:rPr>
    </w:pPr>
    <w:r>
      <w:rPr>
        <w:rStyle w:val="afd"/>
        <w:sz w:val="28"/>
        <w:szCs w:val="28"/>
      </w:rPr>
      <w:fldChar w:fldCharType="begin"/>
    </w:r>
    <w:r>
      <w:rPr>
        <w:rStyle w:val="afd"/>
        <w:sz w:val="28"/>
        <w:szCs w:val="28"/>
      </w:rPr>
      <w:instrText xml:space="preserve">PAGE  </w:instrText>
    </w:r>
    <w:r>
      <w:rPr>
        <w:rStyle w:val="afd"/>
        <w:sz w:val="28"/>
        <w:szCs w:val="28"/>
      </w:rPr>
      <w:fldChar w:fldCharType="separate"/>
    </w:r>
    <w:r>
      <w:rPr>
        <w:rStyle w:val="afd"/>
        <w:noProof/>
        <w:sz w:val="28"/>
        <w:szCs w:val="28"/>
      </w:rPr>
      <w:t>4</w:t>
    </w:r>
    <w:r>
      <w:rPr>
        <w:rStyle w:val="afd"/>
        <w:sz w:val="28"/>
        <w:szCs w:val="28"/>
      </w:rPr>
      <w:fldChar w:fldCharType="end"/>
    </w:r>
  </w:p>
  <w:p w:rsidR="00EE7DF6" w:rsidRDefault="00EE7D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A45"/>
    <w:multiLevelType w:val="hybridMultilevel"/>
    <w:tmpl w:val="1D0CCE4A"/>
    <w:lvl w:ilvl="0" w:tplc="88F6C0E2">
      <w:start w:val="1"/>
      <w:numFmt w:val="decimal"/>
      <w:lvlText w:val="%1)"/>
      <w:lvlJc w:val="left"/>
      <w:pPr>
        <w:ind w:left="709" w:hanging="360"/>
      </w:pPr>
    </w:lvl>
    <w:lvl w:ilvl="1" w:tplc="21A40BEA">
      <w:start w:val="1"/>
      <w:numFmt w:val="lowerLetter"/>
      <w:lvlText w:val="%2."/>
      <w:lvlJc w:val="left"/>
      <w:pPr>
        <w:ind w:left="1429" w:hanging="360"/>
      </w:pPr>
    </w:lvl>
    <w:lvl w:ilvl="2" w:tplc="4EEAE1B4">
      <w:start w:val="1"/>
      <w:numFmt w:val="lowerRoman"/>
      <w:lvlText w:val="%3."/>
      <w:lvlJc w:val="right"/>
      <w:pPr>
        <w:ind w:left="2149" w:hanging="180"/>
      </w:pPr>
    </w:lvl>
    <w:lvl w:ilvl="3" w:tplc="729682BA">
      <w:start w:val="1"/>
      <w:numFmt w:val="decimal"/>
      <w:lvlText w:val="%4."/>
      <w:lvlJc w:val="left"/>
      <w:pPr>
        <w:ind w:left="2869" w:hanging="360"/>
      </w:pPr>
    </w:lvl>
    <w:lvl w:ilvl="4" w:tplc="959C0456">
      <w:start w:val="1"/>
      <w:numFmt w:val="lowerLetter"/>
      <w:lvlText w:val="%5."/>
      <w:lvlJc w:val="left"/>
      <w:pPr>
        <w:ind w:left="3589" w:hanging="360"/>
      </w:pPr>
    </w:lvl>
    <w:lvl w:ilvl="5" w:tplc="99444F76">
      <w:start w:val="1"/>
      <w:numFmt w:val="lowerRoman"/>
      <w:lvlText w:val="%6."/>
      <w:lvlJc w:val="right"/>
      <w:pPr>
        <w:ind w:left="4309" w:hanging="180"/>
      </w:pPr>
    </w:lvl>
    <w:lvl w:ilvl="6" w:tplc="E3B0701E">
      <w:start w:val="1"/>
      <w:numFmt w:val="decimal"/>
      <w:lvlText w:val="%7."/>
      <w:lvlJc w:val="left"/>
      <w:pPr>
        <w:ind w:left="5029" w:hanging="360"/>
      </w:pPr>
    </w:lvl>
    <w:lvl w:ilvl="7" w:tplc="8E3AB5C4">
      <w:start w:val="1"/>
      <w:numFmt w:val="lowerLetter"/>
      <w:lvlText w:val="%8."/>
      <w:lvlJc w:val="left"/>
      <w:pPr>
        <w:ind w:left="5749" w:hanging="360"/>
      </w:pPr>
    </w:lvl>
    <w:lvl w:ilvl="8" w:tplc="CA526984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8A547E6"/>
    <w:multiLevelType w:val="hybridMultilevel"/>
    <w:tmpl w:val="F2E25E98"/>
    <w:lvl w:ilvl="0" w:tplc="702CD8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ACB8AD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BBE01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BC3E41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3F25C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522A85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895E65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530C5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2C82FA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8232695"/>
    <w:multiLevelType w:val="hybridMultilevel"/>
    <w:tmpl w:val="CED8B7EA"/>
    <w:lvl w:ilvl="0" w:tplc="1EE6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4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0CC0E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EB8AC0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C2C731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9C0E19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04866A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2EE482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AA6B5C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FC25DF"/>
    <w:multiLevelType w:val="hybridMultilevel"/>
    <w:tmpl w:val="3C9816DE"/>
    <w:lvl w:ilvl="0" w:tplc="981E38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A2BA4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50FE8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F2BCA4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2EE44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78EEDB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B4A811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5D0AA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E4B0E4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D6B4EC5"/>
    <w:multiLevelType w:val="hybridMultilevel"/>
    <w:tmpl w:val="5A7A4F90"/>
    <w:lvl w:ilvl="0" w:tplc="C5E43822">
      <w:start w:val="1"/>
      <w:numFmt w:val="decimal"/>
      <w:lvlText w:val="%1."/>
      <w:lvlJc w:val="left"/>
      <w:pPr>
        <w:ind w:left="990" w:hanging="360"/>
      </w:pPr>
    </w:lvl>
    <w:lvl w:ilvl="1" w:tplc="C14C3A48">
      <w:start w:val="1"/>
      <w:numFmt w:val="lowerLetter"/>
      <w:lvlText w:val="%2."/>
      <w:lvlJc w:val="left"/>
      <w:pPr>
        <w:ind w:left="1710" w:hanging="360"/>
      </w:pPr>
    </w:lvl>
    <w:lvl w:ilvl="2" w:tplc="2610B144">
      <w:start w:val="1"/>
      <w:numFmt w:val="lowerRoman"/>
      <w:lvlText w:val="%3."/>
      <w:lvlJc w:val="right"/>
      <w:pPr>
        <w:ind w:left="2430" w:hanging="180"/>
      </w:pPr>
    </w:lvl>
    <w:lvl w:ilvl="3" w:tplc="25B27CDA">
      <w:start w:val="1"/>
      <w:numFmt w:val="decimal"/>
      <w:lvlText w:val="%4."/>
      <w:lvlJc w:val="left"/>
      <w:pPr>
        <w:ind w:left="3150" w:hanging="360"/>
      </w:pPr>
    </w:lvl>
    <w:lvl w:ilvl="4" w:tplc="27207D78">
      <w:start w:val="1"/>
      <w:numFmt w:val="lowerLetter"/>
      <w:lvlText w:val="%5."/>
      <w:lvlJc w:val="left"/>
      <w:pPr>
        <w:ind w:left="3870" w:hanging="360"/>
      </w:pPr>
    </w:lvl>
    <w:lvl w:ilvl="5" w:tplc="02944CFE">
      <w:start w:val="1"/>
      <w:numFmt w:val="lowerRoman"/>
      <w:lvlText w:val="%6."/>
      <w:lvlJc w:val="right"/>
      <w:pPr>
        <w:ind w:left="4590" w:hanging="180"/>
      </w:pPr>
    </w:lvl>
    <w:lvl w:ilvl="6" w:tplc="38242B2A">
      <w:start w:val="1"/>
      <w:numFmt w:val="decimal"/>
      <w:lvlText w:val="%7."/>
      <w:lvlJc w:val="left"/>
      <w:pPr>
        <w:ind w:left="5310" w:hanging="360"/>
      </w:pPr>
    </w:lvl>
    <w:lvl w:ilvl="7" w:tplc="37204420">
      <w:start w:val="1"/>
      <w:numFmt w:val="lowerLetter"/>
      <w:lvlText w:val="%8."/>
      <w:lvlJc w:val="left"/>
      <w:pPr>
        <w:ind w:left="6030" w:hanging="360"/>
      </w:pPr>
    </w:lvl>
    <w:lvl w:ilvl="8" w:tplc="0D7A50C0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F914068"/>
    <w:multiLevelType w:val="hybridMultilevel"/>
    <w:tmpl w:val="22E86FFA"/>
    <w:lvl w:ilvl="0" w:tplc="5C604D4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5D945E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66E5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5862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A7A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766B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7670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1855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74CF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5E91EAB"/>
    <w:multiLevelType w:val="hybridMultilevel"/>
    <w:tmpl w:val="5AF4DE52"/>
    <w:lvl w:ilvl="0" w:tplc="6E32E182">
      <w:start w:val="1"/>
      <w:numFmt w:val="decimal"/>
      <w:lvlText w:val="%1."/>
      <w:lvlJc w:val="left"/>
      <w:pPr>
        <w:ind w:left="1035" w:hanging="360"/>
      </w:pPr>
    </w:lvl>
    <w:lvl w:ilvl="1" w:tplc="E3FCCCF2">
      <w:start w:val="1"/>
      <w:numFmt w:val="lowerLetter"/>
      <w:lvlText w:val="%2."/>
      <w:lvlJc w:val="left"/>
      <w:pPr>
        <w:ind w:left="1755" w:hanging="360"/>
      </w:pPr>
    </w:lvl>
    <w:lvl w:ilvl="2" w:tplc="031CB8D4">
      <w:start w:val="1"/>
      <w:numFmt w:val="lowerRoman"/>
      <w:lvlText w:val="%3."/>
      <w:lvlJc w:val="right"/>
      <w:pPr>
        <w:ind w:left="2475" w:hanging="180"/>
      </w:pPr>
    </w:lvl>
    <w:lvl w:ilvl="3" w:tplc="47AE7100">
      <w:start w:val="1"/>
      <w:numFmt w:val="decimal"/>
      <w:lvlText w:val="%4."/>
      <w:lvlJc w:val="left"/>
      <w:pPr>
        <w:ind w:left="3195" w:hanging="360"/>
      </w:pPr>
    </w:lvl>
    <w:lvl w:ilvl="4" w:tplc="67581172">
      <w:start w:val="1"/>
      <w:numFmt w:val="lowerLetter"/>
      <w:lvlText w:val="%5."/>
      <w:lvlJc w:val="left"/>
      <w:pPr>
        <w:ind w:left="3915" w:hanging="360"/>
      </w:pPr>
    </w:lvl>
    <w:lvl w:ilvl="5" w:tplc="83D29E28">
      <w:start w:val="1"/>
      <w:numFmt w:val="lowerRoman"/>
      <w:lvlText w:val="%6."/>
      <w:lvlJc w:val="right"/>
      <w:pPr>
        <w:ind w:left="4635" w:hanging="180"/>
      </w:pPr>
    </w:lvl>
    <w:lvl w:ilvl="6" w:tplc="D24E9820">
      <w:start w:val="1"/>
      <w:numFmt w:val="decimal"/>
      <w:lvlText w:val="%7."/>
      <w:lvlJc w:val="left"/>
      <w:pPr>
        <w:ind w:left="5355" w:hanging="360"/>
      </w:pPr>
    </w:lvl>
    <w:lvl w:ilvl="7" w:tplc="96C2F562">
      <w:start w:val="1"/>
      <w:numFmt w:val="lowerLetter"/>
      <w:lvlText w:val="%8."/>
      <w:lvlJc w:val="left"/>
      <w:pPr>
        <w:ind w:left="6075" w:hanging="360"/>
      </w:pPr>
    </w:lvl>
    <w:lvl w:ilvl="8" w:tplc="5C48A816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6FF3B21"/>
    <w:multiLevelType w:val="hybridMultilevel"/>
    <w:tmpl w:val="54CEB85E"/>
    <w:lvl w:ilvl="0" w:tplc="A614BDE8">
      <w:start w:val="1"/>
      <w:numFmt w:val="decimal"/>
      <w:lvlText w:val="%1."/>
      <w:lvlJc w:val="left"/>
      <w:pPr>
        <w:ind w:left="990" w:hanging="360"/>
      </w:pPr>
    </w:lvl>
    <w:lvl w:ilvl="1" w:tplc="F64A13B2">
      <w:start w:val="1"/>
      <w:numFmt w:val="lowerLetter"/>
      <w:lvlText w:val="%2."/>
      <w:lvlJc w:val="left"/>
      <w:pPr>
        <w:ind w:left="1710" w:hanging="360"/>
      </w:pPr>
    </w:lvl>
    <w:lvl w:ilvl="2" w:tplc="D2F801B8">
      <w:start w:val="1"/>
      <w:numFmt w:val="lowerRoman"/>
      <w:lvlText w:val="%3."/>
      <w:lvlJc w:val="right"/>
      <w:pPr>
        <w:ind w:left="2430" w:hanging="180"/>
      </w:pPr>
    </w:lvl>
    <w:lvl w:ilvl="3" w:tplc="331ABEA6">
      <w:start w:val="1"/>
      <w:numFmt w:val="decimal"/>
      <w:lvlText w:val="%4."/>
      <w:lvlJc w:val="left"/>
      <w:pPr>
        <w:ind w:left="3150" w:hanging="360"/>
      </w:pPr>
    </w:lvl>
    <w:lvl w:ilvl="4" w:tplc="61CC43DC">
      <w:start w:val="1"/>
      <w:numFmt w:val="lowerLetter"/>
      <w:lvlText w:val="%5."/>
      <w:lvlJc w:val="left"/>
      <w:pPr>
        <w:ind w:left="3870" w:hanging="360"/>
      </w:pPr>
    </w:lvl>
    <w:lvl w:ilvl="5" w:tplc="A984CF40">
      <w:start w:val="1"/>
      <w:numFmt w:val="lowerRoman"/>
      <w:lvlText w:val="%6."/>
      <w:lvlJc w:val="right"/>
      <w:pPr>
        <w:ind w:left="4590" w:hanging="180"/>
      </w:pPr>
    </w:lvl>
    <w:lvl w:ilvl="6" w:tplc="77A0A46C">
      <w:start w:val="1"/>
      <w:numFmt w:val="decimal"/>
      <w:lvlText w:val="%7."/>
      <w:lvlJc w:val="left"/>
      <w:pPr>
        <w:ind w:left="5310" w:hanging="360"/>
      </w:pPr>
    </w:lvl>
    <w:lvl w:ilvl="7" w:tplc="3724E978">
      <w:start w:val="1"/>
      <w:numFmt w:val="lowerLetter"/>
      <w:lvlText w:val="%8."/>
      <w:lvlJc w:val="left"/>
      <w:pPr>
        <w:ind w:left="6030" w:hanging="360"/>
      </w:pPr>
    </w:lvl>
    <w:lvl w:ilvl="8" w:tplc="41584FFC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761234"/>
    <w:multiLevelType w:val="hybridMultilevel"/>
    <w:tmpl w:val="222A2E96"/>
    <w:lvl w:ilvl="0" w:tplc="A1C44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8A707D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 w:tplc="C75CA64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3" w:tplc="E5BCEAD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6"/>
        <w:szCs w:val="26"/>
      </w:rPr>
    </w:lvl>
    <w:lvl w:ilvl="4" w:tplc="FEEC6EC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6"/>
        <w:szCs w:val="26"/>
      </w:rPr>
    </w:lvl>
    <w:lvl w:ilvl="5" w:tplc="7682D6D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6"/>
        <w:szCs w:val="26"/>
      </w:rPr>
    </w:lvl>
    <w:lvl w:ilvl="6" w:tplc="80DE68D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6"/>
        <w:szCs w:val="26"/>
      </w:rPr>
    </w:lvl>
    <w:lvl w:ilvl="7" w:tplc="DA3E171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6"/>
        <w:szCs w:val="26"/>
      </w:rPr>
    </w:lvl>
    <w:lvl w:ilvl="8" w:tplc="B90C8B3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9">
    <w:nsid w:val="35CF140D"/>
    <w:multiLevelType w:val="hybridMultilevel"/>
    <w:tmpl w:val="D10AFA98"/>
    <w:lvl w:ilvl="0" w:tplc="3BEC2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02258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60E24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87E619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C64E1E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426A2A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18E8D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E34EAF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4AE6DA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409B4607"/>
    <w:multiLevelType w:val="hybridMultilevel"/>
    <w:tmpl w:val="5BAAFFCE"/>
    <w:lvl w:ilvl="0" w:tplc="29286F50">
      <w:start w:val="1"/>
      <w:numFmt w:val="decimal"/>
      <w:lvlText w:val="%1)"/>
      <w:lvlJc w:val="left"/>
      <w:pPr>
        <w:ind w:left="1418" w:hanging="360"/>
      </w:pPr>
    </w:lvl>
    <w:lvl w:ilvl="1" w:tplc="A7A26AA4">
      <w:start w:val="1"/>
      <w:numFmt w:val="lowerLetter"/>
      <w:lvlText w:val="%2."/>
      <w:lvlJc w:val="left"/>
      <w:pPr>
        <w:ind w:left="2138" w:hanging="360"/>
      </w:pPr>
    </w:lvl>
    <w:lvl w:ilvl="2" w:tplc="77B032FE">
      <w:start w:val="1"/>
      <w:numFmt w:val="lowerRoman"/>
      <w:lvlText w:val="%3."/>
      <w:lvlJc w:val="right"/>
      <w:pPr>
        <w:ind w:left="2858" w:hanging="180"/>
      </w:pPr>
    </w:lvl>
    <w:lvl w:ilvl="3" w:tplc="83C2379C">
      <w:start w:val="1"/>
      <w:numFmt w:val="decimal"/>
      <w:lvlText w:val="%4."/>
      <w:lvlJc w:val="left"/>
      <w:pPr>
        <w:ind w:left="3578" w:hanging="360"/>
      </w:pPr>
    </w:lvl>
    <w:lvl w:ilvl="4" w:tplc="BCF815C0">
      <w:start w:val="1"/>
      <w:numFmt w:val="lowerLetter"/>
      <w:lvlText w:val="%5."/>
      <w:lvlJc w:val="left"/>
      <w:pPr>
        <w:ind w:left="4298" w:hanging="360"/>
      </w:pPr>
    </w:lvl>
    <w:lvl w:ilvl="5" w:tplc="A3629316">
      <w:start w:val="1"/>
      <w:numFmt w:val="lowerRoman"/>
      <w:lvlText w:val="%6."/>
      <w:lvlJc w:val="right"/>
      <w:pPr>
        <w:ind w:left="5018" w:hanging="180"/>
      </w:pPr>
    </w:lvl>
    <w:lvl w:ilvl="6" w:tplc="1A660414">
      <w:start w:val="1"/>
      <w:numFmt w:val="decimal"/>
      <w:lvlText w:val="%7."/>
      <w:lvlJc w:val="left"/>
      <w:pPr>
        <w:ind w:left="5738" w:hanging="360"/>
      </w:pPr>
    </w:lvl>
    <w:lvl w:ilvl="7" w:tplc="E72C218E">
      <w:start w:val="1"/>
      <w:numFmt w:val="lowerLetter"/>
      <w:lvlText w:val="%8."/>
      <w:lvlJc w:val="left"/>
      <w:pPr>
        <w:ind w:left="6458" w:hanging="360"/>
      </w:pPr>
    </w:lvl>
    <w:lvl w:ilvl="8" w:tplc="CA605340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5E9308A6"/>
    <w:multiLevelType w:val="hybridMultilevel"/>
    <w:tmpl w:val="CFA0EBCA"/>
    <w:lvl w:ilvl="0" w:tplc="5B60C9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3162EF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D5DCF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84EA82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D7C11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D0C811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E9A4C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48B479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6784C9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60805166"/>
    <w:multiLevelType w:val="hybridMultilevel"/>
    <w:tmpl w:val="E65E532E"/>
    <w:lvl w:ilvl="0" w:tplc="7FE60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902EBD6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B8C15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093C96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5AD62B7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C71270E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CD8C0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229AF9F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28D4CE00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680B3D73"/>
    <w:multiLevelType w:val="hybridMultilevel"/>
    <w:tmpl w:val="34727840"/>
    <w:lvl w:ilvl="0" w:tplc="A2D2B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1AF45A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 w:tplc="40D6CB3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3" w:tplc="38FEF37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6"/>
        <w:szCs w:val="26"/>
      </w:rPr>
    </w:lvl>
    <w:lvl w:ilvl="4" w:tplc="BA86307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6"/>
        <w:szCs w:val="26"/>
      </w:rPr>
    </w:lvl>
    <w:lvl w:ilvl="5" w:tplc="1DE0606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6"/>
        <w:szCs w:val="26"/>
      </w:rPr>
    </w:lvl>
    <w:lvl w:ilvl="6" w:tplc="80747AD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6"/>
        <w:szCs w:val="26"/>
      </w:rPr>
    </w:lvl>
    <w:lvl w:ilvl="7" w:tplc="2610C1F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6"/>
        <w:szCs w:val="26"/>
      </w:rPr>
    </w:lvl>
    <w:lvl w:ilvl="8" w:tplc="24727F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4">
    <w:nsid w:val="77F12C4D"/>
    <w:multiLevelType w:val="hybridMultilevel"/>
    <w:tmpl w:val="92E60240"/>
    <w:lvl w:ilvl="0" w:tplc="8FBC8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F2E860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 w:tplc="81B459F6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3" w:tplc="A788AA0A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6"/>
        <w:szCs w:val="26"/>
      </w:rPr>
    </w:lvl>
    <w:lvl w:ilvl="4" w:tplc="DB6EA906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6"/>
        <w:szCs w:val="26"/>
      </w:rPr>
    </w:lvl>
    <w:lvl w:ilvl="5" w:tplc="C2548FDE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6"/>
        <w:szCs w:val="26"/>
      </w:rPr>
    </w:lvl>
    <w:lvl w:ilvl="6" w:tplc="C0726738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6"/>
        <w:szCs w:val="26"/>
      </w:rPr>
    </w:lvl>
    <w:lvl w:ilvl="7" w:tplc="700A944A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6"/>
        <w:szCs w:val="26"/>
      </w:rPr>
    </w:lvl>
    <w:lvl w:ilvl="8" w:tplc="776E3806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5">
    <w:nsid w:val="7F651DC6"/>
    <w:multiLevelType w:val="hybridMultilevel"/>
    <w:tmpl w:val="D012F1D8"/>
    <w:lvl w:ilvl="0" w:tplc="A4886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A9849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79703D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3CAAD4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930C6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85F21F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2C80A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46E07F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0128BE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6"/>
    <w:rsid w:val="00000F36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b">
    <w:name w:val="Body Text Indent"/>
    <w:basedOn w:val="a"/>
    <w:pPr>
      <w:ind w:left="142"/>
    </w:pPr>
    <w:rPr>
      <w:sz w:val="24"/>
      <w:szCs w:val="22"/>
    </w:rPr>
  </w:style>
  <w:style w:type="paragraph" w:styleId="24">
    <w:name w:val="Body Text Indent 2"/>
    <w:basedOn w:val="a"/>
    <w:pPr>
      <w:ind w:right="175" w:firstLine="567"/>
      <w:jc w:val="both"/>
    </w:pPr>
    <w:rPr>
      <w:sz w:val="24"/>
      <w:szCs w:val="22"/>
    </w:rPr>
  </w:style>
  <w:style w:type="paragraph" w:styleId="afc">
    <w:name w:val="Body Text"/>
    <w:basedOn w:val="a"/>
    <w:pPr>
      <w:spacing w:after="120"/>
    </w:pPr>
  </w:style>
  <w:style w:type="paragraph" w:styleId="25">
    <w:name w:val="Body Text 2"/>
    <w:basedOn w:val="a"/>
    <w:pPr>
      <w:spacing w:after="120" w:line="480" w:lineRule="auto"/>
    </w:pPr>
  </w:style>
  <w:style w:type="character" w:styleId="af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b">
    <w:name w:val="Body Text Indent"/>
    <w:basedOn w:val="a"/>
    <w:pPr>
      <w:ind w:left="142"/>
    </w:pPr>
    <w:rPr>
      <w:sz w:val="24"/>
      <w:szCs w:val="22"/>
    </w:rPr>
  </w:style>
  <w:style w:type="paragraph" w:styleId="24">
    <w:name w:val="Body Text Indent 2"/>
    <w:basedOn w:val="a"/>
    <w:pPr>
      <w:ind w:right="175" w:firstLine="567"/>
      <w:jc w:val="both"/>
    </w:pPr>
    <w:rPr>
      <w:sz w:val="24"/>
      <w:szCs w:val="22"/>
    </w:rPr>
  </w:style>
  <w:style w:type="paragraph" w:styleId="afc">
    <w:name w:val="Body Text"/>
    <w:basedOn w:val="a"/>
    <w:pPr>
      <w:spacing w:after="120"/>
    </w:pPr>
  </w:style>
  <w:style w:type="paragraph" w:styleId="25">
    <w:name w:val="Body Text 2"/>
    <w:basedOn w:val="a"/>
    <w:pPr>
      <w:spacing w:after="120" w:line="480" w:lineRule="auto"/>
    </w:pPr>
  </w:style>
  <w:style w:type="character" w:styleId="af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69783&amp;date=28.03.20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65005&amp;dst=1189&amp;field=134&amp;date=28.03.202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MUAPB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</dc:creator>
  <cp:lastModifiedBy>Ануфриева Наталья Андреевна</cp:lastModifiedBy>
  <cp:revision>2</cp:revision>
  <dcterms:created xsi:type="dcterms:W3CDTF">2024-06-17T03:43:00Z</dcterms:created>
  <dcterms:modified xsi:type="dcterms:W3CDTF">2024-06-17T03:43:00Z</dcterms:modified>
  <cp:version>917504</cp:version>
</cp:coreProperties>
</file>