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78454A" w:rsidRDefault="0078454A"/>
    <w:p w:rsidR="0078454A" w:rsidRDefault="0078454A" w:rsidP="0078454A"/>
    <w:p w:rsidR="0078454A" w:rsidRDefault="0078454A" w:rsidP="0078454A">
      <w:pPr>
        <w:rPr>
          <w:b w:val="0"/>
          <w:sz w:val="28"/>
        </w:rPr>
      </w:pPr>
      <w:r w:rsidRPr="0078454A">
        <w:rPr>
          <w:b w:val="0"/>
          <w:sz w:val="28"/>
        </w:rPr>
        <w:t>22.07.2024</w:t>
      </w:r>
      <w:r w:rsidRPr="0078454A">
        <w:rPr>
          <w:b w:val="0"/>
          <w:sz w:val="28"/>
        </w:rPr>
        <w:tab/>
        <w:t>№2098-п</w:t>
      </w:r>
    </w:p>
    <w:p w:rsidR="0078454A" w:rsidRDefault="0078454A" w:rsidP="0078454A">
      <w:pPr>
        <w:rPr>
          <w:sz w:val="28"/>
        </w:rPr>
      </w:pPr>
    </w:p>
    <w:p w:rsidR="0078454A" w:rsidRPr="0078454A" w:rsidRDefault="0078454A" w:rsidP="0078454A">
      <w:pPr>
        <w:tabs>
          <w:tab w:val="left" w:pos="284"/>
          <w:tab w:val="left" w:pos="993"/>
          <w:tab w:val="left" w:pos="3969"/>
          <w:tab w:val="left" w:pos="4111"/>
          <w:tab w:val="left" w:pos="8789"/>
        </w:tabs>
        <w:ind w:right="5102"/>
        <w:jc w:val="both"/>
        <w:rPr>
          <w:b w:val="0"/>
          <w:sz w:val="28"/>
          <w:szCs w:val="28"/>
        </w:rPr>
      </w:pPr>
      <w:r w:rsidRPr="0078454A">
        <w:rPr>
          <w:b w:val="0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78454A">
        <w:rPr>
          <w:b w:val="0"/>
          <w:sz w:val="28"/>
          <w:szCs w:val="28"/>
        </w:rPr>
        <w:t>Копейского</w:t>
      </w:r>
      <w:proofErr w:type="spellEnd"/>
      <w:r w:rsidRPr="0078454A">
        <w:rPr>
          <w:b w:val="0"/>
          <w:sz w:val="28"/>
          <w:szCs w:val="28"/>
        </w:rPr>
        <w:t xml:space="preserve"> городского округа от 13.03.2023 № 883-п </w:t>
      </w:r>
    </w:p>
    <w:p w:rsidR="0078454A" w:rsidRPr="0078454A" w:rsidRDefault="0078454A" w:rsidP="0078454A">
      <w:pPr>
        <w:tabs>
          <w:tab w:val="left" w:pos="3969"/>
          <w:tab w:val="left" w:pos="4111"/>
          <w:tab w:val="left" w:pos="8789"/>
        </w:tabs>
        <w:ind w:right="4818"/>
        <w:rPr>
          <w:b w:val="0"/>
          <w:sz w:val="28"/>
          <w:szCs w:val="28"/>
        </w:rPr>
      </w:pPr>
    </w:p>
    <w:p w:rsidR="0078454A" w:rsidRPr="0078454A" w:rsidRDefault="0078454A" w:rsidP="0078454A">
      <w:pPr>
        <w:ind w:firstLine="709"/>
        <w:jc w:val="both"/>
        <w:rPr>
          <w:b w:val="0"/>
          <w:sz w:val="28"/>
          <w:szCs w:val="28"/>
        </w:rPr>
      </w:pPr>
    </w:p>
    <w:p w:rsidR="0078454A" w:rsidRPr="0078454A" w:rsidRDefault="0078454A" w:rsidP="0078454A">
      <w:pPr>
        <w:ind w:firstLine="567"/>
        <w:jc w:val="both"/>
        <w:rPr>
          <w:b w:val="0"/>
          <w:color w:val="000000"/>
          <w:sz w:val="28"/>
          <w:szCs w:val="28"/>
        </w:rPr>
      </w:pPr>
      <w:proofErr w:type="gramStart"/>
      <w:r w:rsidRPr="0078454A">
        <w:rPr>
          <w:b w:val="0"/>
          <w:sz w:val="28"/>
          <w:szCs w:val="28"/>
        </w:rPr>
        <w:t xml:space="preserve">В соответствии с Земельным кодексом Российской Федерации, Федеральными законами от 06 октября 2003 года № 131-ФЗ «Об общих принципах организации местного самоуправления в Российской Федерации»,  от 05 апреля 2021 года № 79-ФЗ «О внесении изменений в отдельные законодательные акты Российской Федерации», Приказом Министерства имущества Челябинской области от 01.09.2021 № 141-п </w:t>
      </w:r>
      <w:r w:rsidRPr="0078454A">
        <w:rPr>
          <w:b w:val="0"/>
          <w:color w:val="000000"/>
          <w:sz w:val="28"/>
          <w:szCs w:val="28"/>
        </w:rPr>
        <w:t>«</w:t>
      </w:r>
      <w:r w:rsidRPr="0078454A">
        <w:rPr>
          <w:b w:val="0"/>
          <w:color w:val="000000"/>
          <w:sz w:val="28"/>
          <w:szCs w:val="28"/>
          <w:shd w:val="clear" w:color="auto" w:fill="FFFFFF"/>
        </w:rPr>
        <w:t>Об утверждении порядка использования земель или земельных участков, находящихся в государственной или муниципальной</w:t>
      </w:r>
      <w:proofErr w:type="gramEnd"/>
      <w:r w:rsidRPr="0078454A">
        <w:rPr>
          <w:b w:val="0"/>
          <w:color w:val="000000"/>
          <w:sz w:val="28"/>
          <w:szCs w:val="28"/>
          <w:shd w:val="clear" w:color="auto" w:fill="FFFFFF"/>
        </w:rPr>
        <w:t xml:space="preserve"> собственности, для возведения гражданами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территории Челябинской области»</w:t>
      </w:r>
      <w:r w:rsidRPr="0078454A">
        <w:rPr>
          <w:b w:val="0"/>
          <w:sz w:val="28"/>
          <w:szCs w:val="28"/>
        </w:rPr>
        <w:t xml:space="preserve"> администрация </w:t>
      </w:r>
      <w:proofErr w:type="spellStart"/>
      <w:r w:rsidRPr="0078454A">
        <w:rPr>
          <w:b w:val="0"/>
          <w:sz w:val="28"/>
          <w:szCs w:val="28"/>
        </w:rPr>
        <w:t>Копейского</w:t>
      </w:r>
      <w:proofErr w:type="spellEnd"/>
      <w:r w:rsidRPr="0078454A">
        <w:rPr>
          <w:b w:val="0"/>
          <w:sz w:val="28"/>
          <w:szCs w:val="28"/>
        </w:rPr>
        <w:t xml:space="preserve"> городского округа </w:t>
      </w:r>
    </w:p>
    <w:p w:rsidR="0078454A" w:rsidRPr="0078454A" w:rsidRDefault="0078454A" w:rsidP="0078454A">
      <w:pPr>
        <w:jc w:val="both"/>
        <w:rPr>
          <w:b w:val="0"/>
          <w:sz w:val="28"/>
          <w:szCs w:val="28"/>
        </w:rPr>
      </w:pPr>
      <w:r w:rsidRPr="0078454A">
        <w:rPr>
          <w:b w:val="0"/>
          <w:sz w:val="28"/>
          <w:szCs w:val="28"/>
        </w:rPr>
        <w:t>ПОСТАНОВЛЯЕТ:</w:t>
      </w:r>
    </w:p>
    <w:p w:rsidR="0078454A" w:rsidRPr="0078454A" w:rsidRDefault="0078454A" w:rsidP="0078454A">
      <w:pPr>
        <w:ind w:firstLine="708"/>
        <w:jc w:val="both"/>
        <w:rPr>
          <w:b w:val="0"/>
          <w:color w:val="000000"/>
          <w:sz w:val="28"/>
          <w:szCs w:val="28"/>
        </w:rPr>
      </w:pPr>
      <w:r w:rsidRPr="0078454A">
        <w:rPr>
          <w:b w:val="0"/>
          <w:sz w:val="28"/>
          <w:szCs w:val="28"/>
        </w:rPr>
        <w:t xml:space="preserve">1. </w:t>
      </w:r>
      <w:proofErr w:type="gramStart"/>
      <w:r w:rsidRPr="0078454A">
        <w:rPr>
          <w:b w:val="0"/>
          <w:sz w:val="28"/>
          <w:szCs w:val="28"/>
        </w:rPr>
        <w:t xml:space="preserve">Внести изменения в Схему размещения гаражей, являющихся некапитальными сооружениями, стоянок технических или других средств передвижения инвалидов вблизи их места жительства на территории </w:t>
      </w:r>
      <w:proofErr w:type="spellStart"/>
      <w:r w:rsidRPr="0078454A">
        <w:rPr>
          <w:b w:val="0"/>
          <w:sz w:val="28"/>
          <w:szCs w:val="28"/>
        </w:rPr>
        <w:t>Копейского</w:t>
      </w:r>
      <w:proofErr w:type="spellEnd"/>
      <w:r w:rsidRPr="0078454A">
        <w:rPr>
          <w:b w:val="0"/>
          <w:sz w:val="28"/>
          <w:szCs w:val="28"/>
        </w:rPr>
        <w:t xml:space="preserve"> городского округа, утвержденную постановлением администрации </w:t>
      </w:r>
      <w:proofErr w:type="spellStart"/>
      <w:r w:rsidRPr="0078454A">
        <w:rPr>
          <w:b w:val="0"/>
          <w:sz w:val="28"/>
          <w:szCs w:val="28"/>
        </w:rPr>
        <w:t>Копейского</w:t>
      </w:r>
      <w:proofErr w:type="spellEnd"/>
      <w:r w:rsidRPr="0078454A">
        <w:rPr>
          <w:b w:val="0"/>
          <w:sz w:val="28"/>
          <w:szCs w:val="28"/>
        </w:rPr>
        <w:t xml:space="preserve"> городского округа  от 13.03.2023 № 883-п «Об утверждении Схемы размещение гаражей, являющихся некапитальными сооружениями, стоянок технических или других средств передвижения инвалидов вблизи их места жительства на территории </w:t>
      </w:r>
      <w:proofErr w:type="spellStart"/>
      <w:r w:rsidRPr="0078454A">
        <w:rPr>
          <w:b w:val="0"/>
          <w:sz w:val="28"/>
          <w:szCs w:val="28"/>
        </w:rPr>
        <w:t>Копейского</w:t>
      </w:r>
      <w:proofErr w:type="spellEnd"/>
      <w:r w:rsidRPr="0078454A">
        <w:rPr>
          <w:b w:val="0"/>
          <w:sz w:val="28"/>
          <w:szCs w:val="28"/>
        </w:rPr>
        <w:t xml:space="preserve"> городского округа», изложив приложения</w:t>
      </w:r>
      <w:proofErr w:type="gramEnd"/>
      <w:r w:rsidRPr="0078454A">
        <w:rPr>
          <w:b w:val="0"/>
          <w:sz w:val="28"/>
          <w:szCs w:val="28"/>
        </w:rPr>
        <w:t xml:space="preserve"> 1, 2, 3 в новой редакции согласно приложениям 1, 2, 3 к постановлению.</w:t>
      </w:r>
    </w:p>
    <w:p w:rsidR="0078454A" w:rsidRPr="0078454A" w:rsidRDefault="0078454A" w:rsidP="0078454A">
      <w:pPr>
        <w:ind w:firstLine="709"/>
        <w:jc w:val="both"/>
        <w:rPr>
          <w:b w:val="0"/>
          <w:sz w:val="28"/>
          <w:szCs w:val="28"/>
        </w:rPr>
      </w:pPr>
      <w:r w:rsidRPr="0078454A">
        <w:rPr>
          <w:b w:val="0"/>
          <w:sz w:val="28"/>
          <w:szCs w:val="28"/>
        </w:rPr>
        <w:t xml:space="preserve">2. Отделу пресс-службы администрации </w:t>
      </w:r>
      <w:proofErr w:type="spellStart"/>
      <w:r w:rsidRPr="0078454A">
        <w:rPr>
          <w:b w:val="0"/>
          <w:sz w:val="28"/>
          <w:szCs w:val="28"/>
        </w:rPr>
        <w:t>Копейского</w:t>
      </w:r>
      <w:proofErr w:type="spellEnd"/>
      <w:r w:rsidRPr="0078454A">
        <w:rPr>
          <w:b w:val="0"/>
          <w:sz w:val="28"/>
          <w:szCs w:val="28"/>
        </w:rPr>
        <w:t xml:space="preserve"> городского округа (Петренко Е.А.) опубликовать настоящее постановление в порядке, установленном для официального опубликования муниципальных правовых актов,  и   разместить  на   официальном    сайте    администрации     </w:t>
      </w:r>
      <w:proofErr w:type="spellStart"/>
      <w:r w:rsidRPr="0078454A">
        <w:rPr>
          <w:b w:val="0"/>
          <w:sz w:val="28"/>
          <w:szCs w:val="28"/>
        </w:rPr>
        <w:t>Копейского</w:t>
      </w:r>
      <w:proofErr w:type="spellEnd"/>
      <w:r w:rsidRPr="0078454A">
        <w:rPr>
          <w:b w:val="0"/>
          <w:sz w:val="28"/>
          <w:szCs w:val="28"/>
        </w:rPr>
        <w:t xml:space="preserve"> городского округа в сети Интернет.</w:t>
      </w:r>
    </w:p>
    <w:p w:rsidR="0078454A" w:rsidRPr="0078454A" w:rsidRDefault="0078454A" w:rsidP="0078454A">
      <w:pPr>
        <w:ind w:firstLine="709"/>
        <w:jc w:val="both"/>
        <w:rPr>
          <w:b w:val="0"/>
          <w:sz w:val="28"/>
          <w:szCs w:val="28"/>
        </w:rPr>
      </w:pPr>
      <w:r w:rsidRPr="0078454A">
        <w:rPr>
          <w:b w:val="0"/>
          <w:sz w:val="28"/>
          <w:szCs w:val="28"/>
        </w:rPr>
        <w:t xml:space="preserve">3. Отделу бухгалтерского учета и отчетности администрации </w:t>
      </w:r>
      <w:proofErr w:type="spellStart"/>
      <w:r w:rsidRPr="0078454A">
        <w:rPr>
          <w:b w:val="0"/>
          <w:sz w:val="28"/>
          <w:szCs w:val="28"/>
        </w:rPr>
        <w:t>Копейского</w:t>
      </w:r>
      <w:proofErr w:type="spellEnd"/>
      <w:r w:rsidRPr="0078454A">
        <w:rPr>
          <w:b w:val="0"/>
          <w:sz w:val="28"/>
          <w:szCs w:val="28"/>
        </w:rPr>
        <w:t xml:space="preserve"> городского округа (Шульгина И.Ю.) возместить расходы, </w:t>
      </w:r>
      <w:r w:rsidRPr="0078454A">
        <w:rPr>
          <w:b w:val="0"/>
          <w:sz w:val="28"/>
          <w:szCs w:val="28"/>
        </w:rPr>
        <w:lastRenderedPageBreak/>
        <w:t>связанные с опубликованием, согласно смете расходов, предусмотренных на эти цели.</w:t>
      </w:r>
    </w:p>
    <w:p w:rsidR="0078454A" w:rsidRPr="0078454A" w:rsidRDefault="0078454A" w:rsidP="0078454A">
      <w:pPr>
        <w:tabs>
          <w:tab w:val="left" w:pos="993"/>
        </w:tabs>
        <w:ind w:firstLine="709"/>
        <w:jc w:val="both"/>
        <w:rPr>
          <w:b w:val="0"/>
          <w:sz w:val="28"/>
          <w:szCs w:val="28"/>
        </w:rPr>
      </w:pPr>
      <w:r w:rsidRPr="0078454A">
        <w:rPr>
          <w:b w:val="0"/>
          <w:sz w:val="28"/>
          <w:szCs w:val="28"/>
        </w:rPr>
        <w:t xml:space="preserve">4. </w:t>
      </w:r>
      <w:r w:rsidRPr="0078454A">
        <w:rPr>
          <w:b w:val="0"/>
          <w:sz w:val="28"/>
          <w:szCs w:val="28"/>
          <w:lang w:eastAsia="x-none"/>
        </w:rPr>
        <w:t>Контроль исполнения настоящего постановления возложить на первого заместителя Главы городского округа Сазонова Н.В.</w:t>
      </w:r>
    </w:p>
    <w:p w:rsidR="0078454A" w:rsidRPr="0078454A" w:rsidRDefault="0078454A" w:rsidP="0078454A">
      <w:pPr>
        <w:ind w:firstLine="709"/>
        <w:jc w:val="both"/>
        <w:rPr>
          <w:b w:val="0"/>
          <w:sz w:val="28"/>
          <w:szCs w:val="28"/>
        </w:rPr>
      </w:pPr>
      <w:r w:rsidRPr="0078454A">
        <w:rPr>
          <w:b w:val="0"/>
          <w:sz w:val="28"/>
          <w:szCs w:val="28"/>
        </w:rPr>
        <w:t>5. Настоящее постановление вступает в силу со дня опубликования.</w:t>
      </w:r>
    </w:p>
    <w:p w:rsidR="0078454A" w:rsidRPr="0078454A" w:rsidRDefault="0078454A" w:rsidP="0078454A">
      <w:pPr>
        <w:tabs>
          <w:tab w:val="left" w:pos="720"/>
          <w:tab w:val="left" w:pos="1134"/>
        </w:tabs>
        <w:ind w:firstLine="851"/>
        <w:jc w:val="both"/>
        <w:rPr>
          <w:b w:val="0"/>
          <w:szCs w:val="24"/>
        </w:rPr>
      </w:pPr>
    </w:p>
    <w:p w:rsidR="0078454A" w:rsidRPr="0078454A" w:rsidRDefault="0078454A" w:rsidP="0078454A">
      <w:pPr>
        <w:tabs>
          <w:tab w:val="left" w:pos="720"/>
          <w:tab w:val="left" w:pos="1134"/>
        </w:tabs>
        <w:ind w:firstLine="709"/>
        <w:jc w:val="both"/>
        <w:rPr>
          <w:b w:val="0"/>
          <w:szCs w:val="24"/>
        </w:rPr>
      </w:pPr>
    </w:p>
    <w:p w:rsidR="0078454A" w:rsidRPr="0078454A" w:rsidRDefault="0078454A" w:rsidP="0078454A">
      <w:pPr>
        <w:jc w:val="both"/>
        <w:rPr>
          <w:b w:val="0"/>
          <w:color w:val="000000"/>
          <w:sz w:val="28"/>
          <w:szCs w:val="28"/>
        </w:rPr>
      </w:pPr>
      <w:r w:rsidRPr="0078454A">
        <w:rPr>
          <w:b w:val="0"/>
          <w:color w:val="000000"/>
          <w:sz w:val="28"/>
          <w:szCs w:val="28"/>
        </w:rPr>
        <w:t xml:space="preserve">Глава </w:t>
      </w:r>
      <w:proofErr w:type="spellStart"/>
      <w:r w:rsidRPr="0078454A">
        <w:rPr>
          <w:b w:val="0"/>
          <w:color w:val="000000"/>
          <w:sz w:val="28"/>
          <w:szCs w:val="28"/>
        </w:rPr>
        <w:t>Копейского</w:t>
      </w:r>
      <w:proofErr w:type="spellEnd"/>
      <w:r w:rsidRPr="0078454A">
        <w:rPr>
          <w:b w:val="0"/>
          <w:color w:val="000000"/>
          <w:sz w:val="28"/>
          <w:szCs w:val="28"/>
        </w:rPr>
        <w:t xml:space="preserve"> городского округа                                            </w:t>
      </w:r>
      <w:bookmarkStart w:id="0" w:name="_GoBack"/>
      <w:bookmarkEnd w:id="0"/>
      <w:r w:rsidRPr="0078454A">
        <w:rPr>
          <w:b w:val="0"/>
          <w:color w:val="000000"/>
          <w:sz w:val="28"/>
          <w:szCs w:val="28"/>
        </w:rPr>
        <w:t xml:space="preserve"> С.В. Логанова</w:t>
      </w:r>
    </w:p>
    <w:p w:rsidR="0078454A" w:rsidRPr="0078454A" w:rsidRDefault="0078454A" w:rsidP="0078454A">
      <w:pPr>
        <w:shd w:val="clear" w:color="auto" w:fill="FFFFFF"/>
        <w:spacing w:line="290" w:lineRule="atLeast"/>
        <w:jc w:val="both"/>
        <w:rPr>
          <w:b w:val="0"/>
          <w:color w:val="000000"/>
          <w:sz w:val="26"/>
          <w:szCs w:val="26"/>
          <w:shd w:val="clear" w:color="auto" w:fill="FFFFFF"/>
        </w:rPr>
      </w:pPr>
    </w:p>
    <w:p w:rsidR="0078454A" w:rsidRPr="0078454A" w:rsidRDefault="0078454A" w:rsidP="0078454A">
      <w:pPr>
        <w:jc w:val="both"/>
        <w:rPr>
          <w:b w:val="0"/>
          <w:sz w:val="28"/>
          <w:szCs w:val="28"/>
        </w:rPr>
      </w:pPr>
    </w:p>
    <w:p w:rsidR="00FB2924" w:rsidRPr="0078454A" w:rsidRDefault="00FB2924" w:rsidP="0078454A">
      <w:pPr>
        <w:rPr>
          <w:sz w:val="28"/>
        </w:rPr>
      </w:pPr>
    </w:p>
    <w:sectPr w:rsidR="00FB2924" w:rsidRPr="00784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78454A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2024-07-22T11:19:00Z</dcterms:created>
  <dcterms:modified xsi:type="dcterms:W3CDTF">2024-07-22T11:19:00Z</dcterms:modified>
</cp:coreProperties>
</file>