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921" w:rsidRPr="00F457FF" w:rsidRDefault="00B2638D" w:rsidP="00EA5D6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F457FF">
        <w:rPr>
          <w:rFonts w:ascii="Times New Roman" w:hAnsi="Times New Roman" w:cs="Times New Roman"/>
          <w:sz w:val="26"/>
          <w:szCs w:val="26"/>
        </w:rPr>
        <w:t xml:space="preserve">Инициативный </w:t>
      </w:r>
      <w:r w:rsidR="00EA5D65">
        <w:rPr>
          <w:rFonts w:ascii="Times New Roman" w:hAnsi="Times New Roman" w:cs="Times New Roman"/>
          <w:sz w:val="26"/>
          <w:szCs w:val="26"/>
        </w:rPr>
        <w:t xml:space="preserve">проект </w:t>
      </w:r>
      <w:r w:rsidR="00AB6876" w:rsidRPr="00AB6876">
        <w:rPr>
          <w:rFonts w:ascii="Times New Roman" w:hAnsi="Times New Roman" w:cs="Times New Roman"/>
          <w:sz w:val="26"/>
          <w:szCs w:val="26"/>
        </w:rPr>
        <w:t>«Яркий Копейск»</w:t>
      </w:r>
      <w:r w:rsidRPr="00F457FF">
        <w:rPr>
          <w:rFonts w:ascii="Times New Roman" w:hAnsi="Times New Roman" w:cs="Times New Roman"/>
          <w:sz w:val="26"/>
          <w:szCs w:val="26"/>
        </w:rPr>
        <w:t>, выдвигаемый для получения финансовой поддержки за счет</w:t>
      </w:r>
      <w:r w:rsidR="00E13037">
        <w:rPr>
          <w:rFonts w:ascii="Times New Roman" w:hAnsi="Times New Roman" w:cs="Times New Roman"/>
          <w:sz w:val="26"/>
          <w:szCs w:val="26"/>
        </w:rPr>
        <w:t> </w:t>
      </w:r>
      <w:r w:rsidRPr="00F457FF">
        <w:rPr>
          <w:rFonts w:ascii="Times New Roman" w:hAnsi="Times New Roman" w:cs="Times New Roman"/>
          <w:sz w:val="26"/>
          <w:szCs w:val="26"/>
        </w:rPr>
        <w:t>межбюджетных трансфертов из областного бюджета</w:t>
      </w:r>
    </w:p>
    <w:bookmarkEnd w:id="0"/>
    <w:p w:rsidR="00B2638D" w:rsidRPr="00F457FF" w:rsidRDefault="00B2638D" w:rsidP="00B263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8"/>
        <w:gridCol w:w="4056"/>
        <w:gridCol w:w="5258"/>
      </w:tblGrid>
      <w:tr w:rsidR="00B2638D" w:rsidTr="00993308">
        <w:tc>
          <w:tcPr>
            <w:tcW w:w="58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4056" w:type="dxa"/>
          </w:tcPr>
          <w:p w:rsidR="00B2638D" w:rsidRPr="00F457FF" w:rsidRDefault="00B2638D" w:rsidP="00F457F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Общая характеристика инициативного проекта</w:t>
            </w:r>
          </w:p>
        </w:tc>
        <w:tc>
          <w:tcPr>
            <w:tcW w:w="525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Сведения об инициативном проекте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056" w:type="dxa"/>
          </w:tcPr>
          <w:p w:rsidR="00B2638D" w:rsidRPr="00F457FF" w:rsidRDefault="00B2638D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Наименование инициативного проекта</w:t>
            </w:r>
          </w:p>
        </w:tc>
        <w:tc>
          <w:tcPr>
            <w:tcW w:w="5258" w:type="dxa"/>
          </w:tcPr>
          <w:p w:rsidR="00B2638D" w:rsidRPr="00F457FF" w:rsidRDefault="00AB6876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6876">
              <w:rPr>
                <w:rFonts w:ascii="Times New Roman" w:hAnsi="Times New Roman" w:cs="Times New Roman"/>
                <w:sz w:val="26"/>
                <w:szCs w:val="26"/>
              </w:rPr>
              <w:t>«Яркий Копейск»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4C2A19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056" w:type="dxa"/>
          </w:tcPr>
          <w:p w:rsidR="00B2638D" w:rsidRPr="00F457FF" w:rsidRDefault="004C2A19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Описание проблемы, решение которой имеет приоритетное значение для жителей Копейского городского округа или его части</w:t>
            </w:r>
          </w:p>
        </w:tc>
        <w:tc>
          <w:tcPr>
            <w:tcW w:w="5258" w:type="dxa"/>
          </w:tcPr>
          <w:p w:rsidR="009F7411" w:rsidRDefault="0060274E" w:rsidP="008243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Внимание к созданным арт-объектам и повышающийся интерес к современному искусству позволили сделать вывод о необходимости масштабировать проект, для того, чтобы любой художник смог реализовать свой творческий потенциал и повысить уровень своих профессиональных компетенций, а жители города смогут ближе познакомиться </w:t>
            </w:r>
            <w:r w:rsidR="00E00CC3">
              <w:rPr>
                <w:rFonts w:ascii="Times New Roman" w:hAnsi="Times New Roman" w:cs="Times New Roman"/>
                <w:sz w:val="26"/>
                <w:szCs w:val="26"/>
              </w:rPr>
              <w:t>с уличным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искусство</w:t>
            </w:r>
            <w:r w:rsidR="00E00CC3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</w:p>
          <w:p w:rsidR="0060274E" w:rsidRPr="00696C4B" w:rsidRDefault="0060274E" w:rsidP="008243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Реализация проекта даст возможность жителям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Копейского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принять уч</w:t>
            </w:r>
            <w:r w:rsidR="00E00CC3">
              <w:rPr>
                <w:rFonts w:ascii="Times New Roman" w:hAnsi="Times New Roman" w:cs="Times New Roman"/>
                <w:sz w:val="26"/>
                <w:szCs w:val="26"/>
              </w:rPr>
              <w:t>астие в социально-значимом деле.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4C2A19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056" w:type="dxa"/>
          </w:tcPr>
          <w:p w:rsidR="00B2638D" w:rsidRPr="00F457FF" w:rsidRDefault="00F457FF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Обоснование предложений по решению указанной проблемы</w:t>
            </w:r>
          </w:p>
        </w:tc>
        <w:tc>
          <w:tcPr>
            <w:tcW w:w="5258" w:type="dxa"/>
          </w:tcPr>
          <w:p w:rsidR="00C91302" w:rsidRPr="00C91302" w:rsidRDefault="00E00CC3" w:rsidP="003B6E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развития местного традиционного художественного творчества, участие в сохранении, возрождении и развитии народных художественных помыслов в городском округе.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056" w:type="dxa"/>
          </w:tcPr>
          <w:p w:rsidR="00B2638D" w:rsidRPr="00F457FF" w:rsidRDefault="00F457FF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Описание ожидаемого результата (ожидаемых результатов) реализации инициативного проекта</w:t>
            </w:r>
          </w:p>
        </w:tc>
        <w:tc>
          <w:tcPr>
            <w:tcW w:w="5258" w:type="dxa"/>
          </w:tcPr>
          <w:p w:rsidR="00F96291" w:rsidRPr="00C76DF6" w:rsidRDefault="00E00CC3" w:rsidP="003B6E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Эстетическая привлекательность города, способствующая более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комфортному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проживаю граждан.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056" w:type="dxa"/>
          </w:tcPr>
          <w:p w:rsidR="00B2638D" w:rsidRPr="00F457FF" w:rsidRDefault="00F457FF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Предварительный расчет необходимых расходов на реализацию  инициативного проекта</w:t>
            </w:r>
          </w:p>
        </w:tc>
        <w:tc>
          <w:tcPr>
            <w:tcW w:w="5258" w:type="dxa"/>
          </w:tcPr>
          <w:p w:rsidR="00B2638D" w:rsidRPr="00EB0B66" w:rsidRDefault="00E00CC3" w:rsidP="005660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  <w:r w:rsidR="00052E6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  <w:r w:rsidR="00052E6F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12293">
              <w:rPr>
                <w:rFonts w:ascii="Times New Roman" w:hAnsi="Times New Roman" w:cs="Times New Roman"/>
                <w:sz w:val="26"/>
                <w:szCs w:val="26"/>
              </w:rPr>
              <w:t>рублей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056" w:type="dxa"/>
          </w:tcPr>
          <w:p w:rsidR="00B2638D" w:rsidRPr="00F457FF" w:rsidRDefault="00F457FF" w:rsidP="00F457FF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Планируемые сроки реализации инициативного проекта</w:t>
            </w:r>
          </w:p>
        </w:tc>
        <w:tc>
          <w:tcPr>
            <w:tcW w:w="5258" w:type="dxa"/>
          </w:tcPr>
          <w:p w:rsidR="00B2638D" w:rsidRPr="00F457FF" w:rsidRDefault="00E45D02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056" w:type="dxa"/>
          </w:tcPr>
          <w:p w:rsidR="00B2638D" w:rsidRPr="00F457FF" w:rsidRDefault="00F457FF" w:rsidP="00F457FF">
            <w:pPr>
              <w:pStyle w:val="ConsPlusNormal"/>
              <w:spacing w:after="12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Сведения о планируемом (возможном) финансовом, имущественном и (или) трудовом участии заинтересованных лиц в реализации инициативного проекта</w:t>
            </w:r>
          </w:p>
        </w:tc>
        <w:tc>
          <w:tcPr>
            <w:tcW w:w="5258" w:type="dxa"/>
          </w:tcPr>
          <w:p w:rsidR="00DA7877" w:rsidRPr="00D61BBC" w:rsidRDefault="00E00CC3" w:rsidP="00D61B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1 200</w:t>
            </w:r>
            <w:r w:rsidR="00D61BBC">
              <w:rPr>
                <w:rFonts w:ascii="Times New Roman" w:hAnsi="Times New Roman" w:cs="Times New Roman"/>
                <w:sz w:val="26"/>
                <w:szCs w:val="26"/>
              </w:rPr>
              <w:t>, 00</w:t>
            </w:r>
            <w:r w:rsidR="00D61BBC" w:rsidRPr="00D61BBC">
              <w:rPr>
                <w:rFonts w:ascii="Times New Roman" w:hAnsi="Times New Roman" w:cs="Times New Roman"/>
                <w:sz w:val="26"/>
                <w:szCs w:val="26"/>
              </w:rPr>
              <w:t xml:space="preserve"> рублей</w:t>
            </w:r>
          </w:p>
          <w:p w:rsidR="005660B5" w:rsidRPr="005660B5" w:rsidRDefault="00E00CC3" w:rsidP="005660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Субботник</w:t>
            </w:r>
          </w:p>
        </w:tc>
      </w:tr>
      <w:tr w:rsidR="00F457FF" w:rsidTr="00993308">
        <w:tc>
          <w:tcPr>
            <w:tcW w:w="588" w:type="dxa"/>
          </w:tcPr>
          <w:p w:rsidR="00F457FF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4056" w:type="dxa"/>
          </w:tcPr>
          <w:p w:rsidR="00F457FF" w:rsidRPr="00F457FF" w:rsidRDefault="00F457FF" w:rsidP="00F457FF">
            <w:pPr>
              <w:pStyle w:val="ConsPlusNormal"/>
              <w:spacing w:after="12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Указание на объем средств местного бюджета в случае, если предполагается использование этих средств на реализацию инициативного проекта</w:t>
            </w:r>
          </w:p>
        </w:tc>
        <w:tc>
          <w:tcPr>
            <w:tcW w:w="5258" w:type="dxa"/>
          </w:tcPr>
          <w:p w:rsidR="00F457FF" w:rsidRPr="00F457FF" w:rsidRDefault="00E00CC3" w:rsidP="00E130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58,80 </w:t>
            </w:r>
            <w:r w:rsidR="00FB002B">
              <w:rPr>
                <w:rFonts w:ascii="Times New Roman" w:hAnsi="Times New Roman" w:cs="Times New Roman"/>
                <w:sz w:val="26"/>
                <w:szCs w:val="26"/>
              </w:rPr>
              <w:t>рублей</w:t>
            </w:r>
          </w:p>
        </w:tc>
      </w:tr>
      <w:tr w:rsidR="00F457FF" w:rsidTr="00993308">
        <w:tc>
          <w:tcPr>
            <w:tcW w:w="588" w:type="dxa"/>
          </w:tcPr>
          <w:p w:rsidR="00F457FF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4056" w:type="dxa"/>
          </w:tcPr>
          <w:p w:rsidR="00F457FF" w:rsidRPr="00F457FF" w:rsidRDefault="00F457FF" w:rsidP="00F457FF">
            <w:pPr>
              <w:pStyle w:val="ConsPlusNormal"/>
              <w:spacing w:after="12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 xml:space="preserve">Указание на территорию Копейского городского округа или часть территории городского округа, в границах которой будет </w:t>
            </w:r>
            <w:r w:rsidRPr="00F457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реализовываться инициативный проект, определяемую в соответствии с порядком, установленным нормативно-правовым актом представительного органа муниципального образования</w:t>
            </w:r>
          </w:p>
        </w:tc>
        <w:tc>
          <w:tcPr>
            <w:tcW w:w="5258" w:type="dxa"/>
          </w:tcPr>
          <w:p w:rsidR="00C84D93" w:rsidRPr="004B6798" w:rsidRDefault="00E00CC3" w:rsidP="00E00C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0CC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Челябинская область, г. Копейск, многоквартирные дома № 15, № 17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00CC3">
              <w:rPr>
                <w:rFonts w:ascii="Times New Roman" w:hAnsi="Times New Roman" w:cs="Times New Roman"/>
                <w:sz w:val="26"/>
                <w:szCs w:val="26"/>
              </w:rPr>
              <w:t>по 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E00CC3">
              <w:rPr>
                <w:rFonts w:ascii="Times New Roman" w:hAnsi="Times New Roman" w:cs="Times New Roman"/>
                <w:sz w:val="26"/>
                <w:szCs w:val="26"/>
              </w:rPr>
              <w:t xml:space="preserve">Ленина </w:t>
            </w:r>
          </w:p>
        </w:tc>
      </w:tr>
      <w:tr w:rsidR="00F457FF" w:rsidTr="00993308">
        <w:tc>
          <w:tcPr>
            <w:tcW w:w="588" w:type="dxa"/>
          </w:tcPr>
          <w:p w:rsidR="00F457FF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10.</w:t>
            </w:r>
          </w:p>
        </w:tc>
        <w:tc>
          <w:tcPr>
            <w:tcW w:w="4056" w:type="dxa"/>
          </w:tcPr>
          <w:p w:rsidR="00F457FF" w:rsidRPr="00F457FF" w:rsidRDefault="00F457FF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Сведения об инициаторах проекта</w:t>
            </w:r>
          </w:p>
        </w:tc>
        <w:tc>
          <w:tcPr>
            <w:tcW w:w="5258" w:type="dxa"/>
          </w:tcPr>
          <w:p w:rsidR="00FD3098" w:rsidRPr="00F457FF" w:rsidRDefault="00ED27A1" w:rsidP="002141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Ахмадулина Эльвира Рашитовна</w:t>
            </w:r>
          </w:p>
        </w:tc>
      </w:tr>
    </w:tbl>
    <w:p w:rsidR="00B2638D" w:rsidRPr="00B2638D" w:rsidRDefault="00B2638D" w:rsidP="00B26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2638D" w:rsidRPr="00B2638D" w:rsidSect="0099330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976D3"/>
    <w:multiLevelType w:val="hybridMultilevel"/>
    <w:tmpl w:val="D86C5424"/>
    <w:lvl w:ilvl="0" w:tplc="37F053D0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14C9C"/>
    <w:multiLevelType w:val="hybridMultilevel"/>
    <w:tmpl w:val="137A89E8"/>
    <w:lvl w:ilvl="0" w:tplc="7C9E16DA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AD2F96"/>
    <w:multiLevelType w:val="hybridMultilevel"/>
    <w:tmpl w:val="7C0E8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B150ED"/>
    <w:multiLevelType w:val="hybridMultilevel"/>
    <w:tmpl w:val="611CF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0707AC"/>
    <w:multiLevelType w:val="hybridMultilevel"/>
    <w:tmpl w:val="7F685422"/>
    <w:lvl w:ilvl="0" w:tplc="1CDED178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3640B1"/>
    <w:multiLevelType w:val="hybridMultilevel"/>
    <w:tmpl w:val="DC0413E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7D58B0"/>
    <w:multiLevelType w:val="hybridMultilevel"/>
    <w:tmpl w:val="7892F2EA"/>
    <w:lvl w:ilvl="0" w:tplc="4844C9D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513890"/>
    <w:multiLevelType w:val="hybridMultilevel"/>
    <w:tmpl w:val="D4DEF1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242658"/>
    <w:multiLevelType w:val="hybridMultilevel"/>
    <w:tmpl w:val="BE2C1E94"/>
    <w:lvl w:ilvl="0" w:tplc="586C90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B66771"/>
    <w:multiLevelType w:val="hybridMultilevel"/>
    <w:tmpl w:val="F34E94DA"/>
    <w:lvl w:ilvl="0" w:tplc="0368128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621FF3"/>
    <w:multiLevelType w:val="hybridMultilevel"/>
    <w:tmpl w:val="5B9E593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3330E7"/>
    <w:multiLevelType w:val="hybridMultilevel"/>
    <w:tmpl w:val="54AA6AFC"/>
    <w:lvl w:ilvl="0" w:tplc="B68835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6B34CC"/>
    <w:multiLevelType w:val="hybridMultilevel"/>
    <w:tmpl w:val="C9262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104B24"/>
    <w:multiLevelType w:val="hybridMultilevel"/>
    <w:tmpl w:val="8B26C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2"/>
  </w:num>
  <w:num w:numId="4">
    <w:abstractNumId w:val="13"/>
  </w:num>
  <w:num w:numId="5">
    <w:abstractNumId w:val="8"/>
  </w:num>
  <w:num w:numId="6">
    <w:abstractNumId w:val="0"/>
  </w:num>
  <w:num w:numId="7">
    <w:abstractNumId w:val="9"/>
  </w:num>
  <w:num w:numId="8">
    <w:abstractNumId w:val="11"/>
  </w:num>
  <w:num w:numId="9">
    <w:abstractNumId w:val="10"/>
  </w:num>
  <w:num w:numId="10">
    <w:abstractNumId w:val="5"/>
  </w:num>
  <w:num w:numId="11">
    <w:abstractNumId w:val="4"/>
  </w:num>
  <w:num w:numId="12">
    <w:abstractNumId w:val="3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29E"/>
    <w:rsid w:val="00052309"/>
    <w:rsid w:val="00052E6F"/>
    <w:rsid w:val="000D2294"/>
    <w:rsid w:val="000F4BF6"/>
    <w:rsid w:val="001C4B27"/>
    <w:rsid w:val="001E7E10"/>
    <w:rsid w:val="0021417B"/>
    <w:rsid w:val="00220D23"/>
    <w:rsid w:val="00231609"/>
    <w:rsid w:val="00232B0E"/>
    <w:rsid w:val="00256E1A"/>
    <w:rsid w:val="00272D9B"/>
    <w:rsid w:val="002970F4"/>
    <w:rsid w:val="002A1639"/>
    <w:rsid w:val="002A4101"/>
    <w:rsid w:val="002E0076"/>
    <w:rsid w:val="0031331D"/>
    <w:rsid w:val="003A6953"/>
    <w:rsid w:val="003B6EE5"/>
    <w:rsid w:val="003D08C4"/>
    <w:rsid w:val="004170AF"/>
    <w:rsid w:val="00456301"/>
    <w:rsid w:val="0046124D"/>
    <w:rsid w:val="0046689B"/>
    <w:rsid w:val="004870BF"/>
    <w:rsid w:val="004B6798"/>
    <w:rsid w:val="004C2A19"/>
    <w:rsid w:val="004E18E2"/>
    <w:rsid w:val="004F7B12"/>
    <w:rsid w:val="005652EC"/>
    <w:rsid w:val="005660B5"/>
    <w:rsid w:val="005F4AEE"/>
    <w:rsid w:val="005F64E4"/>
    <w:rsid w:val="0060274E"/>
    <w:rsid w:val="00612293"/>
    <w:rsid w:val="00630077"/>
    <w:rsid w:val="006366B4"/>
    <w:rsid w:val="0064329E"/>
    <w:rsid w:val="006525B9"/>
    <w:rsid w:val="00696C4B"/>
    <w:rsid w:val="006B5E5E"/>
    <w:rsid w:val="006D1ED5"/>
    <w:rsid w:val="006F0948"/>
    <w:rsid w:val="0071182A"/>
    <w:rsid w:val="0071289A"/>
    <w:rsid w:val="00733BDE"/>
    <w:rsid w:val="00735A55"/>
    <w:rsid w:val="00776ABE"/>
    <w:rsid w:val="00781BBC"/>
    <w:rsid w:val="007A64FC"/>
    <w:rsid w:val="007F1522"/>
    <w:rsid w:val="007F70F4"/>
    <w:rsid w:val="008243DB"/>
    <w:rsid w:val="00847857"/>
    <w:rsid w:val="008746F3"/>
    <w:rsid w:val="0090041F"/>
    <w:rsid w:val="00937536"/>
    <w:rsid w:val="00993308"/>
    <w:rsid w:val="009A4229"/>
    <w:rsid w:val="009D4788"/>
    <w:rsid w:val="009F7411"/>
    <w:rsid w:val="00A01B48"/>
    <w:rsid w:val="00A86DC0"/>
    <w:rsid w:val="00AB6876"/>
    <w:rsid w:val="00AC0006"/>
    <w:rsid w:val="00AE4B81"/>
    <w:rsid w:val="00AE66A5"/>
    <w:rsid w:val="00B2638D"/>
    <w:rsid w:val="00B53D79"/>
    <w:rsid w:val="00B667B5"/>
    <w:rsid w:val="00B912D6"/>
    <w:rsid w:val="00B9624B"/>
    <w:rsid w:val="00C47EF6"/>
    <w:rsid w:val="00C51B8D"/>
    <w:rsid w:val="00C61921"/>
    <w:rsid w:val="00C75DFE"/>
    <w:rsid w:val="00C76DF6"/>
    <w:rsid w:val="00C84D93"/>
    <w:rsid w:val="00C91302"/>
    <w:rsid w:val="00CA14BC"/>
    <w:rsid w:val="00D61BBC"/>
    <w:rsid w:val="00DA7877"/>
    <w:rsid w:val="00E00CC3"/>
    <w:rsid w:val="00E13037"/>
    <w:rsid w:val="00E14BBB"/>
    <w:rsid w:val="00E209FC"/>
    <w:rsid w:val="00E45D02"/>
    <w:rsid w:val="00E6388D"/>
    <w:rsid w:val="00E83D2A"/>
    <w:rsid w:val="00EA39A8"/>
    <w:rsid w:val="00EA5D65"/>
    <w:rsid w:val="00EB0B66"/>
    <w:rsid w:val="00ED27A1"/>
    <w:rsid w:val="00EE4059"/>
    <w:rsid w:val="00EF64DC"/>
    <w:rsid w:val="00F25E3E"/>
    <w:rsid w:val="00F457FF"/>
    <w:rsid w:val="00F618F1"/>
    <w:rsid w:val="00F75B38"/>
    <w:rsid w:val="00F96291"/>
    <w:rsid w:val="00FB002B"/>
    <w:rsid w:val="00FC716B"/>
    <w:rsid w:val="00FD3098"/>
    <w:rsid w:val="00FD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5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AE66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5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AE6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D567E-B933-4ECF-995D-AC53F37A1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Желтова Лилия Фасхутдиновна</dc:creator>
  <cp:lastModifiedBy>Андриянов Константин Дмитриевич</cp:lastModifiedBy>
  <cp:revision>2</cp:revision>
  <cp:lastPrinted>2022-02-16T06:08:00Z</cp:lastPrinted>
  <dcterms:created xsi:type="dcterms:W3CDTF">2022-02-21T12:27:00Z</dcterms:created>
  <dcterms:modified xsi:type="dcterms:W3CDTF">2022-02-21T12:27:00Z</dcterms:modified>
</cp:coreProperties>
</file>