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69" w:rsidRDefault="005B4B69">
      <w:pPr>
        <w:rPr>
          <w:sz w:val="28"/>
          <w:szCs w:val="28"/>
        </w:rPr>
      </w:pPr>
    </w:p>
    <w:p w:rsidR="005B4B69" w:rsidRDefault="0074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B4B69" w:rsidRDefault="0074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обсуждения проекта внесения изменений в постановление администрации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5B4B69" w:rsidRDefault="005B4B69">
      <w:pPr>
        <w:jc w:val="center"/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5B4B69" w:rsidRDefault="00745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муниципальной программы «Благоустройство городской среды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округа», оформляемого в виде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«О внесении изменений в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 w:rsidR="00790892">
        <w:rPr>
          <w:sz w:val="28"/>
          <w:szCs w:val="28"/>
        </w:rPr>
        <w:t xml:space="preserve"> городского округа от 23.10.2020 № 2379</w:t>
      </w:r>
      <w:r>
        <w:rPr>
          <w:sz w:val="28"/>
          <w:szCs w:val="28"/>
        </w:rPr>
        <w:t xml:space="preserve">-п», проводилось в </w:t>
      </w:r>
      <w:r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в период:</w:t>
      </w:r>
    </w:p>
    <w:p w:rsidR="005B4B69" w:rsidRDefault="00745B52">
      <w:pPr>
        <w:ind w:firstLine="708"/>
        <w:jc w:val="both"/>
      </w:pPr>
      <w:r>
        <w:rPr>
          <w:sz w:val="28"/>
          <w:szCs w:val="28"/>
        </w:rPr>
        <w:t xml:space="preserve">- </w:t>
      </w:r>
      <w:r w:rsidR="00790892">
        <w:rPr>
          <w:b/>
          <w:sz w:val="28"/>
          <w:szCs w:val="28"/>
        </w:rPr>
        <w:t>с 02.08.2021 по 31.08.2021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(период размещения на сайте администрации в сети «Интернет»).</w:t>
      </w:r>
    </w:p>
    <w:p w:rsidR="005B4B69" w:rsidRDefault="00745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является управление городского хозяйства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B4B69" w:rsidRDefault="00745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предложений к проекту муниципальной программы «О внесении изменений в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</w:t>
      </w:r>
      <w:r w:rsidR="00790892">
        <w:rPr>
          <w:sz w:val="28"/>
          <w:szCs w:val="28"/>
        </w:rPr>
        <w:t>23.10.</w:t>
      </w:r>
      <w:r w:rsidR="00790892">
        <w:rPr>
          <w:sz w:val="28"/>
          <w:szCs w:val="28"/>
        </w:rPr>
        <w:t>2020 № 2379-п</w:t>
      </w:r>
      <w:r w:rsidR="00790892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поступило.</w:t>
      </w:r>
    </w:p>
    <w:p w:rsidR="005B4B69" w:rsidRDefault="005B4B69">
      <w:pPr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790892" w:rsidRDefault="0079089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45B52">
        <w:rPr>
          <w:sz w:val="28"/>
          <w:szCs w:val="28"/>
        </w:rPr>
        <w:t xml:space="preserve">управления </w:t>
      </w:r>
    </w:p>
    <w:p w:rsidR="005B4B69" w:rsidRDefault="00745B5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      </w:t>
      </w:r>
      <w:r w:rsidR="00790892">
        <w:rPr>
          <w:sz w:val="28"/>
          <w:szCs w:val="28"/>
        </w:rPr>
        <w:t xml:space="preserve">                                                          Е.А. </w:t>
      </w:r>
      <w:proofErr w:type="spellStart"/>
      <w:r w:rsidR="00790892"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</w:p>
    <w:p w:rsidR="005B4B69" w:rsidRDefault="00745B5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B4B69" w:rsidRDefault="005B4B69">
      <w:pPr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5B4B69" w:rsidRDefault="005B4B69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>
      <w:bookmarkStart w:id="0" w:name="_GoBack"/>
      <w:bookmarkEnd w:id="0"/>
    </w:p>
    <w:p w:rsidR="00F0049A" w:rsidRDefault="00F0049A"/>
    <w:p w:rsidR="00F0049A" w:rsidRDefault="00F0049A"/>
    <w:p w:rsidR="00F0049A" w:rsidRDefault="00F0049A"/>
    <w:p w:rsidR="00F0049A" w:rsidRDefault="00F0049A">
      <w:r>
        <w:t>Агеева Ю.А.</w:t>
      </w:r>
    </w:p>
    <w:p w:rsidR="00F0049A" w:rsidRDefault="00F0049A">
      <w:r>
        <w:t>7-31-61</w:t>
      </w:r>
    </w:p>
    <w:sectPr w:rsidR="00F0049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9"/>
    <w:rsid w:val="005B4B69"/>
    <w:rsid w:val="00745B52"/>
    <w:rsid w:val="00790892"/>
    <w:rsid w:val="00D73291"/>
    <w:rsid w:val="00F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A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A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dc:description/>
  <cp:lastModifiedBy>Агеева Юлия Анатольевна</cp:lastModifiedBy>
  <cp:revision>10</cp:revision>
  <cp:lastPrinted>2021-09-03T06:09:00Z</cp:lastPrinted>
  <dcterms:created xsi:type="dcterms:W3CDTF">2018-04-03T08:23:00Z</dcterms:created>
  <dcterms:modified xsi:type="dcterms:W3CDTF">2021-09-03T06:22:00Z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