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B1" w:rsidRPr="00EF32B1" w:rsidRDefault="00EF32B1" w:rsidP="00EF32B1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EF32B1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F32B1" w:rsidRPr="00EF32B1" w:rsidRDefault="00EF32B1" w:rsidP="00EF32B1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EF32B1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EF32B1" w:rsidRPr="00EF32B1" w:rsidRDefault="00EF32B1" w:rsidP="00EF32B1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>
        <w:rPr>
          <w:rFonts w:ascii="Calibri" w:hAnsi="Calibri"/>
          <w:b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А С П О Р Я Ж Е Н И Е</w:t>
      </w:r>
    </w:p>
    <w:p w:rsidR="00EF32B1" w:rsidRDefault="00EF32B1" w:rsidP="00306F33">
      <w:pPr>
        <w:ind w:right="99" w:firstLine="5580"/>
        <w:rPr>
          <w:sz w:val="28"/>
          <w:szCs w:val="28"/>
        </w:rPr>
      </w:pPr>
    </w:p>
    <w:p w:rsidR="00EF32B1" w:rsidRDefault="00EF32B1" w:rsidP="00306F33">
      <w:pPr>
        <w:ind w:right="99" w:firstLine="5580"/>
        <w:rPr>
          <w:sz w:val="28"/>
          <w:szCs w:val="28"/>
        </w:rPr>
      </w:pPr>
    </w:p>
    <w:p w:rsidR="00EF32B1" w:rsidRDefault="00EF32B1" w:rsidP="00EF32B1">
      <w:pPr>
        <w:ind w:right="99"/>
        <w:rPr>
          <w:sz w:val="28"/>
          <w:szCs w:val="28"/>
        </w:rPr>
      </w:pPr>
      <w:r>
        <w:rPr>
          <w:sz w:val="28"/>
          <w:szCs w:val="28"/>
        </w:rPr>
        <w:t>от 14.07.2021 №456-р</w:t>
      </w:r>
    </w:p>
    <w:p w:rsidR="00EF32B1" w:rsidRDefault="00EF32B1" w:rsidP="00306F33">
      <w:pPr>
        <w:ind w:right="99" w:firstLine="5580"/>
        <w:rPr>
          <w:sz w:val="28"/>
          <w:szCs w:val="28"/>
        </w:rPr>
      </w:pPr>
    </w:p>
    <w:p w:rsidR="00EF32B1" w:rsidRPr="00EF32B1" w:rsidRDefault="00EF32B1" w:rsidP="00EF32B1">
      <w:pPr>
        <w:ind w:right="4855"/>
        <w:jc w:val="both"/>
        <w:rPr>
          <w:sz w:val="28"/>
          <w:szCs w:val="28"/>
        </w:rPr>
      </w:pPr>
      <w:r w:rsidRPr="00EF32B1">
        <w:rPr>
          <w:sz w:val="28"/>
          <w:szCs w:val="28"/>
        </w:rPr>
        <w:t xml:space="preserve"> О создании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Pr="00EF32B1">
        <w:rPr>
          <w:sz w:val="28"/>
          <w:szCs w:val="28"/>
        </w:rPr>
        <w:t>Копейского</w:t>
      </w:r>
      <w:proofErr w:type="spellEnd"/>
      <w:r w:rsidRPr="00EF32B1">
        <w:rPr>
          <w:sz w:val="28"/>
          <w:szCs w:val="28"/>
        </w:rPr>
        <w:t xml:space="preserve"> городского округа </w:t>
      </w:r>
    </w:p>
    <w:p w:rsidR="00EF32B1" w:rsidRPr="00EF32B1" w:rsidRDefault="00EF32B1" w:rsidP="00EF32B1">
      <w:pPr>
        <w:ind w:right="4855"/>
        <w:jc w:val="both"/>
        <w:rPr>
          <w:sz w:val="28"/>
          <w:szCs w:val="28"/>
        </w:rPr>
      </w:pPr>
      <w:r w:rsidRPr="00EF32B1">
        <w:rPr>
          <w:sz w:val="28"/>
          <w:szCs w:val="28"/>
        </w:rPr>
        <w:t xml:space="preserve">  </w:t>
      </w:r>
    </w:p>
    <w:p w:rsidR="00EF32B1" w:rsidRPr="00EF32B1" w:rsidRDefault="00EF32B1" w:rsidP="00EF32B1">
      <w:pPr>
        <w:ind w:firstLine="709"/>
        <w:jc w:val="both"/>
        <w:rPr>
          <w:sz w:val="28"/>
          <w:szCs w:val="28"/>
        </w:rPr>
      </w:pPr>
      <w:r w:rsidRPr="00EF32B1">
        <w:rPr>
          <w:sz w:val="28"/>
          <w:szCs w:val="28"/>
        </w:rPr>
        <w:t>В  соответствии  с  Федеральными  законами 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Уставом муниципального образования «</w:t>
      </w:r>
      <w:proofErr w:type="spellStart"/>
      <w:r w:rsidRPr="00EF32B1">
        <w:rPr>
          <w:sz w:val="28"/>
          <w:szCs w:val="28"/>
        </w:rPr>
        <w:t>Копейский</w:t>
      </w:r>
      <w:proofErr w:type="spellEnd"/>
      <w:r w:rsidRPr="00EF32B1">
        <w:rPr>
          <w:sz w:val="28"/>
          <w:szCs w:val="28"/>
        </w:rPr>
        <w:t xml:space="preserve"> городской округ»:</w:t>
      </w:r>
    </w:p>
    <w:p w:rsidR="00EF32B1" w:rsidRPr="00EF32B1" w:rsidRDefault="00EF32B1" w:rsidP="00EF32B1">
      <w:pPr>
        <w:numPr>
          <w:ilvl w:val="0"/>
          <w:numId w:val="1"/>
        </w:numPr>
        <w:tabs>
          <w:tab w:val="clear" w:pos="990"/>
          <w:tab w:val="num" w:pos="0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F32B1">
        <w:rPr>
          <w:sz w:val="28"/>
          <w:szCs w:val="28"/>
        </w:rPr>
        <w:t xml:space="preserve">Создать комиссию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Pr="00EF32B1">
        <w:rPr>
          <w:sz w:val="28"/>
          <w:szCs w:val="28"/>
        </w:rPr>
        <w:t>Копейского</w:t>
      </w:r>
      <w:proofErr w:type="spellEnd"/>
      <w:r w:rsidRPr="00EF32B1">
        <w:rPr>
          <w:sz w:val="28"/>
          <w:szCs w:val="28"/>
        </w:rPr>
        <w:t xml:space="preserve"> городского округа.</w:t>
      </w:r>
    </w:p>
    <w:p w:rsidR="00EF32B1" w:rsidRPr="00EF32B1" w:rsidRDefault="00EF32B1" w:rsidP="00EF32B1">
      <w:pPr>
        <w:numPr>
          <w:ilvl w:val="0"/>
          <w:numId w:val="1"/>
        </w:numPr>
        <w:tabs>
          <w:tab w:val="num" w:pos="0"/>
          <w:tab w:val="num" w:pos="720"/>
        </w:tabs>
        <w:spacing w:after="200" w:line="276" w:lineRule="auto"/>
        <w:ind w:hanging="281"/>
        <w:jc w:val="both"/>
        <w:rPr>
          <w:sz w:val="28"/>
          <w:szCs w:val="28"/>
        </w:rPr>
      </w:pPr>
      <w:r w:rsidRPr="00EF32B1">
        <w:rPr>
          <w:sz w:val="28"/>
          <w:szCs w:val="28"/>
        </w:rPr>
        <w:t xml:space="preserve">Утвердить: </w:t>
      </w:r>
    </w:p>
    <w:p w:rsidR="00EF32B1" w:rsidRPr="00EF32B1" w:rsidRDefault="00EF32B1" w:rsidP="00EF32B1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F32B1">
        <w:rPr>
          <w:sz w:val="28"/>
          <w:szCs w:val="28"/>
        </w:rPr>
        <w:t xml:space="preserve">Положение о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Pr="00EF32B1">
        <w:rPr>
          <w:sz w:val="28"/>
          <w:szCs w:val="28"/>
        </w:rPr>
        <w:t>Копейского</w:t>
      </w:r>
      <w:proofErr w:type="spellEnd"/>
      <w:r w:rsidRPr="00EF32B1">
        <w:rPr>
          <w:sz w:val="28"/>
          <w:szCs w:val="28"/>
        </w:rPr>
        <w:t xml:space="preserve"> городского округа (приложение 1);</w:t>
      </w:r>
    </w:p>
    <w:p w:rsidR="00EF32B1" w:rsidRPr="00EF32B1" w:rsidRDefault="00EF32B1" w:rsidP="00EF32B1">
      <w:pPr>
        <w:numPr>
          <w:ilvl w:val="0"/>
          <w:numId w:val="2"/>
        </w:numPr>
        <w:spacing w:after="200" w:line="256" w:lineRule="auto"/>
        <w:ind w:left="0" w:firstLine="709"/>
        <w:contextualSpacing/>
        <w:jc w:val="both"/>
        <w:rPr>
          <w:sz w:val="28"/>
          <w:szCs w:val="28"/>
        </w:rPr>
      </w:pPr>
      <w:r w:rsidRPr="00EF32B1">
        <w:rPr>
          <w:sz w:val="28"/>
          <w:szCs w:val="28"/>
        </w:rPr>
        <w:t xml:space="preserve">состав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Pr="00EF32B1">
        <w:rPr>
          <w:sz w:val="28"/>
          <w:szCs w:val="28"/>
        </w:rPr>
        <w:t>Копейского</w:t>
      </w:r>
      <w:proofErr w:type="spellEnd"/>
      <w:r w:rsidRPr="00EF32B1">
        <w:rPr>
          <w:sz w:val="28"/>
          <w:szCs w:val="28"/>
        </w:rPr>
        <w:t xml:space="preserve"> городского округа (приложение 2).</w:t>
      </w:r>
    </w:p>
    <w:p w:rsidR="00EF32B1" w:rsidRPr="00EF32B1" w:rsidRDefault="00EF32B1" w:rsidP="00EF32B1">
      <w:pPr>
        <w:tabs>
          <w:tab w:val="left" w:pos="720"/>
        </w:tabs>
        <w:jc w:val="both"/>
        <w:rPr>
          <w:sz w:val="28"/>
          <w:szCs w:val="28"/>
        </w:rPr>
      </w:pPr>
      <w:r w:rsidRPr="00EF32B1">
        <w:rPr>
          <w:sz w:val="28"/>
          <w:szCs w:val="28"/>
        </w:rPr>
        <w:t xml:space="preserve">          3. Отделу пресс - службы администрации </w:t>
      </w:r>
      <w:proofErr w:type="spellStart"/>
      <w:r w:rsidRPr="00EF32B1">
        <w:rPr>
          <w:sz w:val="28"/>
          <w:szCs w:val="28"/>
        </w:rPr>
        <w:t>Копейского</w:t>
      </w:r>
      <w:proofErr w:type="spellEnd"/>
      <w:r w:rsidRPr="00EF32B1">
        <w:rPr>
          <w:sz w:val="28"/>
          <w:szCs w:val="28"/>
        </w:rPr>
        <w:t xml:space="preserve"> городского округа </w:t>
      </w:r>
      <w:proofErr w:type="gramStart"/>
      <w:r w:rsidRPr="00EF32B1">
        <w:rPr>
          <w:sz w:val="28"/>
          <w:szCs w:val="28"/>
        </w:rPr>
        <w:t>разместить</w:t>
      </w:r>
      <w:proofErr w:type="gramEnd"/>
      <w:r w:rsidRPr="00EF32B1">
        <w:rPr>
          <w:sz w:val="28"/>
          <w:szCs w:val="28"/>
        </w:rPr>
        <w:t xml:space="preserve"> настоящее распоряжение на сайте администрации </w:t>
      </w:r>
      <w:proofErr w:type="spellStart"/>
      <w:r w:rsidRPr="00EF32B1">
        <w:rPr>
          <w:sz w:val="28"/>
          <w:szCs w:val="28"/>
        </w:rPr>
        <w:t>Копейского</w:t>
      </w:r>
      <w:proofErr w:type="spellEnd"/>
      <w:r w:rsidRPr="00EF32B1">
        <w:rPr>
          <w:sz w:val="28"/>
          <w:szCs w:val="28"/>
        </w:rPr>
        <w:t xml:space="preserve"> городского округа в сети Интернет.</w:t>
      </w:r>
    </w:p>
    <w:p w:rsidR="00EF32B1" w:rsidRPr="00EF32B1" w:rsidRDefault="00EF32B1" w:rsidP="00EF32B1">
      <w:pPr>
        <w:jc w:val="both"/>
        <w:rPr>
          <w:sz w:val="28"/>
          <w:szCs w:val="28"/>
        </w:rPr>
      </w:pPr>
      <w:bookmarkStart w:id="0" w:name="sub_1003"/>
      <w:r w:rsidRPr="00EF32B1">
        <w:rPr>
          <w:sz w:val="28"/>
          <w:szCs w:val="28"/>
        </w:rPr>
        <w:t xml:space="preserve">          4. </w:t>
      </w:r>
      <w:bookmarkStart w:id="1" w:name="sub_1004"/>
      <w:bookmarkEnd w:id="0"/>
      <w:r w:rsidRPr="00EF32B1">
        <w:rPr>
          <w:sz w:val="28"/>
          <w:szCs w:val="28"/>
        </w:rPr>
        <w:t xml:space="preserve">Контроль исполнения настоящего распоряжения возложить на заместителя Главы </w:t>
      </w:r>
      <w:proofErr w:type="spellStart"/>
      <w:r w:rsidRPr="00EF32B1">
        <w:rPr>
          <w:sz w:val="28"/>
          <w:szCs w:val="28"/>
        </w:rPr>
        <w:t>Копейского</w:t>
      </w:r>
      <w:proofErr w:type="spellEnd"/>
      <w:r w:rsidRPr="00EF32B1">
        <w:rPr>
          <w:sz w:val="28"/>
          <w:szCs w:val="28"/>
        </w:rPr>
        <w:t xml:space="preserve"> городского округа по финансам и экономике </w:t>
      </w:r>
      <w:proofErr w:type="spellStart"/>
      <w:r w:rsidRPr="00EF32B1">
        <w:rPr>
          <w:sz w:val="28"/>
          <w:szCs w:val="28"/>
        </w:rPr>
        <w:t>Пескову</w:t>
      </w:r>
      <w:proofErr w:type="spellEnd"/>
      <w:r w:rsidRPr="00EF32B1">
        <w:rPr>
          <w:sz w:val="28"/>
          <w:szCs w:val="28"/>
        </w:rPr>
        <w:t xml:space="preserve"> О.М.</w:t>
      </w:r>
    </w:p>
    <w:bookmarkEnd w:id="1"/>
    <w:p w:rsidR="00EF32B1" w:rsidRPr="00EF32B1" w:rsidRDefault="00EF32B1" w:rsidP="00EF32B1">
      <w:pPr>
        <w:jc w:val="both"/>
        <w:rPr>
          <w:sz w:val="28"/>
          <w:szCs w:val="28"/>
        </w:rPr>
      </w:pPr>
    </w:p>
    <w:p w:rsidR="00EF32B1" w:rsidRPr="00EF32B1" w:rsidRDefault="00EF32B1" w:rsidP="00EF32B1">
      <w:pPr>
        <w:jc w:val="both"/>
        <w:rPr>
          <w:sz w:val="28"/>
          <w:szCs w:val="28"/>
        </w:rPr>
      </w:pPr>
    </w:p>
    <w:p w:rsidR="00EF32B1" w:rsidRPr="00EF32B1" w:rsidRDefault="00EF32B1" w:rsidP="00EF32B1">
      <w:pPr>
        <w:jc w:val="both"/>
        <w:rPr>
          <w:sz w:val="28"/>
          <w:szCs w:val="28"/>
        </w:rPr>
      </w:pPr>
    </w:p>
    <w:p w:rsidR="00EF32B1" w:rsidRPr="00EF32B1" w:rsidRDefault="00EF32B1" w:rsidP="00EF32B1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F32B1">
        <w:rPr>
          <w:rFonts w:eastAsia="Calibri"/>
          <w:sz w:val="28"/>
          <w:szCs w:val="28"/>
          <w:lang w:eastAsia="en-US"/>
        </w:rPr>
        <w:t xml:space="preserve">Глава городского округа                                                                 А.М. </w:t>
      </w:r>
      <w:proofErr w:type="spellStart"/>
      <w:r w:rsidRPr="00EF32B1">
        <w:rPr>
          <w:rFonts w:eastAsia="Calibri"/>
          <w:sz w:val="28"/>
          <w:szCs w:val="28"/>
          <w:lang w:eastAsia="en-US"/>
        </w:rPr>
        <w:t>Фалейчик</w:t>
      </w:r>
      <w:proofErr w:type="spellEnd"/>
    </w:p>
    <w:p w:rsidR="00EF32B1" w:rsidRDefault="00EF32B1" w:rsidP="00EF32B1">
      <w:pPr>
        <w:shd w:val="clear" w:color="auto" w:fill="FFFFFF"/>
        <w:ind w:firstLine="5103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32B1" w:rsidRDefault="00EF32B1" w:rsidP="00EF32B1">
      <w:pPr>
        <w:shd w:val="clear" w:color="auto" w:fill="FFFFFF"/>
        <w:ind w:firstLine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32B1" w:rsidRDefault="00EF32B1" w:rsidP="00EF32B1">
      <w:pPr>
        <w:shd w:val="clear" w:color="auto" w:fill="FFFFFF"/>
        <w:ind w:firstLine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EF32B1" w:rsidRDefault="00EF32B1" w:rsidP="00EF32B1">
      <w:pPr>
        <w:shd w:val="clear" w:color="auto" w:fill="FFFFFF"/>
        <w:ind w:firstLine="5103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 городского округа</w:t>
      </w:r>
    </w:p>
    <w:p w:rsidR="00EF32B1" w:rsidRDefault="00EF32B1" w:rsidP="00EF32B1">
      <w:pPr>
        <w:shd w:val="clear" w:color="auto" w:fill="FFFFFF"/>
        <w:ind w:firstLine="51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14.07.2021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456-р</w:t>
      </w:r>
    </w:p>
    <w:p w:rsidR="00EF32B1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F32B1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F32B1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F32B1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F32B1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F32B1" w:rsidRPr="004C27A5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C27A5">
        <w:rPr>
          <w:sz w:val="28"/>
          <w:szCs w:val="28"/>
          <w:lang w:val="en-US"/>
        </w:rPr>
        <w:t>I</w:t>
      </w:r>
      <w:r w:rsidRPr="004C27A5">
        <w:rPr>
          <w:sz w:val="28"/>
          <w:szCs w:val="28"/>
        </w:rPr>
        <w:t>. Общие положения</w:t>
      </w:r>
    </w:p>
    <w:p w:rsidR="00EF32B1" w:rsidRPr="004C27A5" w:rsidRDefault="00EF32B1" w:rsidP="00EF32B1">
      <w:pPr>
        <w:rPr>
          <w:sz w:val="28"/>
          <w:szCs w:val="28"/>
        </w:rPr>
      </w:pP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устанавливает</w:t>
      </w:r>
      <w:r w:rsidRPr="004C27A5">
        <w:rPr>
          <w:sz w:val="28"/>
          <w:szCs w:val="28"/>
        </w:rPr>
        <w:t xml:space="preserve"> порядок формирования </w:t>
      </w:r>
      <w:r>
        <w:rPr>
          <w:sz w:val="28"/>
          <w:szCs w:val="28"/>
        </w:rPr>
        <w:t xml:space="preserve">и работы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(далее – Комиссия, округ), порядок рассмотрения</w:t>
      </w:r>
      <w:r w:rsidRPr="004C27A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вынесенных на заседание Комиссии и принятие Комиссией решений</w:t>
      </w:r>
      <w:r w:rsidRPr="004C27A5">
        <w:rPr>
          <w:sz w:val="28"/>
          <w:szCs w:val="28"/>
        </w:rPr>
        <w:t>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2. Комиссия являе</w:t>
      </w:r>
      <w:r>
        <w:rPr>
          <w:sz w:val="28"/>
          <w:szCs w:val="28"/>
        </w:rPr>
        <w:t>тся постоянно действующим коллегиальным</w:t>
      </w:r>
      <w:r w:rsidRPr="004C27A5">
        <w:rPr>
          <w:sz w:val="28"/>
          <w:szCs w:val="28"/>
        </w:rPr>
        <w:t xml:space="preserve"> органом, образованным администрацией округа.</w:t>
      </w:r>
    </w:p>
    <w:p w:rsidR="00EF32B1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4C27A5">
        <w:rPr>
          <w:sz w:val="28"/>
          <w:szCs w:val="28"/>
        </w:rPr>
        <w:t>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Челябинской области, Уставом муниципального образования «</w:t>
      </w:r>
      <w:proofErr w:type="spellStart"/>
      <w:r w:rsidRPr="004C27A5">
        <w:rPr>
          <w:sz w:val="28"/>
          <w:szCs w:val="28"/>
        </w:rPr>
        <w:t>Копейский</w:t>
      </w:r>
      <w:proofErr w:type="spellEnd"/>
      <w:r w:rsidRPr="004C27A5">
        <w:rPr>
          <w:sz w:val="28"/>
          <w:szCs w:val="28"/>
        </w:rPr>
        <w:t xml:space="preserve"> городской округ», нормативными правовыми актами округа, а также настоящим Положением.</w:t>
      </w:r>
    </w:p>
    <w:p w:rsidR="00EF32B1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F32B1" w:rsidRDefault="00EF32B1" w:rsidP="00EF32B1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174B7">
        <w:rPr>
          <w:sz w:val="28"/>
          <w:szCs w:val="28"/>
        </w:rPr>
        <w:t xml:space="preserve">. </w:t>
      </w:r>
      <w:r>
        <w:rPr>
          <w:sz w:val="28"/>
          <w:szCs w:val="28"/>
        </w:rPr>
        <w:t>Цели и задачи Комиссии</w:t>
      </w:r>
    </w:p>
    <w:p w:rsidR="00EF32B1" w:rsidRDefault="00EF32B1" w:rsidP="00EF32B1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EF32B1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Комиссия создана</w:t>
      </w:r>
      <w:r w:rsidRPr="004C27A5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упорядочения торговых мест для размещения нестационарных объектов сезонной торговли на территории округа.</w:t>
      </w:r>
    </w:p>
    <w:p w:rsidR="00EF32B1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EF32B1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разработка предложений по рациональному размещению объектов сезонной торговли;</w:t>
      </w:r>
    </w:p>
    <w:p w:rsidR="00EF32B1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2) рассмотрение предложений и обращений индивидуальных предпринимателей, юридических лиц, государственных органов и органов местного самоуправления по включению в Схему торговых мест для размещения нестационарных объектов сезонной торговли на территории округа (далее – Схема) торговых мест с учетом соответствия градостроительным нормам и правилам, проектам планировки и благоустройства и достижения нормативов минимальной обеспеченности населения площадью торговых объектов.</w:t>
      </w:r>
      <w:proofErr w:type="gramEnd"/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F32B1" w:rsidRDefault="00EF32B1" w:rsidP="00EF32B1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F32B1" w:rsidRDefault="00EF32B1" w:rsidP="00EF32B1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Функции и полномочия Комиссии</w:t>
      </w:r>
    </w:p>
    <w:p w:rsidR="00EF32B1" w:rsidRPr="002D5EF0" w:rsidRDefault="00EF32B1" w:rsidP="00EF32B1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6. В целях реализации поставленных задач Комиссия осуществляет следующие функции: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4C27A5"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рассмотрение предложений юридических</w:t>
      </w:r>
      <w:r w:rsidRPr="004C27A5">
        <w:rPr>
          <w:sz w:val="28"/>
          <w:szCs w:val="28"/>
        </w:rPr>
        <w:t xml:space="preserve"> и физических лиц о внесении изменений, дополнений</w:t>
      </w:r>
      <w:r>
        <w:rPr>
          <w:sz w:val="28"/>
          <w:szCs w:val="28"/>
        </w:rPr>
        <w:t xml:space="preserve"> в Схему</w:t>
      </w:r>
      <w:r w:rsidRPr="004C27A5">
        <w:rPr>
          <w:sz w:val="28"/>
          <w:szCs w:val="28"/>
        </w:rPr>
        <w:t>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4C27A5">
        <w:rPr>
          <w:sz w:val="28"/>
          <w:szCs w:val="28"/>
        </w:rPr>
        <w:t>) п</w:t>
      </w:r>
      <w:r>
        <w:rPr>
          <w:sz w:val="28"/>
          <w:szCs w:val="28"/>
        </w:rPr>
        <w:t>ринятие решений</w:t>
      </w:r>
      <w:r w:rsidRPr="004C27A5">
        <w:rPr>
          <w:sz w:val="28"/>
          <w:szCs w:val="28"/>
        </w:rPr>
        <w:t xml:space="preserve"> о возможности (невозможности) </w:t>
      </w:r>
      <w:r>
        <w:rPr>
          <w:sz w:val="28"/>
          <w:szCs w:val="28"/>
        </w:rPr>
        <w:t>внесения</w:t>
      </w:r>
      <w:r w:rsidRPr="004C27A5">
        <w:rPr>
          <w:sz w:val="28"/>
          <w:szCs w:val="28"/>
        </w:rPr>
        <w:t xml:space="preserve"> изменений, дополнений</w:t>
      </w:r>
      <w:r>
        <w:rPr>
          <w:sz w:val="28"/>
          <w:szCs w:val="28"/>
        </w:rPr>
        <w:t xml:space="preserve"> в Схему.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 xml:space="preserve">На свои заседания Комиссия в случае необходимости приглашает лиц (представителей), обратившихся с соответствующими заявлениями, начальников территориальных отделов округа, на территории которых предполагается </w:t>
      </w:r>
      <w:r>
        <w:rPr>
          <w:sz w:val="28"/>
          <w:szCs w:val="28"/>
        </w:rPr>
        <w:t>размещение объектов сезонной торговли.</w:t>
      </w:r>
    </w:p>
    <w:p w:rsidR="00EF32B1" w:rsidRPr="004C27A5" w:rsidRDefault="00EF32B1" w:rsidP="00EF32B1"/>
    <w:p w:rsidR="00EF32B1" w:rsidRPr="004C27A5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C27A5">
        <w:rPr>
          <w:sz w:val="28"/>
          <w:szCs w:val="28"/>
        </w:rPr>
        <w:t>. Порядок формирования, состав и полномочия Комиссии</w:t>
      </w:r>
    </w:p>
    <w:p w:rsidR="00EF32B1" w:rsidRPr="004C27A5" w:rsidRDefault="00EF32B1" w:rsidP="00EF32B1">
      <w:pPr>
        <w:jc w:val="both"/>
        <w:rPr>
          <w:sz w:val="28"/>
          <w:szCs w:val="28"/>
        </w:rPr>
      </w:pP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7. Комиссия и ее персональный сост</w:t>
      </w:r>
      <w:r>
        <w:rPr>
          <w:sz w:val="28"/>
          <w:szCs w:val="28"/>
        </w:rPr>
        <w:t>ав утверждаются распоряжением</w:t>
      </w:r>
      <w:r w:rsidRPr="004C27A5">
        <w:rPr>
          <w:sz w:val="28"/>
          <w:szCs w:val="28"/>
        </w:rPr>
        <w:t xml:space="preserve"> администрации округа.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8. В состав Комиссии входят: председатель Комиссии, заместитель председателя Комиссии, секретарь Комиссии, члены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9. Председатель Комиссии: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1) руководит деятельностью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2) назначает дату проведения заседаний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3) председательствует на заседания</w:t>
      </w:r>
      <w:r>
        <w:rPr>
          <w:sz w:val="28"/>
          <w:szCs w:val="28"/>
        </w:rPr>
        <w:t>х Комиссии, организует ее работу</w:t>
      </w:r>
      <w:r w:rsidRPr="004C27A5">
        <w:rPr>
          <w:sz w:val="28"/>
          <w:szCs w:val="28"/>
        </w:rPr>
        <w:t>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4) дает поручения членам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5) подписывает протоколы заседания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10. В случае временного отсутствия председателя Комиссии его функции, указанные в пункте 9 настоящего Положения, осуществляет заместитель председателя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11. Секретарь Комиссии: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1) формирует повестку заседания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2) организует заседание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3) в случае необходимости приглашает лиц (представителей), обратившихся с соответствующими заявлениями, начальников территориальных отделов округа, на территории кот</w:t>
      </w:r>
      <w:r>
        <w:rPr>
          <w:sz w:val="28"/>
          <w:szCs w:val="28"/>
        </w:rPr>
        <w:t>орых предполагается размещение объектов сезонной торговли;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4) ведет протокол заседания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5) осуществляет другие полномочия, предусмотренные настоящим Положением.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4C27A5">
        <w:rPr>
          <w:sz w:val="28"/>
          <w:szCs w:val="28"/>
        </w:rPr>
        <w:t>. Члены Комиссии: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1) принимают персональное участие в заседаниях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2) участвуют в голосовании по вопросам, рассматриваемым на заседаниях, в том числе в заочной форме;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3) выполняют поручения председателя Комиссии, а в случае его временного отсутствия - заместителя председателя Комиссии.</w:t>
      </w:r>
    </w:p>
    <w:p w:rsidR="00EF32B1" w:rsidRDefault="00EF32B1" w:rsidP="00EF32B1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Pr="004C27A5">
        <w:rPr>
          <w:sz w:val="28"/>
          <w:szCs w:val="28"/>
        </w:rPr>
        <w:t>. Заместитель председателя Комиссии (если не исполняет функции председателя Комиссии):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1) принимает участие в заседаниях Комиссии;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2) участвует в голосовании по вопросам, рассматриваемым на заседаниях, в том числе в заочной форме.</w:t>
      </w:r>
    </w:p>
    <w:p w:rsidR="00EF32B1" w:rsidRPr="004C27A5" w:rsidRDefault="00EF32B1" w:rsidP="00EF32B1">
      <w:pPr>
        <w:rPr>
          <w:sz w:val="28"/>
          <w:szCs w:val="28"/>
        </w:rPr>
      </w:pPr>
    </w:p>
    <w:p w:rsidR="00EF32B1" w:rsidRPr="004C27A5" w:rsidRDefault="00EF32B1" w:rsidP="00EF32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C27A5">
        <w:rPr>
          <w:sz w:val="28"/>
          <w:szCs w:val="28"/>
          <w:lang w:val="en-US"/>
        </w:rPr>
        <w:t>V</w:t>
      </w:r>
      <w:r w:rsidRPr="004C27A5">
        <w:rPr>
          <w:sz w:val="28"/>
          <w:szCs w:val="28"/>
        </w:rPr>
        <w:t>. Организация заседаний Комиссии</w:t>
      </w:r>
    </w:p>
    <w:p w:rsidR="00EF32B1" w:rsidRPr="004C27A5" w:rsidRDefault="00EF32B1" w:rsidP="00EF32B1">
      <w:pPr>
        <w:rPr>
          <w:sz w:val="28"/>
          <w:szCs w:val="28"/>
        </w:rPr>
      </w:pP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4C27A5">
        <w:rPr>
          <w:sz w:val="28"/>
          <w:szCs w:val="28"/>
        </w:rPr>
        <w:t>. Заседания Комиссии проводятся по мере необходимости.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 w:rsidRPr="004C27A5">
        <w:rPr>
          <w:sz w:val="28"/>
          <w:szCs w:val="28"/>
        </w:rPr>
        <w:t>. Время и место проведения Комиссии определяются председателем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Pr="004C27A5">
        <w:rPr>
          <w:sz w:val="28"/>
          <w:szCs w:val="28"/>
        </w:rPr>
        <w:t xml:space="preserve">. Секретарь Комиссии заблаговременно (не </w:t>
      </w:r>
      <w:proofErr w:type="gramStart"/>
      <w:r w:rsidRPr="004C27A5">
        <w:rPr>
          <w:sz w:val="28"/>
          <w:szCs w:val="28"/>
        </w:rPr>
        <w:t>позднее</w:t>
      </w:r>
      <w:proofErr w:type="gramEnd"/>
      <w:r w:rsidRPr="004C27A5">
        <w:rPr>
          <w:sz w:val="28"/>
          <w:szCs w:val="28"/>
        </w:rPr>
        <w:t xml:space="preserve"> чем за пять дней) извещает членов Комиссии о дате, времени и месте заседания Комиссии, представляет членам Комиссии</w:t>
      </w:r>
      <w:r>
        <w:rPr>
          <w:sz w:val="28"/>
          <w:szCs w:val="28"/>
        </w:rPr>
        <w:t xml:space="preserve"> на рассмотрение </w:t>
      </w:r>
      <w:r w:rsidRPr="004C27A5">
        <w:rPr>
          <w:sz w:val="28"/>
          <w:szCs w:val="28"/>
        </w:rPr>
        <w:t>заявления о внесении изменен</w:t>
      </w:r>
      <w:r>
        <w:rPr>
          <w:sz w:val="28"/>
          <w:szCs w:val="28"/>
        </w:rPr>
        <w:t>ий в Схему</w:t>
      </w:r>
      <w:r w:rsidRPr="004C27A5">
        <w:rPr>
          <w:sz w:val="28"/>
          <w:szCs w:val="28"/>
        </w:rPr>
        <w:t xml:space="preserve"> с приложенными к ним документами.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Pr="004C27A5">
        <w:rPr>
          <w:sz w:val="28"/>
          <w:szCs w:val="28"/>
        </w:rPr>
        <w:t>. Допускается голосование членов Комиссии в заочной форме по вопросам, рассматриваемым на заседаниях Комиссии. Мнение членов Комиссии в случае голосования в заочной форме должно быть оформлено в письменном виде по каждому вопросу повестки заседания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 xml:space="preserve">При голосовании в заочной форме письменное мнение члена Комиссии должно быть направлено председателю Комиссии не </w:t>
      </w:r>
      <w:proofErr w:type="gramStart"/>
      <w:r w:rsidRPr="004C27A5">
        <w:rPr>
          <w:sz w:val="28"/>
          <w:szCs w:val="28"/>
        </w:rPr>
        <w:t>позднее</w:t>
      </w:r>
      <w:proofErr w:type="gramEnd"/>
      <w:r w:rsidRPr="004C27A5">
        <w:rPr>
          <w:sz w:val="28"/>
          <w:szCs w:val="28"/>
        </w:rPr>
        <w:t xml:space="preserve"> чем за два дня до начала проведения заседания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Pr="004C27A5">
        <w:rPr>
          <w:sz w:val="28"/>
          <w:szCs w:val="28"/>
        </w:rPr>
        <w:t>. Решение Комиссии принимаются отдельно по каждому вопросу путем открытого голосования.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Pr="004C27A5">
        <w:rPr>
          <w:sz w:val="28"/>
          <w:szCs w:val="28"/>
        </w:rPr>
        <w:t>. Решение Комиссии считается принятым, если за него проголосовало не менее 1/2 членов Комиссии, как присутствующих на заседании, так и отсутствующих, но проголосовавших в заочной форме. В случае отсутствия члена Комиссии на заседании результаты его заочного голосования по вопросам, рассматриваемым на данном заседании, оглашаются на заседании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>При равенстве голосов членов Комиссии голос председательствующего на заседании Комиссии является решающим.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Pr="004C27A5">
        <w:rPr>
          <w:sz w:val="28"/>
          <w:szCs w:val="28"/>
        </w:rPr>
        <w:t>. Решения Комиссии оформляются протоколом, который составляется секретарем Комиссии в двух экземплярах и не позднее дня, следующего за днем заседания Комиссии, подписывается председателем Комиссии и секретарем Комиссии.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 w:rsidRPr="004C27A5">
        <w:rPr>
          <w:sz w:val="28"/>
          <w:szCs w:val="28"/>
        </w:rPr>
        <w:t>. Подписанный протокол заседания Комиссии со всеми материалами в течение одного дня передаются в Управление экономического развит</w:t>
      </w:r>
      <w:r>
        <w:rPr>
          <w:sz w:val="28"/>
          <w:szCs w:val="28"/>
        </w:rPr>
        <w:t xml:space="preserve">ия администрации округа </w:t>
      </w:r>
      <w:r w:rsidRPr="004C27A5">
        <w:rPr>
          <w:sz w:val="28"/>
          <w:szCs w:val="28"/>
        </w:rPr>
        <w:t>для последующего его исполнения.</w:t>
      </w: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F32B1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F32B1" w:rsidRPr="004C27A5" w:rsidRDefault="00EF32B1" w:rsidP="00EF32B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F32B1" w:rsidRDefault="00EF32B1" w:rsidP="00EF32B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C27A5">
        <w:rPr>
          <w:sz w:val="28"/>
          <w:szCs w:val="28"/>
        </w:rPr>
        <w:t xml:space="preserve">Начальник управления </w:t>
      </w:r>
    </w:p>
    <w:p w:rsidR="00EF32B1" w:rsidRDefault="00EF32B1" w:rsidP="00EF32B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</w:t>
      </w:r>
      <w:r w:rsidRPr="004C27A5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развития                                                                      О.Н. </w:t>
      </w:r>
      <w:proofErr w:type="spellStart"/>
      <w:r>
        <w:rPr>
          <w:sz w:val="28"/>
          <w:szCs w:val="28"/>
        </w:rPr>
        <w:t>Ланге</w:t>
      </w:r>
      <w:proofErr w:type="spellEnd"/>
    </w:p>
    <w:p w:rsidR="00306F33" w:rsidRDefault="00306F33" w:rsidP="00306F33">
      <w:pPr>
        <w:ind w:right="99" w:firstLine="558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 2</w:t>
      </w:r>
    </w:p>
    <w:p w:rsidR="00306F33" w:rsidRDefault="00306F33" w:rsidP="00306F33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6F33" w:rsidRDefault="00F300DE" w:rsidP="00306F33">
      <w:pPr>
        <w:ind w:right="-284" w:firstLine="558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306F33">
        <w:rPr>
          <w:sz w:val="28"/>
          <w:szCs w:val="28"/>
        </w:rPr>
        <w:t xml:space="preserve"> администрации</w:t>
      </w:r>
    </w:p>
    <w:p w:rsidR="00306F33" w:rsidRDefault="00306F33" w:rsidP="00306F33">
      <w:pPr>
        <w:ind w:firstLine="5580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06F33" w:rsidRDefault="00EF32B1" w:rsidP="00306F33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о</w:t>
      </w:r>
      <w:r w:rsidR="002B2A01">
        <w:rPr>
          <w:sz w:val="28"/>
          <w:szCs w:val="28"/>
        </w:rPr>
        <w:t>т</w:t>
      </w:r>
      <w:r>
        <w:rPr>
          <w:sz w:val="28"/>
          <w:szCs w:val="28"/>
        </w:rPr>
        <w:t xml:space="preserve"> 14.07.</w:t>
      </w:r>
      <w:r w:rsidR="002B2A01">
        <w:rPr>
          <w:sz w:val="28"/>
          <w:szCs w:val="28"/>
        </w:rPr>
        <w:t>202</w:t>
      </w:r>
      <w:r>
        <w:rPr>
          <w:sz w:val="28"/>
          <w:szCs w:val="28"/>
        </w:rPr>
        <w:t>1 №456-р</w:t>
      </w:r>
    </w:p>
    <w:p w:rsidR="00306F33" w:rsidRDefault="00306F33" w:rsidP="00306F33">
      <w:pPr>
        <w:ind w:left="720" w:firstLine="5580"/>
        <w:rPr>
          <w:sz w:val="28"/>
          <w:szCs w:val="28"/>
        </w:rPr>
      </w:pPr>
    </w:p>
    <w:p w:rsidR="00031C03" w:rsidRDefault="00031C03" w:rsidP="00306F33">
      <w:pPr>
        <w:ind w:left="720" w:firstLine="5580"/>
        <w:rPr>
          <w:sz w:val="28"/>
          <w:szCs w:val="28"/>
        </w:rPr>
      </w:pPr>
    </w:p>
    <w:p w:rsidR="00F300DE" w:rsidRDefault="00F300DE" w:rsidP="00306F33">
      <w:pPr>
        <w:ind w:left="720" w:firstLine="5580"/>
        <w:rPr>
          <w:sz w:val="28"/>
          <w:szCs w:val="28"/>
        </w:rPr>
      </w:pPr>
    </w:p>
    <w:p w:rsidR="00851530" w:rsidRDefault="00306F33" w:rsidP="00306F3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851530">
        <w:rPr>
          <w:sz w:val="28"/>
          <w:szCs w:val="28"/>
        </w:rPr>
        <w:t xml:space="preserve"> </w:t>
      </w:r>
    </w:p>
    <w:p w:rsidR="00306F33" w:rsidRDefault="00851530" w:rsidP="00306F33">
      <w:pPr>
        <w:ind w:left="720"/>
        <w:jc w:val="center"/>
        <w:rPr>
          <w:sz w:val="28"/>
          <w:szCs w:val="28"/>
        </w:rPr>
      </w:pPr>
      <w:r w:rsidRPr="00851530">
        <w:rPr>
          <w:sz w:val="28"/>
          <w:szCs w:val="28"/>
        </w:rPr>
        <w:t xml:space="preserve">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Pr="00851530">
        <w:rPr>
          <w:sz w:val="28"/>
          <w:szCs w:val="28"/>
        </w:rPr>
        <w:t>Копейского</w:t>
      </w:r>
      <w:proofErr w:type="spellEnd"/>
      <w:r w:rsidRPr="00851530">
        <w:rPr>
          <w:sz w:val="28"/>
          <w:szCs w:val="28"/>
        </w:rPr>
        <w:t xml:space="preserve"> городского округа</w:t>
      </w:r>
    </w:p>
    <w:p w:rsidR="00306F33" w:rsidRDefault="00D6400A" w:rsidP="00306F3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(далее – к</w:t>
      </w:r>
      <w:r w:rsidR="00306F33">
        <w:rPr>
          <w:sz w:val="28"/>
          <w:szCs w:val="28"/>
        </w:rPr>
        <w:t>омиссия)</w:t>
      </w:r>
    </w:p>
    <w:p w:rsidR="00851530" w:rsidRDefault="00851530" w:rsidP="00306F33">
      <w:pPr>
        <w:ind w:left="720"/>
        <w:jc w:val="center"/>
        <w:rPr>
          <w:sz w:val="28"/>
          <w:szCs w:val="28"/>
        </w:rPr>
      </w:pPr>
    </w:p>
    <w:p w:rsidR="00D23B3E" w:rsidRDefault="00D23B3E" w:rsidP="00306F33">
      <w:pPr>
        <w:ind w:left="720"/>
        <w:jc w:val="center"/>
        <w:rPr>
          <w:sz w:val="28"/>
          <w:szCs w:val="28"/>
        </w:rPr>
      </w:pPr>
    </w:p>
    <w:tbl>
      <w:tblPr>
        <w:tblW w:w="10474" w:type="dxa"/>
        <w:tblInd w:w="-743" w:type="dxa"/>
        <w:tblLook w:val="01E0" w:firstRow="1" w:lastRow="1" w:firstColumn="1" w:lastColumn="1" w:noHBand="0" w:noVBand="0"/>
      </w:tblPr>
      <w:tblGrid>
        <w:gridCol w:w="3261"/>
        <w:gridCol w:w="541"/>
        <w:gridCol w:w="6672"/>
      </w:tblGrid>
      <w:tr w:rsidR="00306F33" w:rsidTr="00AE12E9">
        <w:trPr>
          <w:trHeight w:val="1230"/>
        </w:trPr>
        <w:tc>
          <w:tcPr>
            <w:tcW w:w="3261" w:type="dxa"/>
            <w:hideMark/>
          </w:tcPr>
          <w:p w:rsidR="00D23B3E" w:rsidRDefault="00851530" w:rsidP="004165DE">
            <w:pPr>
              <w:ind w:firstLine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541" w:type="dxa"/>
            <w:hideMark/>
          </w:tcPr>
          <w:p w:rsidR="00306F33" w:rsidRPr="00AE12E9" w:rsidRDefault="00306F33">
            <w:pPr>
              <w:jc w:val="center"/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72" w:type="dxa"/>
            <w:hideMark/>
          </w:tcPr>
          <w:p w:rsidR="00851530" w:rsidRDefault="00851530" w:rsidP="00AE12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306F33">
              <w:rPr>
                <w:sz w:val="28"/>
                <w:szCs w:val="28"/>
              </w:rPr>
              <w:t xml:space="preserve"> </w:t>
            </w:r>
            <w:proofErr w:type="spellStart"/>
            <w:r w:rsidR="00306F33">
              <w:rPr>
                <w:sz w:val="28"/>
                <w:szCs w:val="28"/>
              </w:rPr>
              <w:t>Копейского</w:t>
            </w:r>
            <w:proofErr w:type="spellEnd"/>
            <w:r w:rsidR="00306F33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по финансам и экономике, пре</w:t>
            </w:r>
            <w:r w:rsidR="00D23B3E">
              <w:rPr>
                <w:sz w:val="28"/>
                <w:szCs w:val="28"/>
              </w:rPr>
              <w:t>дседатель комиссии;</w:t>
            </w:r>
          </w:p>
        </w:tc>
      </w:tr>
      <w:tr w:rsidR="00AE12E9" w:rsidTr="00AE12E9">
        <w:trPr>
          <w:trHeight w:val="365"/>
        </w:trPr>
        <w:tc>
          <w:tcPr>
            <w:tcW w:w="3261" w:type="dxa"/>
          </w:tcPr>
          <w:p w:rsidR="00AE12E9" w:rsidRDefault="00851530" w:rsidP="004165DE">
            <w:pPr>
              <w:ind w:firstLine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541" w:type="dxa"/>
          </w:tcPr>
          <w:p w:rsidR="00AE12E9" w:rsidRPr="00AE12E9" w:rsidRDefault="00AE12E9" w:rsidP="00AE12E9">
            <w:pPr>
              <w:jc w:val="center"/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72" w:type="dxa"/>
          </w:tcPr>
          <w:p w:rsidR="00851530" w:rsidRDefault="00851530" w:rsidP="00AE12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экономического развития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</w:t>
            </w:r>
          </w:p>
          <w:p w:rsidR="00851530" w:rsidRDefault="00AE12E9" w:rsidP="00AE12E9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:rsidR="00D23B3E" w:rsidRDefault="00D23B3E" w:rsidP="00AE12E9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306F33" w:rsidTr="00AE12E9">
        <w:trPr>
          <w:trHeight w:val="916"/>
        </w:trPr>
        <w:tc>
          <w:tcPr>
            <w:tcW w:w="3261" w:type="dxa"/>
            <w:hideMark/>
          </w:tcPr>
          <w:p w:rsidR="00306F33" w:rsidRDefault="00851530" w:rsidP="004165DE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В.А.</w:t>
            </w:r>
            <w:r w:rsidR="00306F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hideMark/>
          </w:tcPr>
          <w:p w:rsidR="00306F33" w:rsidRPr="00AE12E9" w:rsidRDefault="00306F33">
            <w:pPr>
              <w:jc w:val="center"/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72" w:type="dxa"/>
            <w:hideMark/>
          </w:tcPr>
          <w:p w:rsidR="00306F33" w:rsidRDefault="00306F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отдела по </w:t>
            </w:r>
            <w:r w:rsidR="00B5309D">
              <w:rPr>
                <w:sz w:val="28"/>
                <w:szCs w:val="28"/>
              </w:rPr>
              <w:t xml:space="preserve">инвестиционной политике, поддержке и развитию предпринимательства </w:t>
            </w:r>
            <w:r>
              <w:rPr>
                <w:sz w:val="28"/>
                <w:szCs w:val="28"/>
              </w:rPr>
              <w:t>управления эк</w:t>
            </w:r>
            <w:r w:rsidR="00D6400A">
              <w:rPr>
                <w:sz w:val="28"/>
                <w:szCs w:val="28"/>
              </w:rPr>
              <w:t xml:space="preserve">ономического развития администрации </w:t>
            </w:r>
            <w:proofErr w:type="spellStart"/>
            <w:r w:rsidR="00D6400A"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r w:rsidR="00851530">
              <w:rPr>
                <w:sz w:val="28"/>
                <w:szCs w:val="28"/>
              </w:rPr>
              <w:t xml:space="preserve">го округа, </w:t>
            </w:r>
            <w:r w:rsidR="00D23B3E">
              <w:rPr>
                <w:sz w:val="28"/>
                <w:szCs w:val="28"/>
              </w:rPr>
              <w:t>секретарь комиссии;</w:t>
            </w:r>
          </w:p>
        </w:tc>
      </w:tr>
      <w:tr w:rsidR="00306F33" w:rsidTr="00AE12E9">
        <w:trPr>
          <w:trHeight w:val="487"/>
        </w:trPr>
        <w:tc>
          <w:tcPr>
            <w:tcW w:w="3261" w:type="dxa"/>
          </w:tcPr>
          <w:p w:rsidR="00306F33" w:rsidRDefault="00306F33" w:rsidP="00F300DE">
            <w:pPr>
              <w:ind w:left="1027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D6400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омиссии:</w:t>
            </w:r>
          </w:p>
        </w:tc>
        <w:tc>
          <w:tcPr>
            <w:tcW w:w="541" w:type="dxa"/>
          </w:tcPr>
          <w:p w:rsidR="00306F33" w:rsidRPr="00AE12E9" w:rsidRDefault="00306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2" w:type="dxa"/>
          </w:tcPr>
          <w:p w:rsidR="00306F33" w:rsidRDefault="00306F33">
            <w:pPr>
              <w:jc w:val="both"/>
              <w:rPr>
                <w:sz w:val="28"/>
                <w:szCs w:val="28"/>
              </w:rPr>
            </w:pPr>
          </w:p>
        </w:tc>
      </w:tr>
      <w:tr w:rsidR="00306F33" w:rsidTr="00AE12E9">
        <w:trPr>
          <w:trHeight w:val="962"/>
        </w:trPr>
        <w:tc>
          <w:tcPr>
            <w:tcW w:w="3261" w:type="dxa"/>
            <w:hideMark/>
          </w:tcPr>
          <w:p w:rsidR="00D6400A" w:rsidRDefault="00D6400A" w:rsidP="004165DE">
            <w:pPr>
              <w:ind w:firstLine="601"/>
              <w:rPr>
                <w:sz w:val="28"/>
                <w:szCs w:val="28"/>
              </w:rPr>
            </w:pPr>
          </w:p>
          <w:p w:rsidR="00306F33" w:rsidRDefault="00306F33" w:rsidP="004165DE">
            <w:pPr>
              <w:ind w:firstLine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Алдакушев</w:t>
            </w:r>
            <w:proofErr w:type="spellEnd"/>
            <w:r>
              <w:rPr>
                <w:sz w:val="28"/>
                <w:szCs w:val="28"/>
              </w:rPr>
              <w:t xml:space="preserve"> Е.И.  </w:t>
            </w:r>
          </w:p>
        </w:tc>
        <w:tc>
          <w:tcPr>
            <w:tcW w:w="541" w:type="dxa"/>
            <w:hideMark/>
          </w:tcPr>
          <w:p w:rsidR="00691667" w:rsidRDefault="00691667">
            <w:pPr>
              <w:jc w:val="center"/>
              <w:rPr>
                <w:b/>
                <w:sz w:val="28"/>
                <w:szCs w:val="28"/>
              </w:rPr>
            </w:pPr>
          </w:p>
          <w:p w:rsidR="00306F33" w:rsidRPr="00AE12E9" w:rsidRDefault="00306F33">
            <w:pPr>
              <w:jc w:val="center"/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72" w:type="dxa"/>
            <w:hideMark/>
          </w:tcPr>
          <w:p w:rsidR="00D6400A" w:rsidRDefault="00D6400A">
            <w:pPr>
              <w:jc w:val="both"/>
              <w:rPr>
                <w:sz w:val="28"/>
                <w:szCs w:val="28"/>
              </w:rPr>
            </w:pPr>
          </w:p>
          <w:p w:rsidR="00306F33" w:rsidRDefault="00B53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представитель У</w:t>
            </w:r>
            <w:r w:rsidR="00306F33">
              <w:rPr>
                <w:sz w:val="28"/>
                <w:szCs w:val="28"/>
              </w:rPr>
              <w:t>полномоченного по защите прав предпринимателей в Челяби</w:t>
            </w:r>
            <w:r w:rsidR="00D6400A">
              <w:rPr>
                <w:sz w:val="28"/>
                <w:szCs w:val="28"/>
              </w:rPr>
              <w:t>нской области в городе Копейске (по согласованию);</w:t>
            </w:r>
          </w:p>
          <w:p w:rsidR="00D23B3E" w:rsidRDefault="00D23B3E">
            <w:pPr>
              <w:jc w:val="both"/>
              <w:rPr>
                <w:sz w:val="28"/>
                <w:szCs w:val="28"/>
              </w:rPr>
            </w:pPr>
          </w:p>
        </w:tc>
      </w:tr>
      <w:tr w:rsidR="00306F33" w:rsidTr="00AE12E9">
        <w:trPr>
          <w:trHeight w:val="1231"/>
        </w:trPr>
        <w:tc>
          <w:tcPr>
            <w:tcW w:w="3261" w:type="dxa"/>
            <w:hideMark/>
          </w:tcPr>
          <w:p w:rsidR="00306F33" w:rsidRDefault="00306F33" w:rsidP="004165DE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Е.А. </w:t>
            </w:r>
          </w:p>
        </w:tc>
        <w:tc>
          <w:tcPr>
            <w:tcW w:w="541" w:type="dxa"/>
            <w:hideMark/>
          </w:tcPr>
          <w:p w:rsidR="00306F33" w:rsidRPr="00AE12E9" w:rsidRDefault="00306F33">
            <w:pPr>
              <w:jc w:val="center"/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672" w:type="dxa"/>
            <w:hideMark/>
          </w:tcPr>
          <w:p w:rsidR="00306F33" w:rsidRDefault="00306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5309D">
              <w:rPr>
                <w:sz w:val="28"/>
                <w:szCs w:val="28"/>
              </w:rPr>
              <w:t>отдела по инвестиционной политике, поддержке и развитию предпринимательства</w:t>
            </w:r>
            <w:r>
              <w:rPr>
                <w:sz w:val="28"/>
                <w:szCs w:val="28"/>
              </w:rPr>
              <w:t xml:space="preserve"> управления экономического развития </w:t>
            </w:r>
            <w:r w:rsidR="00D6400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6400A">
              <w:rPr>
                <w:sz w:val="28"/>
                <w:szCs w:val="28"/>
              </w:rPr>
              <w:t>Копейского</w:t>
            </w:r>
            <w:proofErr w:type="spellEnd"/>
            <w:r w:rsidR="00D6400A">
              <w:rPr>
                <w:sz w:val="28"/>
                <w:szCs w:val="28"/>
              </w:rPr>
              <w:t xml:space="preserve"> городского округа</w:t>
            </w:r>
            <w:r w:rsidR="00AE12E9">
              <w:rPr>
                <w:sz w:val="28"/>
                <w:szCs w:val="28"/>
              </w:rPr>
              <w:t>;</w:t>
            </w:r>
          </w:p>
          <w:p w:rsidR="00D23B3E" w:rsidRDefault="00D23B3E">
            <w:pPr>
              <w:jc w:val="both"/>
              <w:rPr>
                <w:sz w:val="28"/>
                <w:szCs w:val="28"/>
              </w:rPr>
            </w:pPr>
          </w:p>
        </w:tc>
      </w:tr>
      <w:tr w:rsidR="00AE12E9" w:rsidTr="00AE12E9">
        <w:trPr>
          <w:trHeight w:val="675"/>
        </w:trPr>
        <w:tc>
          <w:tcPr>
            <w:tcW w:w="3261" w:type="dxa"/>
            <w:hideMark/>
          </w:tcPr>
          <w:p w:rsidR="00AE12E9" w:rsidRDefault="00851530" w:rsidP="004165DE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Ю.В.</w:t>
            </w:r>
          </w:p>
        </w:tc>
        <w:tc>
          <w:tcPr>
            <w:tcW w:w="541" w:type="dxa"/>
            <w:hideMark/>
          </w:tcPr>
          <w:p w:rsidR="00AE12E9" w:rsidRPr="00AE12E9" w:rsidRDefault="00AE12E9" w:rsidP="00AE12E9">
            <w:pPr>
              <w:jc w:val="center"/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72" w:type="dxa"/>
            <w:hideMark/>
          </w:tcPr>
          <w:p w:rsidR="00AE12E9" w:rsidRDefault="00AE12E9" w:rsidP="00AE1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851530" w:rsidRDefault="00851530" w:rsidP="00AE12E9">
            <w:pPr>
              <w:jc w:val="both"/>
              <w:rPr>
                <w:sz w:val="28"/>
                <w:szCs w:val="28"/>
              </w:rPr>
            </w:pPr>
          </w:p>
        </w:tc>
      </w:tr>
      <w:tr w:rsidR="00AE12E9" w:rsidTr="00AE12E9">
        <w:trPr>
          <w:trHeight w:val="615"/>
        </w:trPr>
        <w:tc>
          <w:tcPr>
            <w:tcW w:w="3261" w:type="dxa"/>
          </w:tcPr>
          <w:p w:rsidR="00AE12E9" w:rsidRDefault="00851530" w:rsidP="004165DE">
            <w:pPr>
              <w:ind w:firstLine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  <w:r w:rsidR="00AE1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AE12E9" w:rsidRPr="00AE12E9" w:rsidRDefault="00AE12E9" w:rsidP="00AE12E9">
            <w:pPr>
              <w:jc w:val="center"/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72" w:type="dxa"/>
          </w:tcPr>
          <w:p w:rsidR="00851530" w:rsidRDefault="00AE12E9" w:rsidP="00E23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51530">
              <w:rPr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proofErr w:type="spellStart"/>
            <w:r w:rsidR="00851530">
              <w:rPr>
                <w:sz w:val="28"/>
                <w:szCs w:val="28"/>
              </w:rPr>
              <w:t>Копейского</w:t>
            </w:r>
            <w:proofErr w:type="spellEnd"/>
            <w:r w:rsidR="00851530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306F33" w:rsidTr="00AE12E9">
        <w:trPr>
          <w:trHeight w:val="916"/>
        </w:trPr>
        <w:tc>
          <w:tcPr>
            <w:tcW w:w="3261" w:type="dxa"/>
            <w:hideMark/>
          </w:tcPr>
          <w:p w:rsidR="00E23B3C" w:rsidRDefault="00E23B3C" w:rsidP="004165DE">
            <w:pPr>
              <w:ind w:left="601" w:firstLine="601"/>
              <w:rPr>
                <w:sz w:val="28"/>
                <w:szCs w:val="28"/>
              </w:rPr>
            </w:pPr>
          </w:p>
          <w:p w:rsidR="00F300DE" w:rsidRDefault="00F300DE" w:rsidP="004165DE">
            <w:pPr>
              <w:ind w:left="601" w:firstLine="601"/>
              <w:rPr>
                <w:sz w:val="28"/>
                <w:szCs w:val="28"/>
              </w:rPr>
            </w:pPr>
          </w:p>
          <w:p w:rsidR="002C120D" w:rsidRDefault="002C120D" w:rsidP="004165D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Ж.А.</w:t>
            </w:r>
          </w:p>
          <w:p w:rsidR="004165DE" w:rsidRDefault="004165DE" w:rsidP="004165DE">
            <w:pPr>
              <w:ind w:left="601" w:firstLine="601"/>
              <w:rPr>
                <w:sz w:val="28"/>
                <w:szCs w:val="28"/>
              </w:rPr>
            </w:pPr>
          </w:p>
          <w:p w:rsidR="004165DE" w:rsidRDefault="004165DE" w:rsidP="004165DE">
            <w:pPr>
              <w:ind w:left="601" w:firstLine="601"/>
              <w:rPr>
                <w:sz w:val="28"/>
                <w:szCs w:val="28"/>
              </w:rPr>
            </w:pPr>
          </w:p>
          <w:p w:rsidR="004165DE" w:rsidRDefault="004165DE" w:rsidP="004165DE">
            <w:pPr>
              <w:ind w:left="601" w:firstLine="601"/>
              <w:rPr>
                <w:sz w:val="28"/>
                <w:szCs w:val="28"/>
              </w:rPr>
            </w:pPr>
          </w:p>
          <w:p w:rsidR="004165DE" w:rsidRDefault="004165DE" w:rsidP="004165D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С.В.</w:t>
            </w:r>
          </w:p>
          <w:p w:rsidR="004165DE" w:rsidRDefault="004165DE" w:rsidP="004165DE">
            <w:pPr>
              <w:ind w:left="601"/>
              <w:rPr>
                <w:sz w:val="28"/>
                <w:szCs w:val="28"/>
              </w:rPr>
            </w:pPr>
          </w:p>
          <w:p w:rsidR="004165DE" w:rsidRDefault="004165DE" w:rsidP="004165DE">
            <w:pPr>
              <w:ind w:left="601"/>
              <w:rPr>
                <w:sz w:val="28"/>
                <w:szCs w:val="28"/>
              </w:rPr>
            </w:pPr>
          </w:p>
          <w:p w:rsidR="004165DE" w:rsidRDefault="004165DE" w:rsidP="004165DE">
            <w:pPr>
              <w:ind w:left="601"/>
              <w:rPr>
                <w:sz w:val="28"/>
                <w:szCs w:val="28"/>
              </w:rPr>
            </w:pPr>
          </w:p>
          <w:p w:rsidR="004165DE" w:rsidRDefault="004165DE" w:rsidP="004165DE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Хамидуллина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06F33" w:rsidRDefault="00306F33" w:rsidP="004165DE">
            <w:pPr>
              <w:ind w:firstLine="601"/>
              <w:rPr>
                <w:sz w:val="28"/>
                <w:szCs w:val="28"/>
              </w:rPr>
            </w:pPr>
          </w:p>
        </w:tc>
        <w:tc>
          <w:tcPr>
            <w:tcW w:w="541" w:type="dxa"/>
            <w:hideMark/>
          </w:tcPr>
          <w:p w:rsidR="00B5309D" w:rsidRPr="00AE12E9" w:rsidRDefault="00306F33" w:rsidP="002C120D">
            <w:pPr>
              <w:rPr>
                <w:b/>
                <w:sz w:val="28"/>
                <w:szCs w:val="28"/>
              </w:rPr>
            </w:pPr>
            <w:r w:rsidRPr="00AE12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72" w:type="dxa"/>
            <w:hideMark/>
          </w:tcPr>
          <w:p w:rsidR="00E23B3C" w:rsidRDefault="00E23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</w:t>
            </w:r>
          </w:p>
          <w:p w:rsidR="00F300DE" w:rsidRDefault="00F300DE">
            <w:pPr>
              <w:jc w:val="both"/>
              <w:rPr>
                <w:sz w:val="28"/>
                <w:szCs w:val="28"/>
              </w:rPr>
            </w:pPr>
          </w:p>
          <w:p w:rsidR="00306F33" w:rsidRDefault="002C1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31C03">
              <w:rPr>
                <w:sz w:val="28"/>
                <w:szCs w:val="28"/>
              </w:rPr>
              <w:t xml:space="preserve"> управления по имуществу и земельным отношениям</w:t>
            </w:r>
            <w:r w:rsidR="00306F33">
              <w:rPr>
                <w:sz w:val="28"/>
                <w:szCs w:val="28"/>
              </w:rPr>
              <w:t xml:space="preserve"> администрац</w:t>
            </w:r>
            <w:r>
              <w:rPr>
                <w:sz w:val="28"/>
                <w:szCs w:val="28"/>
              </w:rPr>
              <w:t xml:space="preserve">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4165DE" w:rsidRDefault="004165DE">
            <w:pPr>
              <w:jc w:val="both"/>
              <w:rPr>
                <w:sz w:val="28"/>
                <w:szCs w:val="28"/>
              </w:rPr>
            </w:pPr>
          </w:p>
          <w:p w:rsidR="004165DE" w:rsidRDefault="00416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архитектурно – проектного отдела управления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4165DE" w:rsidRDefault="004165DE">
            <w:pPr>
              <w:jc w:val="both"/>
              <w:rPr>
                <w:sz w:val="28"/>
                <w:szCs w:val="28"/>
              </w:rPr>
            </w:pPr>
          </w:p>
          <w:p w:rsidR="004165DE" w:rsidRDefault="00416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городского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4165DE" w:rsidRDefault="004165DE">
            <w:pPr>
              <w:jc w:val="both"/>
              <w:rPr>
                <w:sz w:val="28"/>
                <w:szCs w:val="28"/>
              </w:rPr>
            </w:pPr>
          </w:p>
        </w:tc>
      </w:tr>
    </w:tbl>
    <w:p w:rsidR="00D23B3E" w:rsidRDefault="00D23B3E" w:rsidP="00306F33">
      <w:pPr>
        <w:rPr>
          <w:sz w:val="28"/>
          <w:szCs w:val="28"/>
        </w:rPr>
      </w:pPr>
    </w:p>
    <w:p w:rsidR="00F300DE" w:rsidRDefault="00F300DE" w:rsidP="00306F33">
      <w:pPr>
        <w:rPr>
          <w:sz w:val="28"/>
          <w:szCs w:val="28"/>
        </w:rPr>
      </w:pPr>
    </w:p>
    <w:p w:rsidR="00F300DE" w:rsidRDefault="00F300DE" w:rsidP="00306F33">
      <w:pPr>
        <w:rPr>
          <w:sz w:val="28"/>
          <w:szCs w:val="28"/>
        </w:rPr>
      </w:pPr>
    </w:p>
    <w:p w:rsidR="00F300DE" w:rsidRDefault="00F300DE" w:rsidP="00306F33">
      <w:pPr>
        <w:rPr>
          <w:sz w:val="28"/>
          <w:szCs w:val="28"/>
        </w:rPr>
      </w:pPr>
    </w:p>
    <w:p w:rsidR="00306F33" w:rsidRDefault="00D23B3E" w:rsidP="00D6400A">
      <w:pPr>
        <w:tabs>
          <w:tab w:val="left" w:pos="5670"/>
          <w:tab w:val="left" w:pos="576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23B3E" w:rsidRDefault="00D23B3E" w:rsidP="00D23B3E">
      <w:pPr>
        <w:tabs>
          <w:tab w:val="left" w:pos="5670"/>
          <w:tab w:val="left" w:pos="576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          О.Н. </w:t>
      </w:r>
      <w:proofErr w:type="spellStart"/>
      <w:r>
        <w:rPr>
          <w:sz w:val="28"/>
          <w:szCs w:val="28"/>
        </w:rPr>
        <w:t>Ланге</w:t>
      </w:r>
      <w:proofErr w:type="spellEnd"/>
    </w:p>
    <w:p w:rsidR="004071F5" w:rsidRDefault="004071F5" w:rsidP="00AE12E9">
      <w:pPr>
        <w:ind w:left="-851"/>
      </w:pPr>
    </w:p>
    <w:sectPr w:rsidR="004071F5" w:rsidSect="00D2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3F5"/>
    <w:multiLevelType w:val="hybridMultilevel"/>
    <w:tmpl w:val="15F47924"/>
    <w:lvl w:ilvl="0" w:tplc="7198388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C0411"/>
    <w:multiLevelType w:val="hybridMultilevel"/>
    <w:tmpl w:val="DF567F88"/>
    <w:lvl w:ilvl="0" w:tplc="EB269F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89"/>
    <w:rsid w:val="00031C03"/>
    <w:rsid w:val="00215C04"/>
    <w:rsid w:val="00253939"/>
    <w:rsid w:val="002B2A01"/>
    <w:rsid w:val="002B3989"/>
    <w:rsid w:val="002C120D"/>
    <w:rsid w:val="00306F33"/>
    <w:rsid w:val="004071F5"/>
    <w:rsid w:val="004165DE"/>
    <w:rsid w:val="004664BE"/>
    <w:rsid w:val="00691667"/>
    <w:rsid w:val="00851530"/>
    <w:rsid w:val="00AE12E9"/>
    <w:rsid w:val="00B5309D"/>
    <w:rsid w:val="00D23B3E"/>
    <w:rsid w:val="00D6400A"/>
    <w:rsid w:val="00D92E98"/>
    <w:rsid w:val="00E23B3C"/>
    <w:rsid w:val="00EF32B1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306F33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B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306F33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B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7F88-844B-475B-9C60-16443889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Лехновская Ирина Евгеньевна</cp:lastModifiedBy>
  <cp:revision>2</cp:revision>
  <cp:lastPrinted>2021-07-14T10:57:00Z</cp:lastPrinted>
  <dcterms:created xsi:type="dcterms:W3CDTF">2021-07-14T11:05:00Z</dcterms:created>
  <dcterms:modified xsi:type="dcterms:W3CDTF">2021-07-14T11:05:00Z</dcterms:modified>
</cp:coreProperties>
</file>