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7F4FA8" w:rsidRDefault="007F4FA8" w:rsidP="007F4FA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F4FA8" w:rsidRDefault="007F4FA8" w:rsidP="007F4FA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F4FA8" w:rsidRDefault="007F4FA8" w:rsidP="007F4FA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7F4FA8" w:rsidP="0060053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24.05.2021 № 1016-п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A3A0C" w:rsidRDefault="006A3A0C" w:rsidP="00083E54">
      <w:pPr>
        <w:ind w:right="4960"/>
        <w:jc w:val="both"/>
        <w:rPr>
          <w:sz w:val="28"/>
          <w:szCs w:val="28"/>
        </w:rPr>
      </w:pPr>
      <w:bookmarkStart w:id="0" w:name="_GoBack"/>
      <w:bookmarkEnd w:id="0"/>
    </w:p>
    <w:p w:rsidR="00600530" w:rsidRDefault="00FC3065" w:rsidP="00083E5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Копейского городского округа от 12.04.2021 № 721-п</w:t>
      </w:r>
    </w:p>
    <w:p w:rsidR="00600530" w:rsidRDefault="00600530" w:rsidP="00083E54">
      <w:pPr>
        <w:jc w:val="both"/>
        <w:rPr>
          <w:sz w:val="28"/>
          <w:szCs w:val="28"/>
        </w:rPr>
      </w:pPr>
    </w:p>
    <w:p w:rsidR="00083E54" w:rsidRDefault="00083E54" w:rsidP="00083E54">
      <w:pPr>
        <w:jc w:val="both"/>
        <w:rPr>
          <w:sz w:val="28"/>
          <w:szCs w:val="28"/>
        </w:rPr>
      </w:pPr>
    </w:p>
    <w:p w:rsidR="00600530" w:rsidRDefault="00B84765" w:rsidP="006A3A0C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55AB">
        <w:rPr>
          <w:sz w:val="28"/>
          <w:szCs w:val="28"/>
        </w:rPr>
        <w:t xml:space="preserve"> </w:t>
      </w:r>
      <w:r w:rsidR="0060053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</w:t>
      </w:r>
      <w:r w:rsidR="003455AB">
        <w:rPr>
          <w:sz w:val="28"/>
          <w:szCs w:val="28"/>
        </w:rPr>
        <w:t xml:space="preserve"> </w:t>
      </w:r>
      <w:r w:rsidR="00600530">
        <w:rPr>
          <w:bCs/>
          <w:sz w:val="28"/>
          <w:szCs w:val="28"/>
        </w:rPr>
        <w:t>Федеральным</w:t>
      </w:r>
      <w:r w:rsidR="004A30B9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законом</w:t>
      </w:r>
      <w:r w:rsidR="004A30B9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от 6</w:t>
      </w:r>
      <w:r w:rsidR="004A30B9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октября 2003 года №</w:t>
      </w:r>
      <w:r w:rsidR="00600530">
        <w:rPr>
          <w:bCs/>
          <w:sz w:val="28"/>
          <w:szCs w:val="28"/>
        </w:rPr>
        <w:t xml:space="preserve"> 131-ФЗ </w:t>
      </w:r>
      <w:r w:rsidR="00083E54">
        <w:rPr>
          <w:bCs/>
          <w:sz w:val="28"/>
          <w:szCs w:val="28"/>
        </w:rPr>
        <w:t>«</w:t>
      </w:r>
      <w:r w:rsidR="00600530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3E54">
        <w:rPr>
          <w:bCs/>
          <w:sz w:val="28"/>
          <w:szCs w:val="28"/>
        </w:rPr>
        <w:t>»</w:t>
      </w:r>
      <w:r w:rsidR="00600530">
        <w:rPr>
          <w:bCs/>
          <w:sz w:val="28"/>
          <w:szCs w:val="28"/>
        </w:rPr>
        <w:t xml:space="preserve">, </w:t>
      </w:r>
      <w:r w:rsidR="006A3A0C" w:rsidRPr="006A3A0C">
        <w:rPr>
          <w:rFonts w:eastAsiaTheme="minorHAnsi"/>
          <w:sz w:val="28"/>
          <w:szCs w:val="28"/>
          <w:lang w:eastAsia="en-US"/>
        </w:rPr>
        <w:t>в целях активизации деятельности предприятий торговли, общественного питания и бытовых услуг по эстетическому оформлению объектов, повышения уровня благоустройства прилегающей территории, совершенствования рекламно-оформительской деятельности предприятий и учреждений, а также улучшения экологической обстанов</w:t>
      </w:r>
      <w:r w:rsidR="006A3A0C">
        <w:rPr>
          <w:rFonts w:eastAsiaTheme="minorHAnsi"/>
          <w:sz w:val="28"/>
          <w:szCs w:val="28"/>
          <w:lang w:eastAsia="en-US"/>
        </w:rPr>
        <w:t xml:space="preserve">ки </w:t>
      </w:r>
      <w:proofErr w:type="gramStart"/>
      <w:r w:rsidR="006A3A0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A3A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A3A0C">
        <w:rPr>
          <w:rFonts w:eastAsiaTheme="minorHAnsi"/>
          <w:sz w:val="28"/>
          <w:szCs w:val="28"/>
          <w:lang w:eastAsia="en-US"/>
        </w:rPr>
        <w:t>Копейском</w:t>
      </w:r>
      <w:proofErr w:type="gramEnd"/>
      <w:r w:rsidR="006A3A0C">
        <w:rPr>
          <w:rFonts w:eastAsiaTheme="minorHAnsi"/>
          <w:sz w:val="28"/>
          <w:szCs w:val="28"/>
          <w:lang w:eastAsia="en-US"/>
        </w:rPr>
        <w:t xml:space="preserve"> городском округе </w:t>
      </w:r>
      <w:r w:rsidR="00600530">
        <w:rPr>
          <w:sz w:val="28"/>
          <w:szCs w:val="28"/>
        </w:rPr>
        <w:t xml:space="preserve">администрация Копейского городского округа </w:t>
      </w:r>
    </w:p>
    <w:p w:rsidR="00600530" w:rsidRDefault="00600530" w:rsidP="00B205E7">
      <w:pPr>
        <w:shd w:val="clear" w:color="auto" w:fill="FFFFFF"/>
        <w:spacing w:before="5" w:line="312" w:lineRule="atLeast"/>
        <w:ind w:right="178"/>
        <w:jc w:val="both"/>
        <w:rPr>
          <w:rStyle w:val="a4"/>
          <w:b w:val="0"/>
          <w:color w:val="000000"/>
          <w:spacing w:val="14"/>
        </w:rPr>
      </w:pPr>
      <w:r>
        <w:rPr>
          <w:rStyle w:val="a4"/>
          <w:b w:val="0"/>
          <w:color w:val="000000"/>
          <w:spacing w:val="14"/>
          <w:sz w:val="28"/>
          <w:szCs w:val="28"/>
        </w:rPr>
        <w:t>ПОСТАНОВЛЯЕТ:</w:t>
      </w:r>
    </w:p>
    <w:p w:rsidR="00FC3065" w:rsidRDefault="00FC3065" w:rsidP="00FC3065">
      <w:pPr>
        <w:numPr>
          <w:ilvl w:val="0"/>
          <w:numId w:val="2"/>
        </w:numPr>
        <w:tabs>
          <w:tab w:val="clear" w:pos="1455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</w:t>
      </w:r>
      <w:r w:rsidRPr="008B14AA">
        <w:rPr>
          <w:rFonts w:eastAsia="Calibri"/>
          <w:sz w:val="28"/>
          <w:szCs w:val="28"/>
          <w:lang w:eastAsia="en-US"/>
        </w:rPr>
        <w:t>остановление администрации Копейского городского округа Челябинской области от 12.04.2021 № 7</w:t>
      </w:r>
      <w:r>
        <w:rPr>
          <w:rFonts w:eastAsia="Calibri"/>
          <w:sz w:val="28"/>
          <w:szCs w:val="28"/>
          <w:lang w:eastAsia="en-US"/>
        </w:rPr>
        <w:t>21</w:t>
      </w:r>
      <w:r w:rsidRPr="008B14AA">
        <w:rPr>
          <w:rFonts w:eastAsia="Calibri"/>
          <w:sz w:val="28"/>
          <w:szCs w:val="28"/>
          <w:lang w:eastAsia="en-US"/>
        </w:rPr>
        <w:t>-п «О</w:t>
      </w:r>
      <w:r>
        <w:rPr>
          <w:rFonts w:eastAsia="Calibri"/>
          <w:sz w:val="28"/>
          <w:szCs w:val="28"/>
          <w:lang w:eastAsia="en-US"/>
        </w:rPr>
        <w:t>б организации проведения конкурса на лучшее оформление и благоустройство прилегающей территории предприятий, организаций и учреждений, расположенных на территории Копейского городского округа</w:t>
      </w:r>
      <w:r w:rsidRPr="008B14AA">
        <w:rPr>
          <w:rFonts w:eastAsia="Calibri"/>
          <w:sz w:val="28"/>
          <w:szCs w:val="28"/>
          <w:lang w:eastAsia="en-US"/>
        </w:rPr>
        <w:t xml:space="preserve">» </w:t>
      </w:r>
      <w:r w:rsidR="00B17536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C3065" w:rsidRDefault="00FC3065" w:rsidP="00FC3065">
      <w:pPr>
        <w:numPr>
          <w:ilvl w:val="0"/>
          <w:numId w:val="3"/>
        </w:numPr>
        <w:tabs>
          <w:tab w:val="left" w:pos="0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5 </w:t>
      </w:r>
      <w:r w:rsidR="00B17536">
        <w:rPr>
          <w:rFonts w:eastAsia="Calibri"/>
          <w:sz w:val="28"/>
          <w:szCs w:val="28"/>
          <w:lang w:eastAsia="en-US"/>
        </w:rPr>
        <w:t xml:space="preserve">приложения 1 постановления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Конкурс проводится по следующим номинациям: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«Лучшее оформление и благоустройство территории предприятия несетевой торговли»;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«Лучшее оформление и благоустройство территории предприятия общественного питания»;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«Лучшее оформление и благоустройство территории торгового центра (торгового комплекса)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FC3065" w:rsidRPr="00FC3065" w:rsidRDefault="00FC3065" w:rsidP="00FC3065">
      <w:pPr>
        <w:numPr>
          <w:ilvl w:val="0"/>
          <w:numId w:val="3"/>
        </w:numPr>
        <w:tabs>
          <w:tab w:val="left" w:pos="0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17 </w:t>
      </w:r>
      <w:r w:rsidR="00B17536">
        <w:rPr>
          <w:rFonts w:eastAsia="Calibri"/>
          <w:sz w:val="28"/>
          <w:szCs w:val="28"/>
          <w:lang w:eastAsia="en-US"/>
        </w:rPr>
        <w:t xml:space="preserve">приложения 1 постановления </w:t>
      </w:r>
      <w:r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FC3065">
        <w:rPr>
          <w:rFonts w:eastAsia="Calibri"/>
          <w:sz w:val="28"/>
          <w:szCs w:val="28"/>
          <w:lang w:eastAsia="en-US"/>
        </w:rPr>
        <w:t>:</w:t>
      </w:r>
    </w:p>
    <w:p w:rsidR="00FC3065" w:rsidRPr="008B14AA" w:rsidRDefault="00FC3065" w:rsidP="00FC3065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Pr="008B1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14AA">
        <w:rPr>
          <w:rFonts w:eastAsia="Calibri"/>
          <w:sz w:val="28"/>
          <w:szCs w:val="28"/>
          <w:lang w:eastAsia="en-US"/>
        </w:rPr>
        <w:t xml:space="preserve">обедители по </w:t>
      </w:r>
      <w:r>
        <w:rPr>
          <w:rFonts w:eastAsia="Calibri"/>
          <w:sz w:val="28"/>
          <w:szCs w:val="28"/>
          <w:lang w:eastAsia="en-US"/>
        </w:rPr>
        <w:t>номинациям</w:t>
      </w:r>
      <w:r w:rsidRPr="008B14AA">
        <w:rPr>
          <w:rFonts w:eastAsia="Calibri"/>
          <w:sz w:val="28"/>
          <w:szCs w:val="28"/>
          <w:lang w:eastAsia="en-US"/>
        </w:rPr>
        <w:t xml:space="preserve">, занявшие призовые места, награждаются дипломами и </w:t>
      </w:r>
      <w:r w:rsidRPr="008B14AA">
        <w:rPr>
          <w:sz w:val="28"/>
          <w:szCs w:val="28"/>
        </w:rPr>
        <w:t>денежными призами в сумме:</w:t>
      </w:r>
    </w:p>
    <w:p w:rsidR="00FC3065" w:rsidRPr="008B14AA" w:rsidRDefault="00FC3065" w:rsidP="00FC306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- за 1 место – 3</w:t>
      </w:r>
      <w:r w:rsidRPr="008B14AA">
        <w:rPr>
          <w:sz w:val="28"/>
          <w:szCs w:val="28"/>
        </w:rPr>
        <w:t>0,0 тыс. руб.;</w:t>
      </w:r>
    </w:p>
    <w:p w:rsidR="00FC3065" w:rsidRPr="008B14AA" w:rsidRDefault="00FC3065" w:rsidP="00FC306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2 место – 25</w:t>
      </w:r>
      <w:r w:rsidRPr="008B14AA">
        <w:rPr>
          <w:sz w:val="28"/>
          <w:szCs w:val="28"/>
        </w:rPr>
        <w:t>,0 тыс. руб.;</w:t>
      </w:r>
    </w:p>
    <w:p w:rsidR="00FC3065" w:rsidRDefault="00FC3065" w:rsidP="00FC306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8B14AA">
        <w:rPr>
          <w:sz w:val="28"/>
          <w:szCs w:val="28"/>
        </w:rPr>
        <w:lastRenderedPageBreak/>
        <w:tab/>
        <w:t>- за 3 место – 15,0 тыс. руб.</w:t>
      </w:r>
      <w:r>
        <w:rPr>
          <w:sz w:val="28"/>
          <w:szCs w:val="28"/>
        </w:rPr>
        <w:t>».</w:t>
      </w:r>
    </w:p>
    <w:p w:rsidR="00FC3065" w:rsidRPr="00FA2FC5" w:rsidRDefault="00FC3065" w:rsidP="00FA2FC5">
      <w:pPr>
        <w:pStyle w:val="a7"/>
        <w:numPr>
          <w:ilvl w:val="0"/>
          <w:numId w:val="2"/>
        </w:numPr>
        <w:tabs>
          <w:tab w:val="clear" w:pos="145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FA2FC5">
        <w:rPr>
          <w:sz w:val="28"/>
          <w:szCs w:val="28"/>
        </w:rPr>
        <w:t xml:space="preserve">Отделу пресс-службы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 на сайте администрации Копейского городского округа в сети Интернет. </w:t>
      </w:r>
    </w:p>
    <w:p w:rsidR="00FC3065" w:rsidRPr="00083E54" w:rsidRDefault="00FC3065" w:rsidP="00FA2FC5">
      <w:pPr>
        <w:pStyle w:val="a7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оплатить расходы, связанные с опубликованием настоящего постановления за счет средств, предусмотренных на эти цели.</w:t>
      </w:r>
    </w:p>
    <w:p w:rsidR="00FC3065" w:rsidRDefault="00FC3065" w:rsidP="00FA2FC5">
      <w:pPr>
        <w:pStyle w:val="a7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>Контроль исполнения настоящего постановления возложить на</w:t>
      </w:r>
      <w:r>
        <w:rPr>
          <w:sz w:val="28"/>
          <w:szCs w:val="28"/>
        </w:rPr>
        <w:t xml:space="preserve"> </w:t>
      </w:r>
      <w:r w:rsidRPr="00083E54">
        <w:rPr>
          <w:sz w:val="28"/>
          <w:szCs w:val="28"/>
        </w:rPr>
        <w:t xml:space="preserve">заместителя Главы городского округа по финансам и экономике </w:t>
      </w:r>
      <w:r>
        <w:rPr>
          <w:sz w:val="28"/>
          <w:szCs w:val="28"/>
        </w:rPr>
        <w:t xml:space="preserve">                  </w:t>
      </w:r>
      <w:proofErr w:type="spellStart"/>
      <w:r w:rsidRPr="00083E54">
        <w:rPr>
          <w:sz w:val="28"/>
          <w:szCs w:val="28"/>
        </w:rPr>
        <w:t>Пескову</w:t>
      </w:r>
      <w:proofErr w:type="spellEnd"/>
      <w:r w:rsidRPr="00083E54">
        <w:rPr>
          <w:sz w:val="28"/>
          <w:szCs w:val="28"/>
        </w:rPr>
        <w:t xml:space="preserve"> О.М.</w:t>
      </w:r>
    </w:p>
    <w:p w:rsidR="00FC3065" w:rsidRPr="00083E54" w:rsidRDefault="00FC3065" w:rsidP="00FA2FC5">
      <w:pPr>
        <w:pStyle w:val="a7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 xml:space="preserve">Настоящее постановление вступает в силу с момента опубликования. </w:t>
      </w:r>
    </w:p>
    <w:p w:rsidR="00FC3065" w:rsidRDefault="00FC3065" w:rsidP="00FC3065">
      <w:pPr>
        <w:jc w:val="both"/>
        <w:rPr>
          <w:sz w:val="28"/>
          <w:szCs w:val="28"/>
        </w:rPr>
      </w:pPr>
    </w:p>
    <w:p w:rsidR="00FC3065" w:rsidRDefault="00FC3065" w:rsidP="00FC3065">
      <w:pPr>
        <w:jc w:val="both"/>
        <w:rPr>
          <w:sz w:val="28"/>
          <w:szCs w:val="28"/>
        </w:rPr>
      </w:pPr>
    </w:p>
    <w:p w:rsidR="00FC3065" w:rsidRDefault="00FC3065" w:rsidP="00FC3065">
      <w:pPr>
        <w:jc w:val="both"/>
        <w:rPr>
          <w:sz w:val="28"/>
          <w:szCs w:val="28"/>
        </w:rPr>
      </w:pPr>
    </w:p>
    <w:p w:rsidR="009247FD" w:rsidRPr="00FC3065" w:rsidRDefault="00FC3065" w:rsidP="00FC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858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А.М. </w:t>
      </w:r>
      <w:proofErr w:type="spellStart"/>
      <w:r>
        <w:rPr>
          <w:sz w:val="28"/>
          <w:szCs w:val="28"/>
        </w:rPr>
        <w:t>Фалейчик</w:t>
      </w:r>
      <w:proofErr w:type="spellEnd"/>
    </w:p>
    <w:sectPr w:rsidR="009247FD" w:rsidRPr="00FC3065" w:rsidSect="00FC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65" w:rsidRDefault="00FC3065" w:rsidP="00083E54">
      <w:r>
        <w:separator/>
      </w:r>
    </w:p>
  </w:endnote>
  <w:endnote w:type="continuationSeparator" w:id="0">
    <w:p w:rsidR="00FC3065" w:rsidRDefault="00FC3065" w:rsidP="000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65" w:rsidRDefault="00FC3065" w:rsidP="00083E54">
      <w:r>
        <w:separator/>
      </w:r>
    </w:p>
  </w:footnote>
  <w:footnote w:type="continuationSeparator" w:id="0">
    <w:p w:rsidR="00FC3065" w:rsidRDefault="00FC3065" w:rsidP="000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5062"/>
      <w:docPartObj>
        <w:docPartGallery w:val="Page Numbers (Top of Page)"/>
        <w:docPartUnique/>
      </w:docPartObj>
    </w:sdtPr>
    <w:sdtEndPr/>
    <w:sdtContent>
      <w:p w:rsidR="00FC3065" w:rsidRDefault="00FC30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A8">
          <w:rPr>
            <w:noProof/>
          </w:rPr>
          <w:t>2</w:t>
        </w:r>
        <w:r>
          <w:fldChar w:fldCharType="end"/>
        </w:r>
      </w:p>
    </w:sdtContent>
  </w:sdt>
  <w:p w:rsidR="00FC3065" w:rsidRDefault="00FC30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AA5"/>
    <w:multiLevelType w:val="hybridMultilevel"/>
    <w:tmpl w:val="3E7EC10E"/>
    <w:lvl w:ilvl="0" w:tplc="BC9E9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E7AAF"/>
    <w:multiLevelType w:val="hybridMultilevel"/>
    <w:tmpl w:val="3B9E96B4"/>
    <w:lvl w:ilvl="0" w:tplc="B64052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2"/>
    <w:rsid w:val="00083E54"/>
    <w:rsid w:val="00142014"/>
    <w:rsid w:val="001E060A"/>
    <w:rsid w:val="002B34E5"/>
    <w:rsid w:val="002F54A2"/>
    <w:rsid w:val="003455AB"/>
    <w:rsid w:val="003A05B0"/>
    <w:rsid w:val="003D78C3"/>
    <w:rsid w:val="0042754E"/>
    <w:rsid w:val="00446A32"/>
    <w:rsid w:val="004A30B9"/>
    <w:rsid w:val="00600530"/>
    <w:rsid w:val="006A3A0C"/>
    <w:rsid w:val="007F4FA8"/>
    <w:rsid w:val="009247FD"/>
    <w:rsid w:val="00B17536"/>
    <w:rsid w:val="00B205E7"/>
    <w:rsid w:val="00B5409B"/>
    <w:rsid w:val="00B84765"/>
    <w:rsid w:val="00B8584A"/>
    <w:rsid w:val="00EB2D3F"/>
    <w:rsid w:val="00FA2FC5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3</cp:revision>
  <cp:lastPrinted>2021-04-08T04:59:00Z</cp:lastPrinted>
  <dcterms:created xsi:type="dcterms:W3CDTF">2021-05-24T11:13:00Z</dcterms:created>
  <dcterms:modified xsi:type="dcterms:W3CDTF">2021-05-24T11:14:00Z</dcterms:modified>
</cp:coreProperties>
</file>