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19477F" w:rsidRDefault="0019477F" w:rsidP="0019477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9477F" w:rsidRDefault="0019477F" w:rsidP="0019477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9477F" w:rsidRDefault="0019477F" w:rsidP="0019477F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19477F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22.12.2021 № 987-р</w:t>
      </w:r>
    </w:p>
    <w:p w:rsid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 xml:space="preserve">Об определении границ части территории </w:t>
      </w:r>
      <w:proofErr w:type="spellStart"/>
      <w:r w:rsidRPr="009826E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826EE">
        <w:rPr>
          <w:rFonts w:ascii="Times New Roman" w:hAnsi="Times New Roman" w:cs="Times New Roman"/>
          <w:sz w:val="28"/>
          <w:szCs w:val="28"/>
        </w:rPr>
        <w:t xml:space="preserve"> городского округа, на которой планируется реализовать инициативный проект</w:t>
      </w:r>
      <w:r w:rsidR="00E20902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9826EE">
        <w:rPr>
          <w:rFonts w:ascii="Times New Roman" w:hAnsi="Times New Roman" w:cs="Times New Roman"/>
          <w:sz w:val="28"/>
          <w:szCs w:val="28"/>
        </w:rPr>
        <w:t>«</w:t>
      </w:r>
      <w:r w:rsidR="008A0330">
        <w:rPr>
          <w:rFonts w:ascii="Times New Roman" w:hAnsi="Times New Roman" w:cs="Times New Roman"/>
          <w:sz w:val="28"/>
          <w:szCs w:val="28"/>
        </w:rPr>
        <w:t>Подготовка к Всероссийским соревнованиям</w:t>
      </w:r>
      <w:r w:rsidR="006E2EC9" w:rsidRPr="009826EE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9826EE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9826EE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9826EE" w:rsidRDefault="009826EE" w:rsidP="0098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B7758" w:rsidRPr="009826E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B7758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9826E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9826EE">
        <w:rPr>
          <w:rFonts w:ascii="Times New Roman" w:hAnsi="Times New Roman" w:cs="Times New Roman"/>
          <w:sz w:val="28"/>
          <w:szCs w:val="28"/>
        </w:rPr>
        <w:t>лябин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ской области от 22.12.2020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57A2" w:rsidRPr="009826E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9826EE">
        <w:rPr>
          <w:rFonts w:ascii="Times New Roman" w:hAnsi="Times New Roman" w:cs="Times New Roman"/>
          <w:sz w:val="28"/>
          <w:szCs w:val="28"/>
        </w:rPr>
        <w:t> </w:t>
      </w:r>
      <w:r w:rsidR="008857A2" w:rsidRPr="009826EE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9826EE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9826EE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</w:t>
      </w:r>
      <w:proofErr w:type="spellStart"/>
      <w:r w:rsidR="008857A2" w:rsidRPr="009826E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857A2" w:rsidRPr="009826EE">
        <w:rPr>
          <w:rFonts w:ascii="Times New Roman" w:hAnsi="Times New Roman" w:cs="Times New Roman"/>
          <w:sz w:val="28"/>
          <w:szCs w:val="28"/>
        </w:rPr>
        <w:t xml:space="preserve"> городского округа», </w:t>
      </w:r>
      <w:r w:rsidR="007B7758" w:rsidRPr="009826E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7D75D8" w:rsidRPr="007D75D8">
        <w:rPr>
          <w:rFonts w:ascii="Times New Roman" w:hAnsi="Times New Roman" w:cs="Times New Roman"/>
          <w:sz w:val="28"/>
          <w:szCs w:val="28"/>
        </w:rPr>
        <w:t xml:space="preserve">председателя Городской общественной организации «Федерация мотоспорта </w:t>
      </w:r>
      <w:proofErr w:type="spellStart"/>
      <w:r w:rsidR="007D75D8" w:rsidRPr="007D75D8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D75D8" w:rsidRPr="007D75D8">
        <w:rPr>
          <w:rFonts w:ascii="Times New Roman" w:hAnsi="Times New Roman" w:cs="Times New Roman"/>
          <w:sz w:val="28"/>
          <w:szCs w:val="28"/>
        </w:rPr>
        <w:t xml:space="preserve"> городского округа» Лузгина М.А.</w:t>
      </w:r>
      <w:r w:rsidR="007D75D8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9826EE">
        <w:rPr>
          <w:rFonts w:ascii="Times New Roman" w:hAnsi="Times New Roman" w:cs="Times New Roman"/>
          <w:sz w:val="28"/>
          <w:szCs w:val="28"/>
        </w:rPr>
        <w:t>от</w:t>
      </w:r>
      <w:r w:rsidR="007D75D8">
        <w:rPr>
          <w:rFonts w:ascii="Times New Roman" w:hAnsi="Times New Roman" w:cs="Times New Roman"/>
          <w:sz w:val="28"/>
          <w:szCs w:val="28"/>
        </w:rPr>
        <w:t> </w:t>
      </w:r>
      <w:r w:rsidR="008A0330">
        <w:rPr>
          <w:rFonts w:ascii="Times New Roman" w:hAnsi="Times New Roman" w:cs="Times New Roman"/>
          <w:sz w:val="28"/>
          <w:szCs w:val="28"/>
        </w:rPr>
        <w:t>08</w:t>
      </w:r>
      <w:r w:rsidR="00334B59" w:rsidRPr="009826EE">
        <w:rPr>
          <w:rFonts w:ascii="Times New Roman" w:hAnsi="Times New Roman" w:cs="Times New Roman"/>
          <w:sz w:val="28"/>
          <w:szCs w:val="28"/>
        </w:rPr>
        <w:t>.12</w:t>
      </w:r>
      <w:r w:rsidR="008857A2" w:rsidRPr="009826EE">
        <w:rPr>
          <w:rFonts w:ascii="Times New Roman" w:hAnsi="Times New Roman" w:cs="Times New Roman"/>
          <w:sz w:val="28"/>
          <w:szCs w:val="28"/>
        </w:rPr>
        <w:t>.2021</w:t>
      </w:r>
      <w:r w:rsidR="00AD7B07" w:rsidRPr="009826EE">
        <w:rPr>
          <w:rFonts w:ascii="Times New Roman" w:hAnsi="Times New Roman" w:cs="Times New Roman"/>
          <w:sz w:val="28"/>
          <w:szCs w:val="28"/>
        </w:rPr>
        <w:t>:</w:t>
      </w:r>
    </w:p>
    <w:p w:rsidR="00CA295D" w:rsidRPr="009826E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1.</w:t>
      </w:r>
      <w:r w:rsidR="00DE1B6B" w:rsidRPr="009826EE">
        <w:rPr>
          <w:rFonts w:ascii="Times New Roman" w:hAnsi="Times New Roman" w:cs="Times New Roman"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9826E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9826E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9826E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9826E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9826EE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9826EE">
        <w:rPr>
          <w:rFonts w:ascii="Times New Roman" w:hAnsi="Times New Roman" w:cs="Times New Roman"/>
          <w:sz w:val="28"/>
          <w:szCs w:val="28"/>
        </w:rPr>
        <w:t>ый</w:t>
      </w:r>
      <w:r w:rsidR="007F577A" w:rsidRPr="009826E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9826EE">
        <w:rPr>
          <w:rFonts w:ascii="Times New Roman" w:hAnsi="Times New Roman" w:cs="Times New Roman"/>
          <w:sz w:val="28"/>
          <w:szCs w:val="28"/>
        </w:rPr>
        <w:t xml:space="preserve"> «</w:t>
      </w:r>
      <w:r w:rsidR="008A0330" w:rsidRPr="008A0330">
        <w:rPr>
          <w:rFonts w:ascii="Times New Roman" w:hAnsi="Times New Roman" w:cs="Times New Roman"/>
          <w:sz w:val="28"/>
          <w:szCs w:val="28"/>
        </w:rPr>
        <w:t>Подготовка к Всероссийским соревнованиям</w:t>
      </w:r>
      <w:r w:rsidR="007C2A34" w:rsidRPr="009826EE">
        <w:rPr>
          <w:rFonts w:ascii="Times New Roman" w:hAnsi="Times New Roman" w:cs="Times New Roman"/>
          <w:sz w:val="28"/>
          <w:szCs w:val="28"/>
        </w:rPr>
        <w:t>»</w:t>
      </w:r>
      <w:r w:rsidR="002F3715" w:rsidRPr="009826EE">
        <w:rPr>
          <w:rFonts w:ascii="Times New Roman" w:hAnsi="Times New Roman" w:cs="Times New Roman"/>
          <w:sz w:val="28"/>
          <w:szCs w:val="28"/>
        </w:rPr>
        <w:t>:</w:t>
      </w:r>
      <w:r w:rsidR="00573687" w:rsidRPr="0098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9826EE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6EE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9826EE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9826EE">
        <w:rPr>
          <w:rFonts w:ascii="Times New Roman" w:hAnsi="Times New Roman" w:cs="Times New Roman"/>
          <w:sz w:val="28"/>
          <w:szCs w:val="28"/>
        </w:rPr>
        <w:t>г.</w:t>
      </w:r>
      <w:r w:rsidR="00DE1B6B" w:rsidRPr="009826EE">
        <w:rPr>
          <w:rFonts w:ascii="Times New Roman" w:hAnsi="Times New Roman" w:cs="Times New Roman"/>
          <w:sz w:val="28"/>
          <w:szCs w:val="28"/>
        </w:rPr>
        <w:t> </w:t>
      </w:r>
      <w:r w:rsidR="006C4EA1" w:rsidRPr="009826EE">
        <w:rPr>
          <w:rFonts w:ascii="Times New Roman" w:hAnsi="Times New Roman" w:cs="Times New Roman"/>
          <w:sz w:val="28"/>
          <w:szCs w:val="28"/>
        </w:rPr>
        <w:t>Копейск,</w:t>
      </w:r>
      <w:r w:rsidR="007D75D8">
        <w:rPr>
          <w:rFonts w:ascii="Times New Roman" w:hAnsi="Times New Roman" w:cs="Times New Roman"/>
          <w:sz w:val="28"/>
          <w:szCs w:val="28"/>
        </w:rPr>
        <w:t xml:space="preserve"> ул. Борьбы, 14б</w:t>
      </w:r>
      <w:r w:rsidR="00726BF2">
        <w:rPr>
          <w:rFonts w:ascii="Times New Roman" w:hAnsi="Times New Roman" w:cs="Times New Roman"/>
          <w:sz w:val="28"/>
          <w:szCs w:val="28"/>
        </w:rPr>
        <w:t>, стадион по техническим видам спорта</w:t>
      </w:r>
      <w:r w:rsidR="008B0713" w:rsidRPr="009826EE">
        <w:rPr>
          <w:rFonts w:ascii="Times New Roman" w:hAnsi="Times New Roman" w:cs="Times New Roman"/>
          <w:sz w:val="28"/>
          <w:szCs w:val="28"/>
        </w:rPr>
        <w:t>.</w:t>
      </w:r>
    </w:p>
    <w:p w:rsidR="007F577A" w:rsidRPr="009826EE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9826EE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726BF2" w:rsidRPr="00726BF2">
        <w:rPr>
          <w:rFonts w:ascii="Times New Roman" w:hAnsi="Times New Roman" w:cs="Times New Roman"/>
          <w:sz w:val="28"/>
          <w:szCs w:val="28"/>
        </w:rPr>
        <w:t>председател</w:t>
      </w:r>
      <w:r w:rsidR="00726BF2">
        <w:rPr>
          <w:rFonts w:ascii="Times New Roman" w:hAnsi="Times New Roman" w:cs="Times New Roman"/>
          <w:sz w:val="28"/>
          <w:szCs w:val="28"/>
        </w:rPr>
        <w:t>ю</w:t>
      </w:r>
      <w:r w:rsidR="00726BF2" w:rsidRPr="00726BF2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«Федерация мотоспорта </w:t>
      </w:r>
      <w:proofErr w:type="spellStart"/>
      <w:r w:rsidR="00726BF2" w:rsidRPr="00726BF2">
        <w:rPr>
          <w:rFonts w:ascii="Times New Roman" w:hAnsi="Times New Roman" w:cs="Times New Roman"/>
          <w:sz w:val="28"/>
          <w:szCs w:val="28"/>
        </w:rPr>
        <w:t>Копей</w:t>
      </w:r>
      <w:r w:rsidR="00726BF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26BF2">
        <w:rPr>
          <w:rFonts w:ascii="Times New Roman" w:hAnsi="Times New Roman" w:cs="Times New Roman"/>
          <w:sz w:val="28"/>
          <w:szCs w:val="28"/>
        </w:rPr>
        <w:t xml:space="preserve"> городского округа» Лузгину</w:t>
      </w:r>
      <w:r w:rsidR="00726BF2" w:rsidRPr="00726BF2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AD7B07" w:rsidRPr="009826E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9826EE">
        <w:rPr>
          <w:rFonts w:ascii="Times New Roman" w:hAnsi="Times New Roman" w:cs="Times New Roman"/>
          <w:sz w:val="28"/>
          <w:szCs w:val="28"/>
        </w:rPr>
        <w:t>Чабан Н</w:t>
      </w:r>
      <w:r w:rsidRPr="009826EE">
        <w:rPr>
          <w:rFonts w:ascii="Times New Roman" w:hAnsi="Times New Roman" w:cs="Times New Roman"/>
          <w:sz w:val="28"/>
          <w:szCs w:val="28"/>
        </w:rPr>
        <w:t>.</w:t>
      </w:r>
      <w:r w:rsidR="000A61B9" w:rsidRPr="009826EE">
        <w:rPr>
          <w:rFonts w:ascii="Times New Roman" w:hAnsi="Times New Roman" w:cs="Times New Roman"/>
          <w:sz w:val="28"/>
          <w:szCs w:val="28"/>
        </w:rPr>
        <w:t>В</w:t>
      </w:r>
      <w:r w:rsidRPr="009826EE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распоряжения на официальном сайте администрации Копейского городского округа в сети </w:t>
      </w:r>
      <w:r w:rsidRPr="009826EE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7F577A" w:rsidRPr="009826E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4</w:t>
      </w:r>
      <w:r w:rsidR="007F577A" w:rsidRPr="009826EE">
        <w:rPr>
          <w:rFonts w:ascii="Times New Roman" w:hAnsi="Times New Roman" w:cs="Times New Roman"/>
          <w:sz w:val="28"/>
          <w:szCs w:val="28"/>
        </w:rPr>
        <w:t>.</w:t>
      </w:r>
      <w:r w:rsidR="002E79E4" w:rsidRPr="009826EE">
        <w:rPr>
          <w:rFonts w:ascii="Times New Roman" w:hAnsi="Times New Roman" w:cs="Times New Roman"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826E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9826EE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9826E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9826E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9826E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Глав</w:t>
      </w:r>
      <w:r w:rsidR="00AD654B" w:rsidRPr="009826EE">
        <w:rPr>
          <w:rFonts w:ascii="Times New Roman" w:hAnsi="Times New Roman" w:cs="Times New Roman"/>
          <w:sz w:val="28"/>
          <w:szCs w:val="28"/>
        </w:rPr>
        <w:t>а</w:t>
      </w:r>
      <w:r w:rsidR="009826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802560" w:rsidRPr="009826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9826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802560" w:rsidRPr="009826EE">
        <w:rPr>
          <w:rFonts w:ascii="Times New Roman" w:hAnsi="Times New Roman" w:cs="Times New Roman"/>
          <w:sz w:val="28"/>
          <w:szCs w:val="28"/>
        </w:rPr>
        <w:t xml:space="preserve">    </w:t>
      </w:r>
      <w:r w:rsidR="00AD654B" w:rsidRPr="009826EE">
        <w:rPr>
          <w:rFonts w:ascii="Times New Roman" w:hAnsi="Times New Roman" w:cs="Times New Roman"/>
          <w:sz w:val="28"/>
          <w:szCs w:val="28"/>
        </w:rPr>
        <w:t>А</w:t>
      </w:r>
      <w:r w:rsidRPr="009826EE">
        <w:rPr>
          <w:rFonts w:ascii="Times New Roman" w:hAnsi="Times New Roman" w:cs="Times New Roman"/>
          <w:sz w:val="28"/>
          <w:szCs w:val="28"/>
        </w:rPr>
        <w:t>.</w:t>
      </w:r>
      <w:r w:rsidR="00AD654B" w:rsidRPr="009826EE">
        <w:rPr>
          <w:rFonts w:ascii="Times New Roman" w:hAnsi="Times New Roman" w:cs="Times New Roman"/>
          <w:sz w:val="28"/>
          <w:szCs w:val="28"/>
        </w:rPr>
        <w:t>М</w:t>
      </w:r>
      <w:r w:rsidRPr="009826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9826E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9826EE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47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43209"/>
    <w:rsid w:val="000A61B9"/>
    <w:rsid w:val="000A7BDA"/>
    <w:rsid w:val="000B76F1"/>
    <w:rsid w:val="00100952"/>
    <w:rsid w:val="00116BFE"/>
    <w:rsid w:val="00167A2D"/>
    <w:rsid w:val="00186395"/>
    <w:rsid w:val="0019477F"/>
    <w:rsid w:val="001A247E"/>
    <w:rsid w:val="001C0C98"/>
    <w:rsid w:val="001C3F03"/>
    <w:rsid w:val="002052BB"/>
    <w:rsid w:val="00234016"/>
    <w:rsid w:val="00235D5E"/>
    <w:rsid w:val="00244470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759DC"/>
    <w:rsid w:val="00595BFB"/>
    <w:rsid w:val="005A7A58"/>
    <w:rsid w:val="005D3966"/>
    <w:rsid w:val="005D48D8"/>
    <w:rsid w:val="005D5701"/>
    <w:rsid w:val="005E06D5"/>
    <w:rsid w:val="00653E54"/>
    <w:rsid w:val="00656D77"/>
    <w:rsid w:val="006C4EA1"/>
    <w:rsid w:val="006D5262"/>
    <w:rsid w:val="006E2EC9"/>
    <w:rsid w:val="006F4A57"/>
    <w:rsid w:val="00714524"/>
    <w:rsid w:val="00726BF2"/>
    <w:rsid w:val="00777D50"/>
    <w:rsid w:val="007B7758"/>
    <w:rsid w:val="007C2A34"/>
    <w:rsid w:val="007D1F9F"/>
    <w:rsid w:val="007D75D8"/>
    <w:rsid w:val="007E1DA8"/>
    <w:rsid w:val="007F577A"/>
    <w:rsid w:val="00802560"/>
    <w:rsid w:val="00814BD7"/>
    <w:rsid w:val="00865A77"/>
    <w:rsid w:val="008857A2"/>
    <w:rsid w:val="008A0330"/>
    <w:rsid w:val="008B0713"/>
    <w:rsid w:val="00905EC8"/>
    <w:rsid w:val="00924518"/>
    <w:rsid w:val="00935C61"/>
    <w:rsid w:val="009826EE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2021-12-14T12:17:00Z</cp:lastPrinted>
  <dcterms:created xsi:type="dcterms:W3CDTF">2021-12-27T09:22:00Z</dcterms:created>
  <dcterms:modified xsi:type="dcterms:W3CDTF">2021-12-27T09:22:00Z</dcterms:modified>
</cp:coreProperties>
</file>