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87B46" w:rsidRPr="00087B46">
        <w:rPr>
          <w:rFonts w:ascii="Times New Roman" w:hAnsi="Times New Roman" w:cs="Times New Roman"/>
          <w:sz w:val="26"/>
          <w:szCs w:val="26"/>
        </w:rPr>
        <w:t>«Безопасность детей – это наша общая забота»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087B46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«Безопасность детей – это наша общая забота»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087B46" w:rsidRDefault="00087B4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>ул. П. Томилова, д. 13а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сдано в эксплуатацию в 1977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Построено по типовому проекту, в соответствии с действующим на тот период регламентом пожарной безопасности. В групповых ячейках второго этажа отсутствуют рассредоточенные запасные эвакуационные выходы, что является нарушением требований пожарной безопасности. 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предписаниям главного управления МЧС России по Челябинской области ОНД и </w:t>
            </w:r>
            <w:proofErr w:type="gramStart"/>
            <w:r w:rsidR="00DA359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 № 6 от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08.12.2015 года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 060148 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в здании детского сада эвакуационные выходы со второго этажа в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трех групповых ячейках не соответствуют требованиям.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организацией ООО «Лабиринт» разработан проект «Устройство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-х пожарных лестниц 3го типа с устройством проемов в здании МДОУ «ДС №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Челябинская область, г. Копейск,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>ул. П. Томилова, д. 13а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твенной экспертизы проекта от 14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.07.2020 года.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FF3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безопасные условия эвакуации детей со второго этажа здания детского сада по адресу</w:t>
            </w: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г. Копейск, ул. П. Томилова, д. 13а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ЧС или при возникновении пожара.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расходов на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A223F3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940 000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9236CF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 000,00 рублей</w:t>
            </w:r>
          </w:p>
          <w:p w:rsidR="009236CF" w:rsidRPr="009236CF" w:rsidRDefault="009236CF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>1. Участие в организации косметического ремонта групповых помещений собственными силами.</w:t>
            </w:r>
          </w:p>
          <w:p w:rsidR="005660B5" w:rsidRPr="005660B5" w:rsidRDefault="009236CF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>2. Организация родительской общественности в оказании помощи персоналу при проведении генеральной уборки в группах после строительных работ.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9236CF" w:rsidP="00A223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A223F3">
              <w:rPr>
                <w:rFonts w:ascii="Times New Roman" w:hAnsi="Times New Roman" w:cs="Times New Roman"/>
                <w:sz w:val="26"/>
                <w:szCs w:val="26"/>
              </w:rPr>
              <w:t xml:space="preserve">7,00 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г. Копейск, ул. П. Томилова, д. 13а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9236CF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Пенкина Антонина Ивановна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МДОУ «ДС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A6AEC"/>
    <w:rsid w:val="000D2294"/>
    <w:rsid w:val="000F4BF6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D4788"/>
    <w:rsid w:val="009F7411"/>
    <w:rsid w:val="00A01B48"/>
    <w:rsid w:val="00A223F3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3D79"/>
    <w:rsid w:val="00B667B5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1829-A453-4A87-B84D-672823F2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2022-03-23T09:17:00Z</dcterms:created>
  <dcterms:modified xsi:type="dcterms:W3CDTF">2022-03-23T09:17:00Z</dcterms:modified>
</cp:coreProperties>
</file>