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3" w:rsidRDefault="008411C3" w:rsidP="008411C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</w:t>
      </w:r>
      <w:r w:rsidR="00F4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</w:t>
      </w:r>
      <w:r w:rsidR="0092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</w:p>
    <w:p w:rsidR="00A27D2F" w:rsidRPr="00A27D2F" w:rsidRDefault="00A27D2F" w:rsidP="00A27D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92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Копейского городского округа.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администрации Копейского городского округа функции по организации и проведению плановых и внеплановых проверок, обследованию </w:t>
      </w:r>
      <w:r w:rsidR="0092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265D2"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 городского округа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координации действий должностных лиц в рамках муниципального контроля </w:t>
      </w:r>
      <w:r w:rsidR="00926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9265D2"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контроля</w:t>
      </w:r>
      <w:r w:rsidR="008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городского округа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="00BB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подготовлено в соответствии с ч. 3 ст. 8.2.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81BC5" w:rsidRPr="00A27D2F" w:rsidRDefault="00381BC5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81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8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03.04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Pr="0038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предпринимателей» отменены </w:t>
      </w:r>
      <w:r w:rsidR="0050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проверочные мероприятия в отношении юридических лиц и индивидуальных </w:t>
      </w:r>
      <w:r w:rsidR="0063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предпринимателей.</w:t>
      </w:r>
    </w:p>
    <w:p w:rsidR="00A27D2F" w:rsidRDefault="00A27D2F" w:rsidP="00067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F78">
        <w:rPr>
          <w:rFonts w:ascii="Times New Roman" w:hAnsi="Times New Roman" w:cs="Times New Roman"/>
          <w:sz w:val="28"/>
          <w:szCs w:val="28"/>
        </w:rPr>
        <w:t>За 2020 год органом муниципального контроля осуществлялись следующие мероприятия в рамках проведения муниципального контроля</w:t>
      </w:r>
      <w:r w:rsidR="009265D2" w:rsidRPr="00067F7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067F78">
        <w:rPr>
          <w:rFonts w:ascii="Times New Roman" w:hAnsi="Times New Roman" w:cs="Times New Roman"/>
          <w:sz w:val="28"/>
          <w:szCs w:val="28"/>
        </w:rPr>
        <w:t>:</w:t>
      </w:r>
      <w:r w:rsidR="00BB6CCA" w:rsidRPr="00067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AD2" w:rsidRDefault="0090558E" w:rsidP="00EA0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рейдовые выезды по обращениям граждан;</w:t>
      </w:r>
    </w:p>
    <w:p w:rsidR="0090558E" w:rsidRPr="00EA0AD2" w:rsidRDefault="0090558E" w:rsidP="00067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рейдовые выезды без взаимодействия с физическими</w:t>
      </w:r>
      <w:r w:rsidR="00EA0AD2">
        <w:rPr>
          <w:rFonts w:ascii="Times New Roman" w:hAnsi="Times New Roman" w:cs="Times New Roman"/>
          <w:sz w:val="28"/>
          <w:szCs w:val="28"/>
        </w:rPr>
        <w:t xml:space="preserve">, </w:t>
      </w:r>
      <w:r w:rsidR="00EA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юридическими </w:t>
      </w:r>
      <w:r w:rsidR="00EA0AD2">
        <w:rPr>
          <w:rFonts w:ascii="Times New Roman" w:hAnsi="Times New Roman" w:cs="Times New Roman"/>
          <w:sz w:val="28"/>
          <w:szCs w:val="28"/>
        </w:rPr>
        <w:t>лицами</w:t>
      </w:r>
      <w:r w:rsidR="00EA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индивидуальными предпринимателями.</w:t>
      </w:r>
    </w:p>
    <w:p w:rsidR="00AD6CA9" w:rsidRDefault="0090558E" w:rsidP="009055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</w:t>
      </w:r>
      <w:r w:rsidR="00387D0D" w:rsidRPr="00067F78">
        <w:rPr>
          <w:rFonts w:ascii="Times New Roman" w:hAnsi="Times New Roman" w:cs="Times New Roman"/>
          <w:sz w:val="28"/>
          <w:szCs w:val="28"/>
        </w:rPr>
        <w:t>выдано 51 предостережение о недопустимости нарушения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31A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AD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предписани</w:t>
      </w:r>
      <w:r w:rsidR="00241D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выявленных нарушений</w:t>
      </w:r>
      <w:r w:rsidR="00EA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физических лиц)</w:t>
      </w:r>
      <w:r w:rsidR="00637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6863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="00AD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63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D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0315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правонарушениях</w:t>
      </w:r>
      <w:r w:rsidR="00EA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физических лиц)</w:t>
      </w:r>
      <w:r w:rsidR="00637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112" w:rsidRPr="00694112" w:rsidRDefault="00A27D2F" w:rsidP="00637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проведенных мероприятий в рамках муниципального контроля </w:t>
      </w:r>
      <w:r w:rsidR="0055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физических</w:t>
      </w:r>
      <w:r w:rsidR="0055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по итогам </w:t>
      </w:r>
      <w:r w:rsidR="00EA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97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установлено, что наиболее часто вст</w:t>
      </w:r>
      <w:r w:rsidR="0036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речающимися нарушениями </w:t>
      </w:r>
      <w:r w:rsid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36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п.7 Раздела 1 Главы </w:t>
      </w:r>
      <w:r w:rsidR="0069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</w:t>
      </w:r>
      <w:r w:rsidR="0063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E63" w:rsidRPr="00637E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3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E63" w:rsidRPr="00637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 городского округа</w:t>
      </w:r>
      <w:r w:rsid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 </w:t>
      </w:r>
      <w:r w:rsidR="00694112" w:rsidRP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4112" w:rsidRP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Копейского городского округа Челябин</w:t>
      </w:r>
      <w:r w:rsid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</w:t>
      </w:r>
      <w:r w:rsidR="00BB1450">
        <w:rPr>
          <w:rFonts w:ascii="Times New Roman" w:eastAsia="Times New Roman" w:hAnsi="Times New Roman" w:cs="Times New Roman"/>
          <w:sz w:val="28"/>
          <w:szCs w:val="28"/>
          <w:lang w:eastAsia="ru-RU"/>
        </w:rPr>
        <w:t>т 03.07.</w:t>
      </w:r>
      <w:r w:rsid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</w:t>
      </w:r>
      <w:r w:rsidR="00694112" w:rsidRP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> 897-МО</w:t>
      </w:r>
      <w:r w:rsidR="006C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3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6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благоустройства).</w:t>
      </w:r>
    </w:p>
    <w:p w:rsidR="00A27D2F" w:rsidRPr="00BC400F" w:rsidRDefault="00360DBA" w:rsidP="00BC400F">
      <w:pPr>
        <w:jc w:val="both"/>
        <w:rPr>
          <w:rFonts w:ascii="Times New Roman" w:hAnsi="Times New Roman" w:cs="Times New Roman"/>
          <w:sz w:val="28"/>
          <w:szCs w:val="28"/>
        </w:rPr>
      </w:pPr>
      <w:r w:rsidRPr="00BC400F">
        <w:rPr>
          <w:rFonts w:ascii="Times New Roman" w:hAnsi="Times New Roman" w:cs="Times New Roman"/>
          <w:sz w:val="28"/>
          <w:szCs w:val="28"/>
        </w:rPr>
        <w:t>З</w:t>
      </w:r>
      <w:r w:rsidR="00A27D2F" w:rsidRPr="00BC400F">
        <w:rPr>
          <w:rFonts w:ascii="Times New Roman" w:hAnsi="Times New Roman" w:cs="Times New Roman"/>
          <w:sz w:val="28"/>
          <w:szCs w:val="28"/>
        </w:rPr>
        <w:t>а данн</w:t>
      </w:r>
      <w:r w:rsidRPr="00BC400F">
        <w:rPr>
          <w:rFonts w:ascii="Times New Roman" w:hAnsi="Times New Roman" w:cs="Times New Roman"/>
          <w:sz w:val="28"/>
          <w:szCs w:val="28"/>
        </w:rPr>
        <w:t>ы</w:t>
      </w:r>
      <w:r w:rsidR="00A27D2F" w:rsidRPr="00BC400F">
        <w:rPr>
          <w:rFonts w:ascii="Times New Roman" w:hAnsi="Times New Roman" w:cs="Times New Roman"/>
          <w:sz w:val="28"/>
          <w:szCs w:val="28"/>
        </w:rPr>
        <w:t>е нарушени</w:t>
      </w:r>
      <w:r w:rsidRPr="00BC400F">
        <w:rPr>
          <w:rFonts w:ascii="Times New Roman" w:hAnsi="Times New Roman" w:cs="Times New Roman"/>
          <w:sz w:val="28"/>
          <w:szCs w:val="28"/>
        </w:rPr>
        <w:t>я</w:t>
      </w:r>
      <w:r w:rsidR="00A27D2F" w:rsidRPr="00BC400F">
        <w:rPr>
          <w:rFonts w:ascii="Times New Roman" w:hAnsi="Times New Roman" w:cs="Times New Roman"/>
          <w:sz w:val="28"/>
          <w:szCs w:val="28"/>
        </w:rPr>
        <w:t xml:space="preserve"> предусмот</w:t>
      </w:r>
      <w:r w:rsidRPr="00BC400F">
        <w:rPr>
          <w:rFonts w:ascii="Times New Roman" w:hAnsi="Times New Roman" w:cs="Times New Roman"/>
          <w:sz w:val="28"/>
          <w:szCs w:val="28"/>
        </w:rPr>
        <w:t xml:space="preserve">рено административное наказание в виде </w:t>
      </w:r>
      <w:r w:rsidR="00A27D2F" w:rsidRPr="00BC400F">
        <w:rPr>
          <w:rFonts w:ascii="Times New Roman" w:hAnsi="Times New Roman" w:cs="Times New Roman"/>
          <w:sz w:val="28"/>
          <w:szCs w:val="28"/>
        </w:rPr>
        <w:t>наложение административного штрафа</w:t>
      </w:r>
      <w:r w:rsidR="00637E63" w:rsidRPr="00BC400F">
        <w:rPr>
          <w:rFonts w:ascii="Times New Roman" w:hAnsi="Times New Roman" w:cs="Times New Roman"/>
          <w:sz w:val="28"/>
          <w:szCs w:val="28"/>
        </w:rPr>
        <w:t xml:space="preserve">, размер которого определяется </w:t>
      </w:r>
      <w:r w:rsidRPr="00BC400F">
        <w:rPr>
          <w:rFonts w:ascii="Times New Roman" w:hAnsi="Times New Roman" w:cs="Times New Roman"/>
          <w:sz w:val="28"/>
          <w:szCs w:val="28"/>
        </w:rPr>
        <w:t xml:space="preserve"> </w:t>
      </w:r>
      <w:r w:rsidR="00BB1450" w:rsidRPr="00BC400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C400F">
        <w:rPr>
          <w:rFonts w:ascii="Times New Roman" w:hAnsi="Times New Roman" w:cs="Times New Roman"/>
          <w:sz w:val="28"/>
          <w:szCs w:val="28"/>
        </w:rPr>
        <w:t>статье</w:t>
      </w:r>
      <w:r w:rsidR="00637E63" w:rsidRPr="00BC400F">
        <w:rPr>
          <w:rFonts w:ascii="Times New Roman" w:hAnsi="Times New Roman" w:cs="Times New Roman"/>
          <w:sz w:val="28"/>
          <w:szCs w:val="28"/>
        </w:rPr>
        <w:t>й</w:t>
      </w:r>
      <w:r w:rsidRPr="00BC400F">
        <w:rPr>
          <w:rFonts w:ascii="Times New Roman" w:hAnsi="Times New Roman" w:cs="Times New Roman"/>
          <w:sz w:val="28"/>
          <w:szCs w:val="28"/>
        </w:rPr>
        <w:t xml:space="preserve"> 3 Главы II Закона Челябинской области от 27.05.2010 № 584-ЗО «Об административных правонарушениях в Челябинской области».</w:t>
      </w:r>
    </w:p>
    <w:p w:rsidR="00086527" w:rsidRDefault="00A27D2F" w:rsidP="00067F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недопущения вышеуказанн</w:t>
      </w:r>
      <w:r w:rsidR="006C61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6C61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контроля администрации </w:t>
      </w:r>
      <w:r w:rsidR="006C615B" w:rsidRP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 городского округа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</w:t>
      </w:r>
      <w:r w:rsidR="006C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требованиями Правил благоустройства территории </w:t>
      </w:r>
      <w:r w:rsidR="006C615B" w:rsidRP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 городского округа</w:t>
      </w:r>
      <w:r w:rsidR="0084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</w:t>
      </w:r>
      <w:r w:rsidR="006C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ознакомиться </w:t>
      </w:r>
      <w:r w:rsidR="006C615B"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получения консультации должностного лица, уполномоченного на проведение муниципального контроля</w:t>
      </w:r>
      <w:r w:rsidR="006C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либо                      на сайте администрации </w:t>
      </w:r>
      <w:r w:rsidR="006C615B" w:rsidRPr="00694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 городского округа</w:t>
      </w:r>
      <w:r w:rsidR="006C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6C615B" w:rsidRPr="00022F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https://akgo74.ru/munitsipalnyy-kontrol-v-sfere-blagoustroystva.php</w:t>
        </w:r>
      </w:hyperlink>
      <w:r w:rsidR="0084787F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F78" w:rsidRDefault="008F2B30" w:rsidP="00067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2A3" w:rsidRPr="00A9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профилактики нарушений обязательных требований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9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12E" w:rsidRPr="00A7112E">
        <w:rPr>
          <w:rFonts w:ascii="Times New Roman" w:hAnsi="Times New Roman" w:cs="Times New Roman"/>
          <w:sz w:val="28"/>
          <w:szCs w:val="28"/>
        </w:rPr>
        <w:t>выдают</w:t>
      </w:r>
      <w:r w:rsidR="00A7112E">
        <w:rPr>
          <w:rFonts w:ascii="Times New Roman" w:hAnsi="Times New Roman" w:cs="Times New Roman"/>
          <w:sz w:val="28"/>
          <w:szCs w:val="28"/>
        </w:rPr>
        <w:t>ся</w:t>
      </w:r>
      <w:r w:rsidR="00A7112E" w:rsidRPr="00A7112E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</w:t>
      </w:r>
      <w:r w:rsidR="00EA0AD2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067F78" w:rsidRPr="00067F78">
        <w:rPr>
          <w:rFonts w:ascii="Arial" w:hAnsi="Arial" w:cs="Arial"/>
          <w:sz w:val="24"/>
          <w:szCs w:val="24"/>
        </w:rPr>
        <w:t xml:space="preserve"> </w:t>
      </w:r>
      <w:r w:rsidR="00067F78" w:rsidRPr="00067F78">
        <w:rPr>
          <w:rFonts w:ascii="Times New Roman" w:hAnsi="Times New Roman" w:cs="Times New Roman"/>
          <w:sz w:val="28"/>
          <w:szCs w:val="28"/>
        </w:rPr>
        <w:t>предлагается принять меры по обеспечению соблюдения обязательных требований, требований, установленных муниципальными правовыми актами,  уведом</w:t>
      </w:r>
      <w:r w:rsidR="00086527">
        <w:rPr>
          <w:rFonts w:ascii="Times New Roman" w:hAnsi="Times New Roman" w:cs="Times New Roman"/>
          <w:sz w:val="28"/>
          <w:szCs w:val="28"/>
        </w:rPr>
        <w:t>ляя</w:t>
      </w:r>
      <w:r w:rsidR="00067F78" w:rsidRPr="00067F78">
        <w:rPr>
          <w:rFonts w:ascii="Times New Roman" w:hAnsi="Times New Roman" w:cs="Times New Roman"/>
          <w:sz w:val="28"/>
          <w:szCs w:val="28"/>
        </w:rPr>
        <w:t xml:space="preserve"> </w:t>
      </w:r>
      <w:r w:rsidR="00086527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086527" w:rsidRPr="00067F78">
        <w:rPr>
          <w:rFonts w:ascii="Times New Roman" w:hAnsi="Times New Roman" w:cs="Times New Roman"/>
          <w:sz w:val="28"/>
          <w:szCs w:val="28"/>
        </w:rPr>
        <w:t xml:space="preserve"> </w:t>
      </w:r>
      <w:r w:rsidR="00067F78" w:rsidRPr="00067F78">
        <w:rPr>
          <w:rFonts w:ascii="Times New Roman" w:hAnsi="Times New Roman" w:cs="Times New Roman"/>
          <w:sz w:val="28"/>
          <w:szCs w:val="28"/>
        </w:rPr>
        <w:t>в установленный в предостережении срок</w:t>
      </w:r>
      <w:r w:rsidR="00067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00F" w:rsidRPr="00A7112E" w:rsidRDefault="00BC400F" w:rsidP="00067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12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D70D7" w:rsidRPr="00A7112E">
        <w:rPr>
          <w:rFonts w:ascii="Times New Roman" w:hAnsi="Times New Roman" w:cs="Times New Roman"/>
          <w:sz w:val="28"/>
          <w:szCs w:val="28"/>
        </w:rPr>
        <w:t xml:space="preserve">осуществляется информирование </w:t>
      </w:r>
      <w:r w:rsidR="0084787F" w:rsidRPr="00A7112E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требований, требований, установленных муниципальными правовыми актами </w:t>
      </w:r>
      <w:r w:rsidR="00AD70D7" w:rsidRPr="00A7112E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Pr="00A7112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Копейского городского в сети «Интернет» </w:t>
      </w:r>
      <w:hyperlink r:id="rId6" w:history="1">
        <w:r w:rsidRPr="00A711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</w:t>
        </w:r>
        <w:r w:rsidR="0084787F" w:rsidRPr="00A711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="0084787F" w:rsidRPr="00A711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A7112E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содержащих </w:t>
      </w:r>
      <w:r w:rsidR="0084787F" w:rsidRPr="00A7112E">
        <w:rPr>
          <w:rFonts w:ascii="Times New Roman" w:hAnsi="Times New Roman" w:cs="Times New Roman"/>
          <w:sz w:val="28"/>
          <w:szCs w:val="28"/>
        </w:rPr>
        <w:t>данные требования</w:t>
      </w:r>
      <w:r w:rsidRPr="00A7112E">
        <w:rPr>
          <w:rFonts w:ascii="Times New Roman" w:hAnsi="Times New Roman" w:cs="Times New Roman"/>
          <w:sz w:val="28"/>
          <w:szCs w:val="28"/>
        </w:rPr>
        <w:t xml:space="preserve">, оценка соблюдения которых является предметом </w:t>
      </w:r>
      <w:r w:rsidR="0084787F" w:rsidRPr="00A7112E"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F02D5B" w:rsidRPr="00A7112E" w:rsidRDefault="00F02D5B" w:rsidP="00A711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D5B" w:rsidRPr="00A7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8"/>
    <w:rsid w:val="000315AA"/>
    <w:rsid w:val="00067F78"/>
    <w:rsid w:val="00086527"/>
    <w:rsid w:val="00097D93"/>
    <w:rsid w:val="00203333"/>
    <w:rsid w:val="00241D2F"/>
    <w:rsid w:val="00360DBA"/>
    <w:rsid w:val="00381BC5"/>
    <w:rsid w:val="00387D0D"/>
    <w:rsid w:val="003B16B7"/>
    <w:rsid w:val="00500E49"/>
    <w:rsid w:val="005575E5"/>
    <w:rsid w:val="00637E63"/>
    <w:rsid w:val="006863B9"/>
    <w:rsid w:val="00694112"/>
    <w:rsid w:val="006C615B"/>
    <w:rsid w:val="006E3D78"/>
    <w:rsid w:val="00767468"/>
    <w:rsid w:val="008411C3"/>
    <w:rsid w:val="0084787F"/>
    <w:rsid w:val="008F2B30"/>
    <w:rsid w:val="0090558E"/>
    <w:rsid w:val="0092231A"/>
    <w:rsid w:val="009265D2"/>
    <w:rsid w:val="00A27B5B"/>
    <w:rsid w:val="00A27D2F"/>
    <w:rsid w:val="00A7112E"/>
    <w:rsid w:val="00A912A3"/>
    <w:rsid w:val="00AA2D2B"/>
    <w:rsid w:val="00AD6CA9"/>
    <w:rsid w:val="00AD70D7"/>
    <w:rsid w:val="00BB1450"/>
    <w:rsid w:val="00BB6CCA"/>
    <w:rsid w:val="00BC400F"/>
    <w:rsid w:val="00EA0AD2"/>
    <w:rsid w:val="00EF6907"/>
    <w:rsid w:val="00F02D5B"/>
    <w:rsid w:val="00F474E1"/>
    <w:rsid w:val="00F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3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6B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B145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3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6B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B145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7585777.0" TargetMode="External"/><Relationship Id="rId5" Type="http://schemas.openxmlformats.org/officeDocument/2006/relationships/hyperlink" Target="https://akgo74.ru/munitsipalnyy-kontrol-v-sfere-blagoustroystv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Александрова</dc:creator>
  <cp:keywords/>
  <dc:description/>
  <cp:lastModifiedBy>Ольга Александрова</cp:lastModifiedBy>
  <cp:revision>14</cp:revision>
  <cp:lastPrinted>2020-11-25T05:20:00Z</cp:lastPrinted>
  <dcterms:created xsi:type="dcterms:W3CDTF">2020-11-23T03:17:00Z</dcterms:created>
  <dcterms:modified xsi:type="dcterms:W3CDTF">2020-11-25T05:20:00Z</dcterms:modified>
</cp:coreProperties>
</file>