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3B" w:rsidRDefault="0083693B" w:rsidP="00ED397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13788" w:rsidRPr="00413788" w:rsidRDefault="00413788" w:rsidP="00413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788">
        <w:rPr>
          <w:rFonts w:ascii="Times New Roman" w:hAnsi="Times New Roman" w:cs="Times New Roman"/>
          <w:sz w:val="24"/>
          <w:szCs w:val="24"/>
        </w:rPr>
        <w:t>Информация об исполнении плана мероприятий региональной программы, утвержденной постановлением Правительства Челябинской области от 03.06.2022 № 450-рп «О региональной программе (плане мероприятий) по обеспечению защиты прав потребителей в Челябинской области на 2022-2024 годы»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2977"/>
        <w:gridCol w:w="6598"/>
      </w:tblGrid>
      <w:tr w:rsidR="00234975" w:rsidRPr="00413788" w:rsidTr="00413788">
        <w:tc>
          <w:tcPr>
            <w:tcW w:w="709" w:type="dxa"/>
          </w:tcPr>
          <w:p w:rsidR="00234975" w:rsidRPr="00413788" w:rsidRDefault="00234975" w:rsidP="0023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234975" w:rsidRPr="00413788" w:rsidRDefault="00234975" w:rsidP="0023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234975" w:rsidRPr="00413788" w:rsidRDefault="00234975" w:rsidP="0023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598" w:type="dxa"/>
          </w:tcPr>
          <w:p w:rsidR="00234975" w:rsidRPr="00413788" w:rsidRDefault="00234975" w:rsidP="0023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234975" w:rsidRPr="00413788" w:rsidTr="00413788">
        <w:tc>
          <w:tcPr>
            <w:tcW w:w="14678" w:type="dxa"/>
            <w:gridSpan w:val="4"/>
          </w:tcPr>
          <w:p w:rsidR="00234975" w:rsidRPr="00413788" w:rsidRDefault="00234975" w:rsidP="002349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региональной системы обеспечения прав потребителей</w:t>
            </w:r>
          </w:p>
          <w:p w:rsidR="00ED3970" w:rsidRPr="00413788" w:rsidRDefault="00ED3970" w:rsidP="00ED3970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75" w:rsidRPr="00413788" w:rsidTr="00413788">
        <w:tc>
          <w:tcPr>
            <w:tcW w:w="709" w:type="dxa"/>
          </w:tcPr>
          <w:p w:rsidR="00234975" w:rsidRPr="00413788" w:rsidRDefault="0023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34975" w:rsidRPr="00413788" w:rsidRDefault="0023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правовой помощи в сфере защиты прав потребителей гражданам в органах местного самоуправления муниципальных образованиях Челябинской области, общественных объединениях потребителей</w:t>
            </w:r>
          </w:p>
        </w:tc>
        <w:tc>
          <w:tcPr>
            <w:tcW w:w="2977" w:type="dxa"/>
          </w:tcPr>
          <w:p w:rsidR="00234975" w:rsidRPr="00413788" w:rsidRDefault="0023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гражданам по мере необходимости, снижение социальной напряженности в обществе</w:t>
            </w:r>
          </w:p>
        </w:tc>
        <w:tc>
          <w:tcPr>
            <w:tcW w:w="6598" w:type="dxa"/>
          </w:tcPr>
          <w:p w:rsidR="00413788" w:rsidRPr="00413788" w:rsidRDefault="00777C83" w:rsidP="004137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создан раздел «Защита прав потребителей» в котором размещена </w:t>
            </w:r>
            <w:r w:rsidR="00E748E7" w:rsidRPr="00413788"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 о возможностях и способах получения консультационных услуг по вопросам защиты прав потребителей, методические и аналитические материалы, направленные на повышение правовой грамотности граждан в области защиты прав потребителей, образцы претензий, основные нормативные правовые акты, регулирующие отношения в сфере защиты прав потребителей</w:t>
            </w:r>
            <w:r w:rsidR="0053392D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="0053392D" w:rsidRPr="004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https://akgo74.ru/administratsiya</w:t>
              </w:r>
              <w:proofErr w:type="gramEnd"/>
              <w:r w:rsidR="0053392D" w:rsidRPr="004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gramStart"/>
              <w:r w:rsidR="0053392D" w:rsidRPr="004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zashchita-prav-potrebiteley/</w:t>
              </w:r>
            </w:hyperlink>
            <w:r w:rsidR="0053392D" w:rsidRPr="004137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34975" w:rsidRPr="00413788" w:rsidTr="00413788">
        <w:tc>
          <w:tcPr>
            <w:tcW w:w="709" w:type="dxa"/>
          </w:tcPr>
          <w:p w:rsidR="00234975" w:rsidRPr="00413788" w:rsidRDefault="0023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34975" w:rsidRPr="00413788" w:rsidRDefault="0023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взаимодействию исполнительных органов государственной власти и органов местного самоуправления муниципальных образований Челябинской области с общественными объединениями потребителей по вопросам выбора форм и методов защиты нарушенных прав потребителей, обмена методической информацией, опытом практической работы по обращениям потребителей</w:t>
            </w:r>
          </w:p>
        </w:tc>
        <w:tc>
          <w:tcPr>
            <w:tcW w:w="2977" w:type="dxa"/>
          </w:tcPr>
          <w:p w:rsidR="00234975" w:rsidRPr="00413788" w:rsidRDefault="00F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Выработка комплексных подходов к решению задач в области защиты прав потребителей</w:t>
            </w:r>
          </w:p>
        </w:tc>
        <w:tc>
          <w:tcPr>
            <w:tcW w:w="6598" w:type="dxa"/>
          </w:tcPr>
          <w:p w:rsidR="00234975" w:rsidRPr="00413788" w:rsidRDefault="00887481" w:rsidP="0088748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выработки основополагающих принципов и направлений сотрудничества и определения порядка взаимодействия в области оказания информационной, консультационной и экспертной поддержки по вопросам защиты прав потребителей, а также повышения уровня правовой грамотности участников правоотношений, складывающихся в сфере защиты прав потребителей </w:t>
            </w:r>
            <w:r w:rsidR="004D2266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14.10.2022 между администрацией </w:t>
            </w:r>
            <w:proofErr w:type="spellStart"/>
            <w:r w:rsidR="004D2266" w:rsidRPr="00413788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4D2266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Челябинской области и Федеральным бюджетным учреждением здравоохранения «Центр гигиены и эпиде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миологии в Челябинской области» </w:t>
            </w:r>
            <w:r w:rsidR="004D2266" w:rsidRPr="00413788"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  <w:proofErr w:type="gramEnd"/>
            <w:r w:rsidR="004D2266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о сотрудничестве и взаимодействии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266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481" w:rsidRPr="00413788" w:rsidRDefault="00887481" w:rsidP="0088748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Также в работе по </w:t>
            </w:r>
            <w:r w:rsidR="0024168D">
              <w:rPr>
                <w:rFonts w:ascii="Times New Roman" w:hAnsi="Times New Roman" w:cs="Times New Roman"/>
                <w:sz w:val="24"/>
                <w:szCs w:val="24"/>
              </w:rPr>
              <w:t>вопросам защиты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прав потребителя специалисты администрации </w:t>
            </w:r>
            <w:proofErr w:type="spell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взаимодействуют с управлением </w:t>
            </w:r>
            <w:r w:rsidR="002416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по надзору в сфере защиты прав потребителей и благополучия </w:t>
            </w:r>
            <w:r w:rsidR="00241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по Челябинской области (далее – управление </w:t>
            </w:r>
            <w:proofErr w:type="spell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2416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522CFE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</w:t>
            </w:r>
            <w:r w:rsidR="0053392D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92D" w:rsidRPr="00413788">
              <w:rPr>
                <w:rFonts w:ascii="Times New Roman" w:hAnsi="Times New Roman" w:cs="Times New Roman"/>
                <w:sz w:val="24"/>
                <w:szCs w:val="24"/>
              </w:rPr>
              <w:t>Роспотребна</w:t>
            </w:r>
            <w:r w:rsidR="00522CFE" w:rsidRPr="00413788">
              <w:rPr>
                <w:rFonts w:ascii="Times New Roman" w:hAnsi="Times New Roman" w:cs="Times New Roman"/>
                <w:sz w:val="24"/>
                <w:szCs w:val="24"/>
              </w:rPr>
              <w:t>дзора</w:t>
            </w:r>
            <w:proofErr w:type="spellEnd"/>
            <w:r w:rsidR="00522CFE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бесплатное консультирование, консультативная помощь в написании исков и заявлений.</w:t>
            </w:r>
          </w:p>
        </w:tc>
      </w:tr>
      <w:tr w:rsidR="00FE6A58" w:rsidRPr="00413788" w:rsidTr="00413788">
        <w:tc>
          <w:tcPr>
            <w:tcW w:w="14678" w:type="dxa"/>
            <w:gridSpan w:val="4"/>
          </w:tcPr>
          <w:p w:rsidR="00FE6A58" w:rsidRPr="00413788" w:rsidRDefault="00FE6A58" w:rsidP="00FE6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 потребителей. Просвещение и популяризация вопроса защиты прав потребителей</w:t>
            </w:r>
          </w:p>
          <w:p w:rsidR="00ED3970" w:rsidRPr="00413788" w:rsidRDefault="00ED3970" w:rsidP="00ED3970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58" w:rsidRPr="00413788" w:rsidTr="00413788">
        <w:tc>
          <w:tcPr>
            <w:tcW w:w="709" w:type="dxa"/>
          </w:tcPr>
          <w:p w:rsidR="00FE6A58" w:rsidRPr="00413788" w:rsidRDefault="00F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94" w:type="dxa"/>
          </w:tcPr>
          <w:p w:rsidR="00FE6A58" w:rsidRPr="00413788" w:rsidRDefault="00F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 по работе с жалобами и предложениями потребителей</w:t>
            </w:r>
          </w:p>
        </w:tc>
        <w:tc>
          <w:tcPr>
            <w:tcW w:w="2977" w:type="dxa"/>
          </w:tcPr>
          <w:p w:rsidR="00FE6A58" w:rsidRPr="00413788" w:rsidRDefault="00F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Наличие телефонных номеров для консультаций граждан</w:t>
            </w:r>
          </w:p>
        </w:tc>
        <w:tc>
          <w:tcPr>
            <w:tcW w:w="6598" w:type="dxa"/>
          </w:tcPr>
          <w:p w:rsidR="002A2FF5" w:rsidRPr="00413788" w:rsidRDefault="00D7045C" w:rsidP="002A2FF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разделе «Защита прав потребителей» размещены телефоны для связи с юрисконсультом по вопросам защиты прав потребителей. </w:t>
            </w:r>
            <w:r w:rsidR="002416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="0024168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522CFE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</w:t>
            </w:r>
            <w:proofErr w:type="spellStart"/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24168D">
              <w:rPr>
                <w:rFonts w:ascii="Times New Roman" w:hAnsi="Times New Roman" w:cs="Times New Roman"/>
                <w:sz w:val="24"/>
                <w:szCs w:val="24"/>
              </w:rPr>
              <w:t>дского округа ежегодно организуе</w:t>
            </w:r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>т работ</w:t>
            </w:r>
            <w:r w:rsidR="00E748E7" w:rsidRPr="00413788">
              <w:rPr>
                <w:rFonts w:ascii="Times New Roman" w:hAnsi="Times New Roman" w:cs="Times New Roman"/>
                <w:sz w:val="24"/>
                <w:szCs w:val="24"/>
              </w:rPr>
              <w:t>у «горячих линий» в определенные временные</w:t>
            </w:r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E748E7" w:rsidRPr="004137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с 02.08. по 17.08 была организована «горячая линия» по вопросам качества и безопасности плодоовощной продукции, с 07.02. по 18.02. работала «горячая линия» по качеству и безопасности парфюмерно-косметической продукции, с 14.10. по 25.10 по услугам такси и </w:t>
            </w:r>
            <w:proofErr w:type="spellStart"/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>каршекринга</w:t>
            </w:r>
            <w:proofErr w:type="spellEnd"/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«горячей линии» </w:t>
            </w:r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для помощи людям, оказавшимся в непростой ситуации, когда работодатель не желает исполнять своих законных обязательств. Постоянно работает «горячая </w:t>
            </w:r>
            <w:proofErr w:type="gramStart"/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proofErr w:type="gramEnd"/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>» на которую можно сообщить о фактах реализации контрафактной алкогольной продукции.</w:t>
            </w:r>
            <w:r w:rsidR="0024168D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 «горячих линий» размещены на сайте </w:t>
            </w:r>
            <w:proofErr w:type="spellStart"/>
            <w:r w:rsidR="0024168D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2416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2A2FF5" w:rsidRPr="002A2FF5">
              <w:rPr>
                <w:rFonts w:ascii="Times New Roman" w:hAnsi="Times New Roman" w:cs="Times New Roman"/>
                <w:sz w:val="24"/>
                <w:szCs w:val="24"/>
              </w:rPr>
              <w:t>https://akgo74.ru/</w:t>
            </w:r>
          </w:p>
        </w:tc>
      </w:tr>
      <w:tr w:rsidR="00FE6A58" w:rsidRPr="00413788" w:rsidTr="00413788">
        <w:tc>
          <w:tcPr>
            <w:tcW w:w="709" w:type="dxa"/>
          </w:tcPr>
          <w:p w:rsidR="00FE6A58" w:rsidRPr="00413788" w:rsidRDefault="00F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E6A58" w:rsidRPr="00413788" w:rsidRDefault="00F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образовательных мероприятий (семинаров, лекций, факультативных занятий, </w:t>
            </w:r>
            <w:proofErr w:type="spell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, тренингов, деловых игр, конкурсов, олимпиад, викторин и другого), направленных на повышение правовой и финансовой грамотности населения в сфере защиты прав потребителей и предпринимателей</w:t>
            </w:r>
            <w:proofErr w:type="gramEnd"/>
          </w:p>
        </w:tc>
        <w:tc>
          <w:tcPr>
            <w:tcW w:w="2977" w:type="dxa"/>
          </w:tcPr>
          <w:p w:rsidR="00FE6A58" w:rsidRPr="00413788" w:rsidRDefault="00F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и финансовой грамотности населения</w:t>
            </w:r>
          </w:p>
        </w:tc>
        <w:tc>
          <w:tcPr>
            <w:tcW w:w="6598" w:type="dxa"/>
          </w:tcPr>
          <w:p w:rsidR="0004045A" w:rsidRPr="00413788" w:rsidRDefault="0004045A" w:rsidP="002A2FF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Одним из основных направлений деятельности специалистов в сфере за</w:t>
            </w:r>
            <w:r w:rsidR="008D6779" w:rsidRPr="00413788">
              <w:rPr>
                <w:rFonts w:ascii="Times New Roman" w:hAnsi="Times New Roman" w:cs="Times New Roman"/>
                <w:sz w:val="24"/>
                <w:szCs w:val="24"/>
              </w:rPr>
              <w:t>щиты прав потребителей является – повышение правовой грамотности населения.  Консультирование потребителей – это одна из форм, которая позволяет повысить правовую грамотность населен</w:t>
            </w:r>
            <w:r w:rsidR="002A2FF5">
              <w:rPr>
                <w:rFonts w:ascii="Times New Roman" w:hAnsi="Times New Roman" w:cs="Times New Roman"/>
                <w:sz w:val="24"/>
                <w:szCs w:val="24"/>
              </w:rPr>
              <w:t>ия, так как зачастую потребители</w:t>
            </w:r>
            <w:r w:rsidR="008D6779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обращаются именно за разъяснением норм законодательства. </w:t>
            </w:r>
            <w:r w:rsidR="009F6E5A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причин, порождающей нарушение прав </w:t>
            </w:r>
            <w:r w:rsidR="00D26C36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потребителей, является низкая правовая грамотность не только потребителей, но и хозяйствующих субъектов. Поэтому наряду с консультированием потребителей, специалистами отдела </w:t>
            </w:r>
            <w:r w:rsidR="00D26C36" w:rsidRPr="0041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ведется информационно-разъяснительная работа с организациями и предпринимателями, осуществляющими деятельность на потребительском рынке городского округа.</w:t>
            </w:r>
          </w:p>
          <w:p w:rsidR="00FE6A58" w:rsidRPr="00413788" w:rsidRDefault="00D26C36" w:rsidP="00ED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получают информацию об изменениях законодательства, регулирующих вопросы защиты прав потребителей, о правомерности требований покупателей в определенных конфликтных ситуациях</w:t>
            </w:r>
            <w:r w:rsidR="00ED3970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, разъясняются их обязанности, права и последствия несоблюдения норм законодательства, установленных Законом РФ от 07.02.1992 № 2300-1 «О защите прав потребителей». </w:t>
            </w:r>
            <w:proofErr w:type="gramStart"/>
            <w:r w:rsidR="00ED3970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полномочия по защите прав предпринимателей на специалистов отдела по инвестиционной политике, поддержке и развитию предпринимательства управления экономического развития администрации </w:t>
            </w:r>
            <w:proofErr w:type="spellStart"/>
            <w:r w:rsidR="00ED3970" w:rsidRPr="00413788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ED3970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были возложены в октябре 2022, семинары, </w:t>
            </w:r>
            <w:proofErr w:type="spellStart"/>
            <w:r w:rsidR="00ED3970" w:rsidRPr="0041378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ED3970" w:rsidRPr="00413788">
              <w:rPr>
                <w:rFonts w:ascii="Times New Roman" w:hAnsi="Times New Roman" w:cs="Times New Roman"/>
                <w:sz w:val="24"/>
                <w:szCs w:val="24"/>
              </w:rPr>
              <w:t>, круглые столы, направленные на повышение правовой и финансовой грамотности населения в сфере защиты прав потребителей и предпринимателей не проводились.</w:t>
            </w:r>
            <w:proofErr w:type="gramEnd"/>
          </w:p>
        </w:tc>
      </w:tr>
      <w:tr w:rsidR="00FE6A58" w:rsidRPr="00413788" w:rsidTr="00413788">
        <w:tc>
          <w:tcPr>
            <w:tcW w:w="709" w:type="dxa"/>
          </w:tcPr>
          <w:p w:rsidR="00FE6A58" w:rsidRPr="00413788" w:rsidRDefault="00F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4" w:type="dxa"/>
          </w:tcPr>
          <w:p w:rsidR="00FE6A58" w:rsidRPr="00413788" w:rsidRDefault="00FE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по вопросам защиты прав потребителей на официальных сайтах участников программы в информационно-телеко</w:t>
            </w:r>
            <w:r w:rsidR="00F921AB" w:rsidRPr="004137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муникационной сети Интернет</w:t>
            </w:r>
          </w:p>
        </w:tc>
        <w:tc>
          <w:tcPr>
            <w:tcW w:w="2977" w:type="dxa"/>
          </w:tcPr>
          <w:p w:rsidR="00FE6A58" w:rsidRPr="00413788" w:rsidRDefault="00F9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по вопросам прав потребителей</w:t>
            </w:r>
          </w:p>
        </w:tc>
        <w:tc>
          <w:tcPr>
            <w:tcW w:w="6598" w:type="dxa"/>
          </w:tcPr>
          <w:p w:rsidR="0053392D" w:rsidRPr="00413788" w:rsidRDefault="00522CFE" w:rsidP="002A2FF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содействия повышению правовой грамотности и информированности населения </w:t>
            </w:r>
            <w:proofErr w:type="spell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официальном сайте </w:t>
            </w:r>
            <w:proofErr w:type="spell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Копе</w:t>
            </w:r>
            <w:r w:rsidR="002A2FF5">
              <w:rPr>
                <w:rFonts w:ascii="Times New Roman" w:hAnsi="Times New Roman" w:cs="Times New Roman"/>
                <w:sz w:val="24"/>
                <w:szCs w:val="24"/>
              </w:rPr>
              <w:t>йского</w:t>
            </w:r>
            <w:proofErr w:type="spellEnd"/>
            <w:r w:rsidR="002A2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в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="002A2F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«Защи</w:t>
            </w:r>
            <w:r w:rsidR="002A2FF5">
              <w:rPr>
                <w:rFonts w:ascii="Times New Roman" w:hAnsi="Times New Roman" w:cs="Times New Roman"/>
                <w:sz w:val="24"/>
                <w:szCs w:val="24"/>
              </w:rPr>
              <w:t>та прав потребителей»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актуальная информация по вопросам защиты прав потребителей</w:t>
            </w:r>
            <w:r w:rsidR="0053392D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" w:history="1">
              <w:r w:rsidR="0053392D" w:rsidRPr="004137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https://akgo74.ru/administratsiya/zashchita-prav-potrebiteley/</w:t>
              </w:r>
            </w:hyperlink>
            <w:r w:rsidR="0053392D" w:rsidRPr="004137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1AB" w:rsidRPr="00413788" w:rsidTr="00413788">
        <w:tc>
          <w:tcPr>
            <w:tcW w:w="14678" w:type="dxa"/>
            <w:gridSpan w:val="4"/>
          </w:tcPr>
          <w:p w:rsidR="00F921AB" w:rsidRPr="00413788" w:rsidRDefault="00F921AB" w:rsidP="00F921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нарушений в сфере защиты прав потребителей</w:t>
            </w:r>
          </w:p>
          <w:p w:rsidR="00ED3970" w:rsidRPr="00413788" w:rsidRDefault="00ED3970" w:rsidP="00ED3970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AB" w:rsidRPr="00413788" w:rsidTr="00413788">
        <w:tc>
          <w:tcPr>
            <w:tcW w:w="709" w:type="dxa"/>
          </w:tcPr>
          <w:p w:rsidR="00F921AB" w:rsidRPr="00413788" w:rsidRDefault="00F9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F921AB" w:rsidRPr="00413788" w:rsidRDefault="00F9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помощи потребителям, в том числе путем создания консультационных пунктов для потребителей при органах местного самоуправления муниципальных образований Челябинской области</w:t>
            </w:r>
          </w:p>
        </w:tc>
        <w:tc>
          <w:tcPr>
            <w:tcW w:w="2977" w:type="dxa"/>
          </w:tcPr>
          <w:p w:rsidR="00F921AB" w:rsidRPr="00413788" w:rsidRDefault="00F9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Оказание профилактической и консультативной помощи потребителям</w:t>
            </w:r>
          </w:p>
        </w:tc>
        <w:tc>
          <w:tcPr>
            <w:tcW w:w="6598" w:type="dxa"/>
          </w:tcPr>
          <w:p w:rsidR="00C505C0" w:rsidRPr="00413788" w:rsidRDefault="0040060D" w:rsidP="002A2FF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Консультативную помощь по вопросам защиты прав потребителя осуществляют специалисты отдела по инвестиционной политике, поддержке и развитию предпринимательства управления экономического развития администрации </w:t>
            </w:r>
            <w:proofErr w:type="spell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</w:t>
            </w:r>
            <w:r w:rsidR="00C505C0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В своей деятельности специалисты руководствуются Конституцией Российской Федерации, Гражданским кодексом Российской Федерации, Законом Российской Федерации от 07.02.1992г. № 2300-1 «О защите прав потребителей», иными </w:t>
            </w:r>
            <w:r w:rsidR="00C505C0" w:rsidRPr="0041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актами, регулирующими отношения в области защиты прав потребителей. Основные направления деятельности в сфере защиты прав потребителей:</w:t>
            </w:r>
          </w:p>
          <w:p w:rsidR="00C505C0" w:rsidRPr="00413788" w:rsidRDefault="00C505C0" w:rsidP="00E74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потребителей, консультирование граждан по вопросам защиты прав потребителей;</w:t>
            </w:r>
          </w:p>
          <w:p w:rsidR="00C505C0" w:rsidRPr="00413788" w:rsidRDefault="00C505C0" w:rsidP="00E74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- извещение федеральных органов исполнительной власти, осуществляющих </w:t>
            </w:r>
            <w:proofErr w:type="gram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безопасностью товаров (работ, услуг)</w:t>
            </w:r>
            <w:r w:rsidR="002A2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выявлении по жалобе потребителя товаров (работ, услуг) ненадлежащего качества, а также опасных для жизни, здоровья, имущества </w:t>
            </w:r>
            <w:r w:rsidR="002A2FF5">
              <w:rPr>
                <w:rFonts w:ascii="Times New Roman" w:hAnsi="Times New Roman" w:cs="Times New Roman"/>
                <w:sz w:val="24"/>
                <w:szCs w:val="24"/>
              </w:rPr>
              <w:t>потребителей и окружающей среды.</w:t>
            </w:r>
          </w:p>
          <w:p w:rsidR="00E748E7" w:rsidRPr="00413788" w:rsidRDefault="002A2FF5" w:rsidP="00E74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060D" w:rsidRPr="00413788">
              <w:rPr>
                <w:rFonts w:ascii="Times New Roman" w:hAnsi="Times New Roman" w:cs="Times New Roman"/>
                <w:sz w:val="24"/>
                <w:szCs w:val="24"/>
              </w:rPr>
              <w:t>рием граждан по вопросам защиты прав</w:t>
            </w:r>
            <w:r w:rsidR="00C91546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ведется ежедневно.</w:t>
            </w:r>
            <w:r w:rsidR="00C91546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Спланированная работа специалисто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отдела позволяет потребителю </w:t>
            </w:r>
            <w:r w:rsidR="00C91546" w:rsidRPr="00413788">
              <w:rPr>
                <w:rFonts w:ascii="Times New Roman" w:hAnsi="Times New Roman" w:cs="Times New Roman"/>
                <w:sz w:val="24"/>
                <w:szCs w:val="24"/>
              </w:rPr>
              <w:t>получить квалифицированную консультацию по вопросам</w:t>
            </w:r>
            <w:r w:rsidR="00E748E7" w:rsidRPr="004137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1546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FF5" w:rsidRDefault="00E748E7" w:rsidP="00E74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1546" w:rsidRPr="00413788">
              <w:rPr>
                <w:rFonts w:ascii="Times New Roman" w:hAnsi="Times New Roman" w:cs="Times New Roman"/>
                <w:sz w:val="24"/>
                <w:szCs w:val="24"/>
              </w:rPr>
              <w:t>где и как оформить претензию в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продавца или исполнителя;</w:t>
            </w:r>
            <w:r w:rsidR="00C91546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1AB" w:rsidRPr="00413788" w:rsidRDefault="00E748E7" w:rsidP="00E74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r w:rsidR="00C91546" w:rsidRPr="0041378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ставить исковое заявление в суд и</w:t>
            </w:r>
            <w:r w:rsidR="00C91546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дальнейшее юридическое сопровождение в суде.</w:t>
            </w:r>
          </w:p>
        </w:tc>
      </w:tr>
      <w:tr w:rsidR="00F921AB" w:rsidRPr="00413788" w:rsidTr="00413788">
        <w:tc>
          <w:tcPr>
            <w:tcW w:w="14678" w:type="dxa"/>
            <w:gridSpan w:val="4"/>
          </w:tcPr>
          <w:p w:rsidR="00F921AB" w:rsidRPr="00413788" w:rsidRDefault="00F921AB" w:rsidP="00ED39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состояния потребительского рынка и системы защиты прав потребителей</w:t>
            </w:r>
          </w:p>
          <w:p w:rsidR="00ED3970" w:rsidRPr="00413788" w:rsidRDefault="00ED3970" w:rsidP="00F9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AB" w:rsidRPr="00413788" w:rsidTr="00413788">
        <w:tc>
          <w:tcPr>
            <w:tcW w:w="709" w:type="dxa"/>
          </w:tcPr>
          <w:p w:rsidR="00F921AB" w:rsidRPr="00413788" w:rsidRDefault="00F9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F921AB" w:rsidRPr="00413788" w:rsidRDefault="00F9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контрольно-надзорных мероприятий в области защиты прав потребителей по соблюдению хозяйствующими субъектами обязательных требований действующего законодательства при продаже товаров, выполнении работ, оказании услуг</w:t>
            </w:r>
          </w:p>
        </w:tc>
        <w:tc>
          <w:tcPr>
            <w:tcW w:w="2977" w:type="dxa"/>
          </w:tcPr>
          <w:p w:rsidR="00F921AB" w:rsidRPr="00413788" w:rsidRDefault="00F9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контрольно-надзорных мероприятий</w:t>
            </w:r>
          </w:p>
        </w:tc>
        <w:tc>
          <w:tcPr>
            <w:tcW w:w="6598" w:type="dxa"/>
          </w:tcPr>
          <w:p w:rsidR="0002556F" w:rsidRPr="00413788" w:rsidRDefault="00502F5E" w:rsidP="002A2FF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контрольных (надзорных) мероприятий в отношении граждан, индивидуальных предпринимателей и юридических лиц, осуществляется в соответствии</w:t>
            </w:r>
            <w:r w:rsidR="002A2FF5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 от  31 июля  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A2F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F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№ 248-</w:t>
            </w:r>
            <w:r w:rsidR="003E4107" w:rsidRPr="00413788">
              <w:rPr>
                <w:rFonts w:ascii="Times New Roman" w:hAnsi="Times New Roman" w:cs="Times New Roman"/>
                <w:sz w:val="24"/>
                <w:szCs w:val="24"/>
              </w:rPr>
              <w:t>ФЗ «О государственном контроле (надзоре) и муниципальном контроле в Российской Федерации».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      </w:r>
            <w:proofErr w:type="gramStart"/>
            <w:r w:rsidR="003E4107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надзорный) </w:t>
            </w:r>
            <w:proofErr w:type="gramEnd"/>
            <w:r w:rsidR="003E4107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орган объявляет контролируемому </w:t>
            </w:r>
            <w:r w:rsidR="003E4107" w:rsidRPr="0041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</w:p>
          <w:p w:rsidR="00F921AB" w:rsidRPr="00413788" w:rsidRDefault="003E4107" w:rsidP="0002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2556F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proofErr w:type="spellStart"/>
            <w:r w:rsidR="0002556F" w:rsidRPr="0041378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02556F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было объявлено </w:t>
            </w:r>
            <w:r w:rsidR="002A2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665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хозяйствующим субъектам, осуществляющим свою деятельность на территории </w:t>
            </w:r>
            <w:proofErr w:type="spellStart"/>
            <w:r w:rsidR="005F4665" w:rsidRPr="00413788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5F4665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  <w:r w:rsidR="0002556F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предостережения о недопустимости нарушения обязательных требований.</w:t>
            </w:r>
          </w:p>
          <w:p w:rsidR="005F4665" w:rsidRPr="00413788" w:rsidRDefault="005F4665" w:rsidP="0002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AB" w:rsidRPr="00413788" w:rsidTr="00413788">
        <w:tc>
          <w:tcPr>
            <w:tcW w:w="709" w:type="dxa"/>
          </w:tcPr>
          <w:p w:rsidR="00F921AB" w:rsidRPr="00413788" w:rsidRDefault="0064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4394" w:type="dxa"/>
          </w:tcPr>
          <w:p w:rsidR="00F921AB" w:rsidRPr="00413788" w:rsidRDefault="0064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обращений граждан в контрольно-надзорные органы по вопросам нарушения прав потребителей</w:t>
            </w:r>
          </w:p>
        </w:tc>
        <w:tc>
          <w:tcPr>
            <w:tcW w:w="2977" w:type="dxa"/>
          </w:tcPr>
          <w:p w:rsidR="00F921AB" w:rsidRPr="00413788" w:rsidRDefault="0064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</w:t>
            </w:r>
            <w:proofErr w:type="gram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год</w:t>
            </w:r>
          </w:p>
        </w:tc>
        <w:tc>
          <w:tcPr>
            <w:tcW w:w="6598" w:type="dxa"/>
          </w:tcPr>
          <w:p w:rsidR="0053392D" w:rsidRPr="00413788" w:rsidRDefault="0053392D" w:rsidP="002A2FF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 администрацию </w:t>
            </w:r>
            <w:proofErr w:type="spell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поступило 7 обращений граждан. 1 заявление по вопросу приобретения н</w:t>
            </w:r>
            <w:r w:rsidR="00946CBE">
              <w:rPr>
                <w:rFonts w:ascii="Times New Roman" w:hAnsi="Times New Roman" w:cs="Times New Roman"/>
                <w:sz w:val="24"/>
                <w:szCs w:val="24"/>
              </w:rPr>
              <w:t>еисправного планшета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специалистами отдела по инвестиционной политике, поддержке и развитию предпринимательства. Требования потребителя удовлет</w:t>
            </w:r>
            <w:r w:rsidR="00946CBE">
              <w:rPr>
                <w:rFonts w:ascii="Times New Roman" w:hAnsi="Times New Roman" w:cs="Times New Roman"/>
                <w:sz w:val="24"/>
                <w:szCs w:val="24"/>
              </w:rPr>
              <w:t>ворены в досудебном порядке. Не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качественный товар заменен.</w:t>
            </w:r>
          </w:p>
          <w:p w:rsidR="00F921AB" w:rsidRPr="00413788" w:rsidRDefault="0053392D" w:rsidP="00533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6 обращений были перенаправлены в управление </w:t>
            </w:r>
            <w:proofErr w:type="spell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 и принятия ме</w:t>
            </w:r>
            <w:r w:rsidR="000C6318">
              <w:rPr>
                <w:rFonts w:ascii="Times New Roman" w:hAnsi="Times New Roman" w:cs="Times New Roman"/>
                <w:sz w:val="24"/>
                <w:szCs w:val="24"/>
              </w:rPr>
              <w:t xml:space="preserve">р. Управлением </w:t>
            </w:r>
            <w:proofErr w:type="spellStart"/>
            <w:r w:rsidR="000C631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413788"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хозяйствующим субъ</w:t>
            </w:r>
            <w:r w:rsidR="00413788" w:rsidRPr="00413788">
              <w:rPr>
                <w:rFonts w:ascii="Times New Roman" w:hAnsi="Times New Roman" w:cs="Times New Roman"/>
                <w:sz w:val="24"/>
                <w:szCs w:val="24"/>
              </w:rPr>
              <w:t>ектам</w:t>
            </w:r>
            <w:r w:rsidR="002A2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 свою деятельность на территории </w:t>
            </w:r>
            <w:proofErr w:type="spellStart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r w:rsidR="00413788" w:rsidRPr="00413788">
              <w:rPr>
                <w:rFonts w:ascii="Times New Roman" w:hAnsi="Times New Roman" w:cs="Times New Roman"/>
                <w:sz w:val="24"/>
                <w:szCs w:val="24"/>
              </w:rPr>
              <w:t>объявлено предостережение</w:t>
            </w:r>
            <w:r w:rsidRPr="00413788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</w:t>
            </w:r>
            <w:r w:rsidR="000C6318">
              <w:rPr>
                <w:rFonts w:ascii="Times New Roman" w:hAnsi="Times New Roman" w:cs="Times New Roman"/>
                <w:sz w:val="24"/>
                <w:szCs w:val="24"/>
              </w:rPr>
              <w:t>рушения обязательных требований в целях принятия мер для соблюдения требований санитарного законодательства и законодательства в сфере защиты прав потребителей.</w:t>
            </w:r>
          </w:p>
        </w:tc>
      </w:tr>
    </w:tbl>
    <w:p w:rsidR="00234975" w:rsidRPr="00413788" w:rsidRDefault="00234975">
      <w:pPr>
        <w:rPr>
          <w:rFonts w:ascii="Times New Roman" w:hAnsi="Times New Roman" w:cs="Times New Roman"/>
          <w:sz w:val="24"/>
          <w:szCs w:val="24"/>
        </w:rPr>
      </w:pPr>
    </w:p>
    <w:p w:rsidR="0053392D" w:rsidRPr="00413788" w:rsidRDefault="0053392D">
      <w:pPr>
        <w:rPr>
          <w:rFonts w:ascii="Times New Roman" w:hAnsi="Times New Roman" w:cs="Times New Roman"/>
          <w:sz w:val="24"/>
          <w:szCs w:val="24"/>
        </w:rPr>
      </w:pPr>
    </w:p>
    <w:p w:rsidR="0053392D" w:rsidRPr="00413788" w:rsidRDefault="0053392D" w:rsidP="0041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78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413788" w:rsidRPr="00413788">
        <w:rPr>
          <w:rFonts w:ascii="Times New Roman" w:hAnsi="Times New Roman" w:cs="Times New Roman"/>
          <w:sz w:val="24"/>
          <w:szCs w:val="24"/>
        </w:rPr>
        <w:t>по инвестиционной политике,</w:t>
      </w:r>
    </w:p>
    <w:p w:rsidR="00413788" w:rsidRPr="00413788" w:rsidRDefault="00F56B4C" w:rsidP="0041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3788" w:rsidRPr="00413788">
        <w:rPr>
          <w:rFonts w:ascii="Times New Roman" w:hAnsi="Times New Roman" w:cs="Times New Roman"/>
          <w:sz w:val="24"/>
          <w:szCs w:val="24"/>
        </w:rPr>
        <w:t xml:space="preserve">оддержке и развитию предпринимательства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788" w:rsidRPr="00413788">
        <w:rPr>
          <w:rFonts w:ascii="Times New Roman" w:hAnsi="Times New Roman" w:cs="Times New Roman"/>
          <w:sz w:val="24"/>
          <w:szCs w:val="24"/>
        </w:rPr>
        <w:t>Е.А. Воробьева</w:t>
      </w:r>
    </w:p>
    <w:p w:rsidR="00413788" w:rsidRPr="00413788" w:rsidRDefault="0041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788" w:rsidRPr="00413788" w:rsidSect="004137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18" w:rsidRDefault="000C6318" w:rsidP="00C91546">
      <w:pPr>
        <w:spacing w:after="0" w:line="240" w:lineRule="auto"/>
      </w:pPr>
      <w:r>
        <w:separator/>
      </w:r>
    </w:p>
  </w:endnote>
  <w:endnote w:type="continuationSeparator" w:id="0">
    <w:p w:rsidR="000C6318" w:rsidRDefault="000C6318" w:rsidP="00C9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18" w:rsidRDefault="000C6318" w:rsidP="00C91546">
      <w:pPr>
        <w:spacing w:after="0" w:line="240" w:lineRule="auto"/>
      </w:pPr>
      <w:r>
        <w:separator/>
      </w:r>
    </w:p>
  </w:footnote>
  <w:footnote w:type="continuationSeparator" w:id="0">
    <w:p w:rsidR="000C6318" w:rsidRDefault="000C6318" w:rsidP="00C9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7283"/>
    <w:multiLevelType w:val="hybridMultilevel"/>
    <w:tmpl w:val="32E4D0C2"/>
    <w:lvl w:ilvl="0" w:tplc="3954A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D0"/>
    <w:rsid w:val="0002556F"/>
    <w:rsid w:val="0004045A"/>
    <w:rsid w:val="000C6318"/>
    <w:rsid w:val="00234975"/>
    <w:rsid w:val="0024168D"/>
    <w:rsid w:val="002A2FF5"/>
    <w:rsid w:val="003E4107"/>
    <w:rsid w:val="0040060D"/>
    <w:rsid w:val="00413788"/>
    <w:rsid w:val="004D2266"/>
    <w:rsid w:val="00502F5E"/>
    <w:rsid w:val="00522412"/>
    <w:rsid w:val="00522CFE"/>
    <w:rsid w:val="0053392D"/>
    <w:rsid w:val="005F4665"/>
    <w:rsid w:val="006401F3"/>
    <w:rsid w:val="00777C83"/>
    <w:rsid w:val="0083693B"/>
    <w:rsid w:val="00877546"/>
    <w:rsid w:val="00887481"/>
    <w:rsid w:val="008D6779"/>
    <w:rsid w:val="00946CBE"/>
    <w:rsid w:val="009F6E5A"/>
    <w:rsid w:val="00C505C0"/>
    <w:rsid w:val="00C91546"/>
    <w:rsid w:val="00D26C36"/>
    <w:rsid w:val="00D7045C"/>
    <w:rsid w:val="00E748E7"/>
    <w:rsid w:val="00EA04D0"/>
    <w:rsid w:val="00ED3970"/>
    <w:rsid w:val="00F56B4C"/>
    <w:rsid w:val="00F921AB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9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5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546"/>
  </w:style>
  <w:style w:type="paragraph" w:styleId="a9">
    <w:name w:val="footer"/>
    <w:basedOn w:val="a"/>
    <w:link w:val="aa"/>
    <w:uiPriority w:val="99"/>
    <w:unhideWhenUsed/>
    <w:rsid w:val="00C9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546"/>
  </w:style>
  <w:style w:type="character" w:styleId="ab">
    <w:name w:val="Hyperlink"/>
    <w:basedOn w:val="a0"/>
    <w:uiPriority w:val="99"/>
    <w:unhideWhenUsed/>
    <w:rsid w:val="00533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9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5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546"/>
  </w:style>
  <w:style w:type="paragraph" w:styleId="a9">
    <w:name w:val="footer"/>
    <w:basedOn w:val="a"/>
    <w:link w:val="aa"/>
    <w:uiPriority w:val="99"/>
    <w:unhideWhenUsed/>
    <w:rsid w:val="00C9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546"/>
  </w:style>
  <w:style w:type="character" w:styleId="ab">
    <w:name w:val="Hyperlink"/>
    <w:basedOn w:val="a0"/>
    <w:uiPriority w:val="99"/>
    <w:unhideWhenUsed/>
    <w:rsid w:val="00533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kgo74.ru/administratsiya/zashchita-prav-potrebitel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go74.ru/administratsiya/zashchita-prav-potreb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1577-8965-44B0-965E-30D5B7D0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Анатольевна</dc:creator>
  <cp:keywords/>
  <dc:description/>
  <cp:lastModifiedBy>Воробьева Елена Анатольевна</cp:lastModifiedBy>
  <cp:revision>22</cp:revision>
  <cp:lastPrinted>2023-01-26T04:48:00Z</cp:lastPrinted>
  <dcterms:created xsi:type="dcterms:W3CDTF">2023-01-20T10:32:00Z</dcterms:created>
  <dcterms:modified xsi:type="dcterms:W3CDTF">2023-02-02T09:32:00Z</dcterms:modified>
</cp:coreProperties>
</file>