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252311" w:rsidRDefault="00FD6AD3" w:rsidP="00905358">
      <w:pPr>
        <w:jc w:val="center"/>
        <w:rPr>
          <w:b/>
          <w:sz w:val="28"/>
          <w:szCs w:val="28"/>
        </w:rPr>
      </w:pPr>
      <w:r w:rsidRPr="00252311">
        <w:rPr>
          <w:b/>
          <w:sz w:val="28"/>
          <w:szCs w:val="28"/>
        </w:rPr>
        <w:t>Пояснительная записка</w:t>
      </w:r>
    </w:p>
    <w:p w:rsidR="00A378EA" w:rsidRPr="00AD6A2B" w:rsidRDefault="00A378EA" w:rsidP="00A378EA">
      <w:pPr>
        <w:tabs>
          <w:tab w:val="left" w:pos="9639"/>
        </w:tabs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AD6A2B">
        <w:rPr>
          <w:sz w:val="28"/>
          <w:szCs w:val="28"/>
        </w:rPr>
        <w:t xml:space="preserve">Об актуализации схемы </w:t>
      </w:r>
      <w:r w:rsidRPr="00AD6A2B">
        <w:rPr>
          <w:bCs/>
          <w:sz w:val="28"/>
          <w:szCs w:val="28"/>
        </w:rPr>
        <w:t xml:space="preserve">водоснабжения и водоотведения на период </w:t>
      </w:r>
      <w:r>
        <w:rPr>
          <w:bCs/>
          <w:sz w:val="28"/>
          <w:szCs w:val="28"/>
        </w:rPr>
        <w:t xml:space="preserve">                    </w:t>
      </w:r>
      <w:r w:rsidRPr="00AD6A2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AD6A2B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38</w:t>
      </w:r>
      <w:r w:rsidRPr="00AD6A2B">
        <w:rPr>
          <w:bCs/>
          <w:sz w:val="28"/>
          <w:szCs w:val="28"/>
        </w:rPr>
        <w:t xml:space="preserve"> гг., определении гарантирующей организации и зоны ее деятельности на территории муниципального образования </w:t>
      </w:r>
      <w:r>
        <w:rPr>
          <w:bCs/>
          <w:sz w:val="28"/>
          <w:szCs w:val="28"/>
        </w:rPr>
        <w:t xml:space="preserve">                         </w:t>
      </w:r>
      <w:r w:rsidRPr="00AD6A2B">
        <w:rPr>
          <w:bCs/>
          <w:sz w:val="28"/>
          <w:szCs w:val="28"/>
        </w:rPr>
        <w:t>«</w:t>
      </w:r>
      <w:proofErr w:type="spellStart"/>
      <w:r w:rsidRPr="00AD6A2B">
        <w:rPr>
          <w:bCs/>
          <w:sz w:val="28"/>
          <w:szCs w:val="28"/>
        </w:rPr>
        <w:t>Копейский</w:t>
      </w:r>
      <w:proofErr w:type="spellEnd"/>
      <w:r w:rsidRPr="00AD6A2B">
        <w:rPr>
          <w:bCs/>
          <w:sz w:val="28"/>
          <w:szCs w:val="28"/>
        </w:rPr>
        <w:t xml:space="preserve"> городской округ» </w:t>
      </w:r>
      <w:r w:rsidRPr="00AD6A2B">
        <w:rPr>
          <w:sz w:val="28"/>
          <w:szCs w:val="28"/>
        </w:rPr>
        <w:t>по состоянию на 2022 год</w:t>
      </w:r>
    </w:p>
    <w:p w:rsidR="0078034A" w:rsidRDefault="0078034A" w:rsidP="0078034A">
      <w:pPr>
        <w:spacing w:line="360" w:lineRule="auto"/>
        <w:jc w:val="both"/>
        <w:rPr>
          <w:sz w:val="28"/>
          <w:szCs w:val="28"/>
        </w:rPr>
      </w:pPr>
    </w:p>
    <w:p w:rsidR="00A378EA" w:rsidRDefault="0078034A" w:rsidP="0078034A">
      <w:pPr>
        <w:ind w:firstLine="709"/>
        <w:jc w:val="both"/>
        <w:rPr>
          <w:sz w:val="28"/>
        </w:rPr>
      </w:pPr>
      <w:proofErr w:type="gramStart"/>
      <w:r w:rsidRPr="0078034A">
        <w:rPr>
          <w:bCs/>
          <w:color w:val="000000" w:themeColor="text1"/>
          <w:sz w:val="28"/>
          <w:szCs w:val="28"/>
        </w:rPr>
        <w:t xml:space="preserve">Настоящая Схема водоснабжения и водоотведения муниципального образования «Копейский городской округ» Челябинской области до 2038 года (далее – Схема водоснабжения и водоотведения) разработана во исполнение требований статей 6, 38 Федерального закона от 07.12.2011 г. № 416-ФЗ </w:t>
      </w:r>
      <w:r>
        <w:rPr>
          <w:bCs/>
          <w:color w:val="000000" w:themeColor="text1"/>
          <w:sz w:val="28"/>
          <w:szCs w:val="28"/>
        </w:rPr>
        <w:t xml:space="preserve">                   </w:t>
      </w:r>
      <w:r w:rsidRPr="0078034A">
        <w:rPr>
          <w:bCs/>
          <w:color w:val="000000" w:themeColor="text1"/>
          <w:sz w:val="28"/>
          <w:szCs w:val="28"/>
        </w:rPr>
        <w:t xml:space="preserve">«О водоснабжении и водоотведении» (с изменениями и дополнениями), </w:t>
      </w:r>
      <w:r w:rsidR="00A378EA">
        <w:rPr>
          <w:sz w:val="28"/>
        </w:rPr>
        <w:t xml:space="preserve">в соответствии с подпунктом «в» пункта 8 </w:t>
      </w:r>
      <w:r w:rsidR="00A378EA" w:rsidRPr="00C6125D">
        <w:rPr>
          <w:bCs/>
          <w:color w:val="22272F"/>
          <w:sz w:val="30"/>
          <w:szCs w:val="30"/>
          <w:shd w:val="clear" w:color="auto" w:fill="FFFFFF"/>
        </w:rPr>
        <w:t>Правил</w:t>
      </w:r>
      <w:r w:rsidR="00A378EA" w:rsidRPr="00C6125D">
        <w:rPr>
          <w:bCs/>
          <w:color w:val="22272F"/>
          <w:sz w:val="30"/>
          <w:szCs w:val="30"/>
        </w:rPr>
        <w:br/>
      </w:r>
      <w:r w:rsidR="00A378EA" w:rsidRPr="00C6125D">
        <w:rPr>
          <w:bCs/>
          <w:color w:val="22272F"/>
          <w:sz w:val="30"/>
          <w:szCs w:val="30"/>
          <w:shd w:val="clear" w:color="auto" w:fill="FFFFFF"/>
        </w:rPr>
        <w:t>разработки и утверждения схем водоснабжения и водоотведения</w:t>
      </w:r>
      <w:r w:rsidR="00A378EA">
        <w:rPr>
          <w:sz w:val="28"/>
        </w:rPr>
        <w:t>, утвержденных постановлением Правительства Российской</w:t>
      </w:r>
      <w:proofErr w:type="gramEnd"/>
      <w:r w:rsidR="00A378EA">
        <w:rPr>
          <w:sz w:val="28"/>
        </w:rPr>
        <w:t xml:space="preserve"> Федерации от 05.09.2013 года № 782 «О схемах водоснабжения и водоотведения»,</w:t>
      </w:r>
      <w:r w:rsidR="00A378EA" w:rsidRPr="00C72F4C">
        <w:rPr>
          <w:sz w:val="28"/>
          <w:szCs w:val="28"/>
        </w:rPr>
        <w:t xml:space="preserve"> Уставом</w:t>
      </w:r>
      <w:r w:rsidR="00A378EA" w:rsidRPr="00BB13B2">
        <w:rPr>
          <w:sz w:val="28"/>
        </w:rPr>
        <w:t xml:space="preserve"> муниципального образования «</w:t>
      </w:r>
      <w:proofErr w:type="spellStart"/>
      <w:r w:rsidR="00A378EA" w:rsidRPr="00BB13B2">
        <w:rPr>
          <w:sz w:val="28"/>
        </w:rPr>
        <w:t>Копейский</w:t>
      </w:r>
      <w:proofErr w:type="spellEnd"/>
      <w:r w:rsidR="00A378EA" w:rsidRPr="00BB13B2">
        <w:rPr>
          <w:sz w:val="28"/>
        </w:rPr>
        <w:t xml:space="preserve"> городской округ»</w:t>
      </w:r>
      <w:r w:rsidR="00A378EA">
        <w:rPr>
          <w:sz w:val="28"/>
        </w:rPr>
        <w:t>.</w:t>
      </w:r>
    </w:p>
    <w:p w:rsidR="0078034A" w:rsidRPr="0078034A" w:rsidRDefault="0078034A" w:rsidP="0078034A">
      <w:pPr>
        <w:ind w:firstLine="709"/>
        <w:jc w:val="both"/>
        <w:rPr>
          <w:bCs/>
          <w:color w:val="000000" w:themeColor="text1"/>
          <w:sz w:val="28"/>
          <w:szCs w:val="28"/>
        </w:rPr>
      </w:pPr>
      <w:bookmarkStart w:id="0" w:name="_GoBack"/>
      <w:bookmarkEnd w:id="0"/>
      <w:r w:rsidRPr="0078034A">
        <w:rPr>
          <w:bCs/>
          <w:color w:val="000000" w:themeColor="text1"/>
          <w:sz w:val="28"/>
          <w:szCs w:val="28"/>
        </w:rPr>
        <w:t>При разработке Схемы водоснабжения и водоотведения также учтены требования Методических рекомендаций по разработке программ комплексного развития систем коммунальной инфраструктуры муниципальных образований (далее – Методические рекомендации), утвержденных приказом Министерства регионального развития Российской Федерации от 06.05.2011 № 204.</w:t>
      </w:r>
    </w:p>
    <w:p w:rsidR="0078034A" w:rsidRPr="0078034A" w:rsidRDefault="0078034A" w:rsidP="0078034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8034A">
        <w:rPr>
          <w:color w:val="000000" w:themeColor="text1"/>
          <w:sz w:val="28"/>
          <w:szCs w:val="28"/>
        </w:rPr>
        <w:t>Целью разработки настоящей Схемы водоснабжения и водоотведения является обеспечение для абонентов доступности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и (или) водоотведения, обеспечение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водоотведения на</w:t>
      </w:r>
      <w:proofErr w:type="gramEnd"/>
      <w:r w:rsidRPr="0078034A">
        <w:rPr>
          <w:color w:val="000000" w:themeColor="text1"/>
          <w:sz w:val="28"/>
          <w:szCs w:val="28"/>
        </w:rPr>
        <w:t xml:space="preserve"> основе наилучших технологий и внедрения энергосберегающих технологий.</w:t>
      </w:r>
    </w:p>
    <w:p w:rsidR="0078034A" w:rsidRPr="0078034A" w:rsidRDefault="0078034A" w:rsidP="0078034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8034A">
        <w:rPr>
          <w:bCs/>
          <w:color w:val="000000" w:themeColor="text1"/>
          <w:sz w:val="28"/>
          <w:szCs w:val="28"/>
        </w:rPr>
        <w:t>При разработке настоящей Схемы водоснабжения и водоотведения обеспечено её соответствие действующей схеме теплоснабжения Копейского городского округа с учетом:</w:t>
      </w:r>
    </w:p>
    <w:p w:rsidR="0078034A" w:rsidRPr="0078034A" w:rsidRDefault="0078034A" w:rsidP="0078034A">
      <w:pPr>
        <w:ind w:firstLine="709"/>
        <w:jc w:val="both"/>
        <w:rPr>
          <w:color w:val="000000" w:themeColor="text1"/>
          <w:sz w:val="28"/>
          <w:szCs w:val="28"/>
        </w:rPr>
      </w:pPr>
      <w:r w:rsidRPr="0078034A">
        <w:rPr>
          <w:color w:val="000000" w:themeColor="text1"/>
          <w:sz w:val="28"/>
          <w:szCs w:val="28"/>
        </w:rPr>
        <w:t xml:space="preserve">а) мощности </w:t>
      </w:r>
      <w:proofErr w:type="spellStart"/>
      <w:r w:rsidRPr="0078034A">
        <w:rPr>
          <w:color w:val="000000" w:themeColor="text1"/>
          <w:sz w:val="28"/>
          <w:szCs w:val="28"/>
        </w:rPr>
        <w:t>энергопринимающих</w:t>
      </w:r>
      <w:proofErr w:type="spellEnd"/>
      <w:r w:rsidRPr="0078034A">
        <w:rPr>
          <w:color w:val="000000" w:themeColor="text1"/>
          <w:sz w:val="28"/>
          <w:szCs w:val="28"/>
        </w:rPr>
        <w:t xml:space="preserve"> установок, используемых для водоподготовки, транспортировки воды и сточных вод, очистки сточных вод;</w:t>
      </w:r>
    </w:p>
    <w:p w:rsidR="0078034A" w:rsidRPr="0078034A" w:rsidRDefault="0078034A" w:rsidP="0078034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8034A">
        <w:rPr>
          <w:color w:val="000000" w:themeColor="text1"/>
          <w:sz w:val="28"/>
          <w:szCs w:val="28"/>
        </w:rPr>
        <w:t>б) объема тепловой энергии и топлива, используемых для подогрева воды в целях горячего водоснабжения;</w:t>
      </w:r>
      <w:proofErr w:type="gramEnd"/>
    </w:p>
    <w:p w:rsidR="0078034A" w:rsidRPr="0078034A" w:rsidRDefault="0078034A" w:rsidP="0078034A">
      <w:pPr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78034A">
        <w:rPr>
          <w:color w:val="000000" w:themeColor="text1"/>
          <w:sz w:val="28"/>
          <w:szCs w:val="28"/>
        </w:rPr>
        <w:t xml:space="preserve">в) нагрузок </w:t>
      </w:r>
      <w:proofErr w:type="spellStart"/>
      <w:r w:rsidRPr="0078034A">
        <w:rPr>
          <w:color w:val="000000" w:themeColor="text1"/>
          <w:sz w:val="28"/>
          <w:szCs w:val="28"/>
        </w:rPr>
        <w:t>теплопринимающих</w:t>
      </w:r>
      <w:proofErr w:type="spellEnd"/>
      <w:r w:rsidRPr="0078034A">
        <w:rPr>
          <w:color w:val="000000" w:themeColor="text1"/>
          <w:sz w:val="28"/>
          <w:szCs w:val="28"/>
        </w:rPr>
        <w:t xml:space="preserve"> устройств, которые должны соответствовать параметрам схем теплоснабжения и газоснабжения в целях горячего водоснабжения, </w:t>
      </w:r>
      <w:r w:rsidRPr="0078034A">
        <w:rPr>
          <w:bCs/>
          <w:color w:val="000000" w:themeColor="text1"/>
          <w:sz w:val="28"/>
          <w:szCs w:val="28"/>
        </w:rPr>
        <w:t xml:space="preserve">а также проектной и исполнительной документации по </w:t>
      </w:r>
      <w:r w:rsidRPr="0078034A">
        <w:rPr>
          <w:color w:val="000000" w:themeColor="text1"/>
          <w:sz w:val="28"/>
          <w:szCs w:val="28"/>
        </w:rPr>
        <w:t xml:space="preserve">водопроводным очистным сооружениям (ВОС) и комплексу очистных сооружений канализации (КОСК), </w:t>
      </w:r>
      <w:r w:rsidRPr="0078034A">
        <w:rPr>
          <w:bCs/>
          <w:color w:val="000000" w:themeColor="text1"/>
          <w:sz w:val="28"/>
          <w:szCs w:val="28"/>
        </w:rPr>
        <w:t>сетям водоснабжения, сетям канализации, насосным станциям, данным технологического и коммерческого учета отпуска холодной воды, электроэнергии, измерений по приборам учета и контроля режимов отпуска и потребления холодной воды</w:t>
      </w:r>
      <w:proofErr w:type="gramEnd"/>
      <w:r w:rsidRPr="0078034A">
        <w:rPr>
          <w:bCs/>
          <w:color w:val="000000" w:themeColor="text1"/>
          <w:sz w:val="28"/>
          <w:szCs w:val="28"/>
        </w:rPr>
        <w:t>, электрической энергии.</w:t>
      </w:r>
    </w:p>
    <w:p w:rsidR="0078034A" w:rsidRPr="0078034A" w:rsidRDefault="0078034A" w:rsidP="0078034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8034A">
        <w:rPr>
          <w:bCs/>
          <w:color w:val="000000" w:themeColor="text1"/>
          <w:sz w:val="28"/>
          <w:szCs w:val="28"/>
        </w:rPr>
        <w:lastRenderedPageBreak/>
        <w:t>Настоящая Схема водоснабжения и водоотведения разработана на 20-ти летний срок – до 2038 года.</w:t>
      </w:r>
    </w:p>
    <w:p w:rsidR="0078034A" w:rsidRPr="0078034A" w:rsidRDefault="0078034A" w:rsidP="0078034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8034A">
        <w:rPr>
          <w:bCs/>
          <w:color w:val="000000" w:themeColor="text1"/>
          <w:sz w:val="28"/>
          <w:szCs w:val="28"/>
        </w:rPr>
        <w:t>Актуализация (корректировка) настоящей Схемы водоснабжения и водоотведения осуществляется в установленном законодательством порядке при наличии одного из следующих условий:</w:t>
      </w:r>
    </w:p>
    <w:p w:rsidR="0078034A" w:rsidRPr="0078034A" w:rsidRDefault="0078034A" w:rsidP="0078034A">
      <w:pPr>
        <w:ind w:firstLine="709"/>
        <w:jc w:val="both"/>
        <w:rPr>
          <w:color w:val="000000" w:themeColor="text1"/>
          <w:sz w:val="28"/>
          <w:szCs w:val="28"/>
        </w:rPr>
      </w:pPr>
      <w:r w:rsidRPr="0078034A">
        <w:rPr>
          <w:color w:val="000000" w:themeColor="text1"/>
          <w:sz w:val="28"/>
          <w:szCs w:val="28"/>
        </w:rP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78034A" w:rsidRPr="0078034A" w:rsidRDefault="0078034A" w:rsidP="0078034A">
      <w:pPr>
        <w:ind w:firstLine="709"/>
        <w:jc w:val="both"/>
        <w:rPr>
          <w:color w:val="000000" w:themeColor="text1"/>
          <w:sz w:val="28"/>
          <w:szCs w:val="28"/>
        </w:rPr>
      </w:pPr>
      <w:r w:rsidRPr="0078034A">
        <w:rPr>
          <w:color w:val="000000" w:themeColor="text1"/>
          <w:sz w:val="28"/>
          <w:szCs w:val="28"/>
        </w:rP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78034A" w:rsidRPr="0078034A" w:rsidRDefault="0078034A" w:rsidP="0078034A">
      <w:pPr>
        <w:ind w:firstLine="709"/>
        <w:jc w:val="both"/>
        <w:rPr>
          <w:color w:val="000000" w:themeColor="text1"/>
          <w:sz w:val="28"/>
          <w:szCs w:val="28"/>
        </w:rPr>
      </w:pPr>
      <w:r w:rsidRPr="0078034A">
        <w:rPr>
          <w:color w:val="000000" w:themeColor="text1"/>
          <w:sz w:val="28"/>
          <w:szCs w:val="28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78034A" w:rsidRPr="0078034A" w:rsidRDefault="0078034A" w:rsidP="0078034A">
      <w:pPr>
        <w:ind w:firstLine="709"/>
        <w:jc w:val="both"/>
        <w:rPr>
          <w:color w:val="000000" w:themeColor="text1"/>
          <w:sz w:val="28"/>
          <w:szCs w:val="28"/>
        </w:rPr>
      </w:pPr>
      <w:r w:rsidRPr="0078034A">
        <w:rPr>
          <w:color w:val="000000" w:themeColor="text1"/>
          <w:sz w:val="28"/>
          <w:szCs w:val="28"/>
        </w:rPr>
        <w:t>г) реализация мероприятий, предусмотренных планами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площади, утвержденных в установленном порядке (в случае наличия таких инвестиционных программ и планов, действующих на момент разработки схем водоснабжения и водоотведения);</w:t>
      </w:r>
    </w:p>
    <w:p w:rsidR="0078034A" w:rsidRPr="0078034A" w:rsidRDefault="0078034A" w:rsidP="0078034A">
      <w:pPr>
        <w:ind w:firstLine="709"/>
        <w:jc w:val="both"/>
        <w:rPr>
          <w:color w:val="000000" w:themeColor="text1"/>
          <w:sz w:val="28"/>
          <w:szCs w:val="28"/>
        </w:rPr>
      </w:pPr>
      <w:r w:rsidRPr="0078034A">
        <w:rPr>
          <w:color w:val="000000" w:themeColor="text1"/>
          <w:sz w:val="28"/>
          <w:szCs w:val="28"/>
        </w:rPr>
        <w:t>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FD6AD3" w:rsidRPr="00CA4987" w:rsidRDefault="00FD6AD3" w:rsidP="007803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6AD3" w:rsidRDefault="00FD6AD3" w:rsidP="00A619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F01A5" w:rsidRDefault="001F01A5" w:rsidP="00E14E3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D6AD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A1750D">
        <w:rPr>
          <w:sz w:val="28"/>
          <w:szCs w:val="28"/>
        </w:rPr>
        <w:t>у</w:t>
      </w:r>
      <w:r w:rsidR="00FD6AD3">
        <w:rPr>
          <w:sz w:val="28"/>
          <w:szCs w:val="28"/>
        </w:rPr>
        <w:t>правления</w:t>
      </w:r>
    </w:p>
    <w:p w:rsidR="00A1750D" w:rsidRDefault="00A1750D" w:rsidP="00E14E32">
      <w:pPr>
        <w:jc w:val="both"/>
        <w:rPr>
          <w:sz w:val="20"/>
          <w:szCs w:val="20"/>
        </w:rPr>
      </w:pPr>
      <w:r>
        <w:rPr>
          <w:sz w:val="28"/>
          <w:szCs w:val="28"/>
        </w:rPr>
        <w:t>го</w:t>
      </w:r>
      <w:r w:rsidR="00FD6AD3">
        <w:rPr>
          <w:sz w:val="28"/>
          <w:szCs w:val="28"/>
        </w:rPr>
        <w:t xml:space="preserve">родского хозяйства                                           </w:t>
      </w:r>
      <w:r>
        <w:rPr>
          <w:sz w:val="28"/>
          <w:szCs w:val="28"/>
        </w:rPr>
        <w:t xml:space="preserve">        </w:t>
      </w:r>
      <w:r w:rsidR="001F01A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1F01A5">
        <w:rPr>
          <w:sz w:val="28"/>
          <w:szCs w:val="28"/>
        </w:rPr>
        <w:t>А.Б</w:t>
      </w:r>
      <w:r>
        <w:rPr>
          <w:sz w:val="28"/>
          <w:szCs w:val="28"/>
        </w:rPr>
        <w:t xml:space="preserve">. </w:t>
      </w:r>
      <w:proofErr w:type="gramStart"/>
      <w:r w:rsidR="001F01A5">
        <w:rPr>
          <w:sz w:val="28"/>
          <w:szCs w:val="28"/>
        </w:rPr>
        <w:t>Мудрых</w:t>
      </w:r>
      <w:proofErr w:type="gramEnd"/>
    </w:p>
    <w:p w:rsidR="00A1750D" w:rsidRDefault="00A1750D" w:rsidP="00E14E32">
      <w:pPr>
        <w:jc w:val="both"/>
        <w:rPr>
          <w:sz w:val="20"/>
          <w:szCs w:val="20"/>
        </w:rPr>
      </w:pPr>
    </w:p>
    <w:p w:rsidR="00D338DB" w:rsidRDefault="00D338DB" w:rsidP="00E14E32">
      <w:pPr>
        <w:jc w:val="both"/>
        <w:rPr>
          <w:sz w:val="20"/>
          <w:szCs w:val="20"/>
        </w:rPr>
      </w:pPr>
    </w:p>
    <w:p w:rsidR="00A1750D" w:rsidRDefault="00A1750D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EC2389" w:rsidRDefault="00EC2389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A1750D" w:rsidRDefault="00E11008" w:rsidP="00E14E32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Тажиева</w:t>
      </w:r>
      <w:proofErr w:type="spellEnd"/>
      <w:r>
        <w:rPr>
          <w:sz w:val="20"/>
          <w:szCs w:val="20"/>
        </w:rPr>
        <w:t xml:space="preserve"> Т.В.</w:t>
      </w:r>
    </w:p>
    <w:p w:rsidR="00FD6AD3" w:rsidRPr="00C94840" w:rsidRDefault="00E11008" w:rsidP="00E14E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(35139) 7-31-61</w:t>
      </w:r>
      <w:r w:rsidR="00FD6AD3" w:rsidRPr="00C94840">
        <w:rPr>
          <w:sz w:val="20"/>
          <w:szCs w:val="20"/>
        </w:rPr>
        <w:tab/>
      </w:r>
    </w:p>
    <w:sectPr w:rsidR="00FD6AD3" w:rsidRPr="00C94840" w:rsidSect="00D338D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A1DDB"/>
    <w:rsid w:val="00117964"/>
    <w:rsid w:val="00160B6C"/>
    <w:rsid w:val="00173FB9"/>
    <w:rsid w:val="001A7D95"/>
    <w:rsid w:val="001F01A5"/>
    <w:rsid w:val="00252311"/>
    <w:rsid w:val="002979BA"/>
    <w:rsid w:val="00300867"/>
    <w:rsid w:val="0030372D"/>
    <w:rsid w:val="00396024"/>
    <w:rsid w:val="003F3EBE"/>
    <w:rsid w:val="004E3F11"/>
    <w:rsid w:val="00534494"/>
    <w:rsid w:val="00573108"/>
    <w:rsid w:val="0060680E"/>
    <w:rsid w:val="00607000"/>
    <w:rsid w:val="0068431D"/>
    <w:rsid w:val="0078034A"/>
    <w:rsid w:val="0079543F"/>
    <w:rsid w:val="00812538"/>
    <w:rsid w:val="00841125"/>
    <w:rsid w:val="0086470C"/>
    <w:rsid w:val="00905358"/>
    <w:rsid w:val="00927FB4"/>
    <w:rsid w:val="00942C66"/>
    <w:rsid w:val="0095310F"/>
    <w:rsid w:val="009C2F40"/>
    <w:rsid w:val="00A1750D"/>
    <w:rsid w:val="00A378EA"/>
    <w:rsid w:val="00A619E3"/>
    <w:rsid w:val="00A94B9B"/>
    <w:rsid w:val="00BA259F"/>
    <w:rsid w:val="00C23634"/>
    <w:rsid w:val="00C36E60"/>
    <w:rsid w:val="00C94840"/>
    <w:rsid w:val="00C97958"/>
    <w:rsid w:val="00CA4987"/>
    <w:rsid w:val="00D338DB"/>
    <w:rsid w:val="00DA06D4"/>
    <w:rsid w:val="00E11008"/>
    <w:rsid w:val="00E11F2F"/>
    <w:rsid w:val="00E14E32"/>
    <w:rsid w:val="00E32C70"/>
    <w:rsid w:val="00EC2389"/>
    <w:rsid w:val="00EF555E"/>
    <w:rsid w:val="00F018E9"/>
    <w:rsid w:val="00F029E6"/>
    <w:rsid w:val="00F168E7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2523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2523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Ташиева Татьяна Владимировна</cp:lastModifiedBy>
  <cp:revision>3</cp:revision>
  <cp:lastPrinted>2022-09-29T11:40:00Z</cp:lastPrinted>
  <dcterms:created xsi:type="dcterms:W3CDTF">2022-09-29T11:42:00Z</dcterms:created>
  <dcterms:modified xsi:type="dcterms:W3CDTF">2022-09-29T11:44:00Z</dcterms:modified>
</cp:coreProperties>
</file>