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3" w:rsidRPr="00905358" w:rsidRDefault="00FD6AD3" w:rsidP="00905358">
      <w:pPr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Пояснительная записка</w:t>
      </w:r>
    </w:p>
    <w:p w:rsidR="00FD6AD3" w:rsidRPr="00905358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к проекту муниципальной программы «</w:t>
      </w:r>
      <w:r w:rsidR="00A1750D">
        <w:rPr>
          <w:b/>
          <w:sz w:val="28"/>
          <w:szCs w:val="28"/>
        </w:rPr>
        <w:t>Чистая вода</w:t>
      </w:r>
      <w:r w:rsidRPr="00905358">
        <w:rPr>
          <w:b/>
          <w:sz w:val="28"/>
          <w:szCs w:val="28"/>
        </w:rPr>
        <w:t>».</w:t>
      </w:r>
    </w:p>
    <w:p w:rsidR="00FD6AD3" w:rsidRPr="00812538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Муниципальная программа «Чистая вода» является документом стратегического планирования Копейского городского округа.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Программа разрабатывалась в соответствии </w:t>
      </w:r>
      <w:proofErr w:type="gramStart"/>
      <w:r w:rsidRPr="000C6B2C">
        <w:rPr>
          <w:sz w:val="28"/>
          <w:szCs w:val="28"/>
        </w:rPr>
        <w:t>с</w:t>
      </w:r>
      <w:proofErr w:type="gramEnd"/>
      <w:r w:rsidRPr="000C6B2C">
        <w:rPr>
          <w:sz w:val="28"/>
          <w:szCs w:val="28"/>
        </w:rPr>
        <w:t>: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статьей 179 Бюджетного кодекса Российской Федерации;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- </w:t>
      </w:r>
      <w:hyperlink w:anchor="Par28" w:tooltip="Ссылка на текущий документ" w:history="1">
        <w:r w:rsidRPr="000C6B2C">
          <w:rPr>
            <w:color w:val="000000" w:themeColor="text1"/>
            <w:sz w:val="28"/>
            <w:szCs w:val="28"/>
          </w:rPr>
          <w:t>порядком</w:t>
        </w:r>
      </w:hyperlink>
      <w:r w:rsidRPr="000C6B2C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Копейского городского округа, утвержденным постановлением администрации Копейского городского округа от №1625-п от 05.07.2018 «Об утверждении Порядка принятия решений о разработке, формировании и реализации муниципальных программ,  а также Порядка </w:t>
      </w:r>
      <w:proofErr w:type="gramStart"/>
      <w:r w:rsidRPr="000C6B2C">
        <w:rPr>
          <w:color w:val="000000" w:themeColor="text1"/>
          <w:sz w:val="28"/>
          <w:szCs w:val="28"/>
        </w:rPr>
        <w:t>проведения оценки эффективности реализации  муниципальных программ</w:t>
      </w:r>
      <w:proofErr w:type="gramEnd"/>
      <w:r w:rsidRPr="000C6B2C">
        <w:rPr>
          <w:color w:val="000000" w:themeColor="text1"/>
          <w:sz w:val="28"/>
          <w:szCs w:val="28"/>
        </w:rPr>
        <w:t xml:space="preserve"> Копейского городского округа».</w:t>
      </w:r>
    </w:p>
    <w:p w:rsidR="00101B5E" w:rsidRDefault="001849D6" w:rsidP="002E73C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утверждения муниципальной программы является  уточненный объем финансирования муниципальных программ в соответствии с уточненными бюджетными ассигнованиями, предусмотренными в бюджете 2019 года и плановом периоде. </w:t>
      </w:r>
    </w:p>
    <w:p w:rsidR="00FD6AD3" w:rsidRPr="00CA4987" w:rsidRDefault="00FD6AD3" w:rsidP="007C1C76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D6AD3" w:rsidRDefault="00FD6AD3" w:rsidP="00A619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1849D6" w:rsidRPr="008E57B9" w:rsidRDefault="001849D6" w:rsidP="001849D6">
      <w:pPr>
        <w:pStyle w:val="Default"/>
        <w:rPr>
          <w:color w:val="auto"/>
          <w:sz w:val="28"/>
          <w:szCs w:val="28"/>
        </w:rPr>
      </w:pPr>
      <w:r w:rsidRPr="008E57B9">
        <w:rPr>
          <w:color w:val="auto"/>
          <w:sz w:val="28"/>
          <w:szCs w:val="28"/>
        </w:rPr>
        <w:t xml:space="preserve">Начальник управления </w:t>
      </w:r>
    </w:p>
    <w:p w:rsidR="001849D6" w:rsidRDefault="001849D6" w:rsidP="001849D6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                                </w:t>
      </w:r>
      <w:r>
        <w:rPr>
          <w:sz w:val="28"/>
          <w:szCs w:val="28"/>
        </w:rPr>
        <w:t xml:space="preserve">    </w:t>
      </w:r>
      <w:r w:rsidRPr="008E57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spellStart"/>
      <w:r w:rsidRPr="008E57B9">
        <w:rPr>
          <w:sz w:val="28"/>
          <w:szCs w:val="28"/>
        </w:rPr>
        <w:t>И.В</w:t>
      </w:r>
      <w:proofErr w:type="spellEnd"/>
      <w:r w:rsidRPr="008E57B9">
        <w:rPr>
          <w:sz w:val="28"/>
          <w:szCs w:val="28"/>
        </w:rPr>
        <w:t>. Фролов</w:t>
      </w:r>
    </w:p>
    <w:p w:rsidR="00F37F03" w:rsidRDefault="00F37F03" w:rsidP="00E14E32">
      <w:pPr>
        <w:jc w:val="both"/>
        <w:rPr>
          <w:sz w:val="20"/>
          <w:szCs w:val="20"/>
        </w:rPr>
      </w:pPr>
    </w:p>
    <w:p w:rsidR="000C6B2C" w:rsidRDefault="000C6B2C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  <w:bookmarkStart w:id="0" w:name="_GoBack"/>
      <w:bookmarkEnd w:id="0"/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1849D6" w:rsidRDefault="00A1750D" w:rsidP="00E14E32">
      <w:pPr>
        <w:jc w:val="both"/>
        <w:rPr>
          <w:sz w:val="20"/>
          <w:szCs w:val="20"/>
        </w:rPr>
      </w:pPr>
      <w:r>
        <w:rPr>
          <w:sz w:val="20"/>
          <w:szCs w:val="20"/>
        </w:rPr>
        <w:t>Сафина И.М.</w:t>
      </w:r>
      <w:r w:rsidR="007A48A0">
        <w:rPr>
          <w:sz w:val="20"/>
          <w:szCs w:val="20"/>
        </w:rPr>
        <w:t xml:space="preserve"> </w:t>
      </w:r>
    </w:p>
    <w:p w:rsidR="00FD6AD3" w:rsidRPr="00C94840" w:rsidRDefault="007A48A0" w:rsidP="00E14E32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FD6AD3">
        <w:rPr>
          <w:sz w:val="20"/>
          <w:szCs w:val="20"/>
        </w:rPr>
        <w:t xml:space="preserve">(35139) </w:t>
      </w:r>
      <w:r w:rsidR="00F37F03">
        <w:rPr>
          <w:sz w:val="20"/>
          <w:szCs w:val="20"/>
        </w:rPr>
        <w:t>7-31-61</w:t>
      </w:r>
    </w:p>
    <w:sectPr w:rsidR="00FD6AD3" w:rsidRPr="00C94840" w:rsidSect="00F37F03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6C"/>
    <w:rsid w:val="000A1DDB"/>
    <w:rsid w:val="000C6B2C"/>
    <w:rsid w:val="00101B5E"/>
    <w:rsid w:val="00160B6C"/>
    <w:rsid w:val="00173FB9"/>
    <w:rsid w:val="00180719"/>
    <w:rsid w:val="001849D6"/>
    <w:rsid w:val="001A7D95"/>
    <w:rsid w:val="002E73CA"/>
    <w:rsid w:val="00300867"/>
    <w:rsid w:val="0030372D"/>
    <w:rsid w:val="00373727"/>
    <w:rsid w:val="00396024"/>
    <w:rsid w:val="003B5E17"/>
    <w:rsid w:val="003F3EBE"/>
    <w:rsid w:val="00534494"/>
    <w:rsid w:val="00573108"/>
    <w:rsid w:val="00594EA5"/>
    <w:rsid w:val="0060680E"/>
    <w:rsid w:val="0068431D"/>
    <w:rsid w:val="00777B90"/>
    <w:rsid w:val="0079543F"/>
    <w:rsid w:val="007A48A0"/>
    <w:rsid w:val="007C1C76"/>
    <w:rsid w:val="00812538"/>
    <w:rsid w:val="008410ED"/>
    <w:rsid w:val="00841125"/>
    <w:rsid w:val="0086470C"/>
    <w:rsid w:val="00905358"/>
    <w:rsid w:val="00942C66"/>
    <w:rsid w:val="0095310F"/>
    <w:rsid w:val="009C2F40"/>
    <w:rsid w:val="00A1750D"/>
    <w:rsid w:val="00A619E3"/>
    <w:rsid w:val="00A94B9B"/>
    <w:rsid w:val="00B44760"/>
    <w:rsid w:val="00B46732"/>
    <w:rsid w:val="00BA259F"/>
    <w:rsid w:val="00BB4327"/>
    <w:rsid w:val="00C1216B"/>
    <w:rsid w:val="00C23634"/>
    <w:rsid w:val="00C36E60"/>
    <w:rsid w:val="00C94840"/>
    <w:rsid w:val="00CA4987"/>
    <w:rsid w:val="00D56179"/>
    <w:rsid w:val="00DA06D4"/>
    <w:rsid w:val="00E14E32"/>
    <w:rsid w:val="00E32C70"/>
    <w:rsid w:val="00EF555E"/>
    <w:rsid w:val="00F018E9"/>
    <w:rsid w:val="00F029E6"/>
    <w:rsid w:val="00F37F03"/>
    <w:rsid w:val="00F8161C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9785-FFF8-487E-9D9C-941CB275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Сафина Илона Михайловна</cp:lastModifiedBy>
  <cp:revision>2</cp:revision>
  <cp:lastPrinted>2020-01-23T06:20:00Z</cp:lastPrinted>
  <dcterms:created xsi:type="dcterms:W3CDTF">2020-01-23T06:20:00Z</dcterms:created>
  <dcterms:modified xsi:type="dcterms:W3CDTF">2020-01-23T06:20:00Z</dcterms:modified>
</cp:coreProperties>
</file>