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A2E" w:rsidRPr="007D7DF5" w:rsidRDefault="00D37A2E" w:rsidP="007D7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25A" w:rsidRPr="007D7DF5" w:rsidRDefault="00CD025A" w:rsidP="007D7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25A" w:rsidRPr="007D7DF5" w:rsidRDefault="00CD025A" w:rsidP="007D7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25A" w:rsidRPr="007D7DF5" w:rsidRDefault="00CD025A" w:rsidP="007D7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25A" w:rsidRPr="007D7DF5" w:rsidRDefault="00CD025A" w:rsidP="007D7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25A" w:rsidRPr="007D7DF5" w:rsidRDefault="00CD025A" w:rsidP="007D7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25A" w:rsidRPr="007D7DF5" w:rsidRDefault="00CD025A" w:rsidP="007D7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25A" w:rsidRDefault="00CD025A" w:rsidP="007D7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DF5" w:rsidRDefault="007D7DF5" w:rsidP="007D7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DF5" w:rsidRDefault="007D7DF5" w:rsidP="007D7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DF5" w:rsidRDefault="007D7DF5" w:rsidP="007D7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DF5" w:rsidRPr="007D7DF5" w:rsidRDefault="007D7DF5" w:rsidP="007D7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25A" w:rsidRPr="00CD025A" w:rsidRDefault="00CD025A" w:rsidP="00CD025A">
      <w:pPr>
        <w:spacing w:after="0" w:line="240" w:lineRule="auto"/>
        <w:ind w:right="45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«Развитие субъектов малого и среднего предпринимательства </w:t>
      </w:r>
      <w:proofErr w:type="gramStart"/>
      <w:r w:rsidRPr="00CD02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D0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D02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Копейском</w:t>
      </w:r>
      <w:proofErr w:type="gramEnd"/>
      <w:r w:rsidRPr="00CD0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</w:t>
      </w:r>
      <w:r w:rsidR="00D5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округе Челябинской области»</w:t>
      </w:r>
    </w:p>
    <w:p w:rsidR="00CD025A" w:rsidRPr="00CD025A" w:rsidRDefault="00CD025A" w:rsidP="00CD025A">
      <w:pPr>
        <w:spacing w:after="0" w:line="240" w:lineRule="auto"/>
        <w:ind w:right="45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25A" w:rsidRPr="00CD025A" w:rsidRDefault="00CD025A" w:rsidP="00CD025A">
      <w:pPr>
        <w:spacing w:after="0" w:line="240" w:lineRule="auto"/>
        <w:ind w:right="45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25A" w:rsidRPr="00CD025A" w:rsidRDefault="00CD025A" w:rsidP="00CD0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D025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Федеральными законами от 06 октября 2003 года № 131-ФЗ «Об общих принципах организации местного самоуправления в Российской Федерации», от 24 июля 2007 года № 209-ФЗ «О развитии малого и среднего предпринимательства в Российской Федерации», постановлением администрации Копейского городского округа Челябинской области от </w:t>
      </w:r>
      <w:r w:rsidR="00653BCC">
        <w:rPr>
          <w:rFonts w:ascii="Times New Roman" w:eastAsia="Times New Roman" w:hAnsi="Times New Roman" w:cs="Times New Roman"/>
          <w:sz w:val="28"/>
          <w:szCs w:val="28"/>
        </w:rPr>
        <w:t>22.07.2020</w:t>
      </w:r>
      <w:r w:rsidRPr="00CD025A">
        <w:rPr>
          <w:rFonts w:ascii="Times New Roman" w:eastAsia="Times New Roman" w:hAnsi="Times New Roman" w:cs="Times New Roman"/>
          <w:sz w:val="28"/>
          <w:szCs w:val="28"/>
        </w:rPr>
        <w:t xml:space="preserve"> № 16</w:t>
      </w:r>
      <w:r w:rsidR="00653BCC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CD025A">
        <w:rPr>
          <w:rFonts w:ascii="Times New Roman" w:eastAsia="Times New Roman" w:hAnsi="Times New Roman" w:cs="Times New Roman"/>
          <w:sz w:val="28"/>
          <w:szCs w:val="28"/>
        </w:rPr>
        <w:t>-п «Об утверждении Порядка принятия решений о разработке, формировании и реализации муниципальных</w:t>
      </w:r>
      <w:proofErr w:type="gramEnd"/>
      <w:r w:rsidRPr="00CD025A">
        <w:rPr>
          <w:rFonts w:ascii="Times New Roman" w:eastAsia="Times New Roman" w:hAnsi="Times New Roman" w:cs="Times New Roman"/>
          <w:sz w:val="28"/>
          <w:szCs w:val="28"/>
        </w:rPr>
        <w:t xml:space="preserve"> программ, а также Порядка </w:t>
      </w:r>
      <w:proofErr w:type="gramStart"/>
      <w:r w:rsidRPr="00CD025A">
        <w:rPr>
          <w:rFonts w:ascii="Times New Roman" w:eastAsia="Times New Roman" w:hAnsi="Times New Roman" w:cs="Times New Roman"/>
          <w:sz w:val="28"/>
          <w:szCs w:val="28"/>
        </w:rPr>
        <w:t>проведения оценки эффективности реализации муниципальных программ</w:t>
      </w:r>
      <w:proofErr w:type="gramEnd"/>
      <w:r w:rsidRPr="00CD025A">
        <w:rPr>
          <w:rFonts w:ascii="Times New Roman" w:eastAsia="Times New Roman" w:hAnsi="Times New Roman" w:cs="Times New Roman"/>
          <w:sz w:val="28"/>
          <w:szCs w:val="28"/>
        </w:rPr>
        <w:t xml:space="preserve"> Копейского городского округа»</w:t>
      </w:r>
      <w:r w:rsidRPr="00CD0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Копейского городского округа </w:t>
      </w:r>
    </w:p>
    <w:p w:rsidR="00CD025A" w:rsidRPr="00CD025A" w:rsidRDefault="00CD025A" w:rsidP="00CD0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D025A" w:rsidRPr="00CD025A" w:rsidRDefault="00CD025A" w:rsidP="00CD025A">
      <w:pPr>
        <w:numPr>
          <w:ilvl w:val="0"/>
          <w:numId w:val="1"/>
        </w:numPr>
        <w:tabs>
          <w:tab w:val="clear" w:pos="1455"/>
          <w:tab w:val="num" w:pos="0"/>
          <w:tab w:val="num" w:pos="709"/>
        </w:tabs>
        <w:spacing w:after="0" w:line="240" w:lineRule="auto"/>
        <w:ind w:left="0" w:right="-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прилагаемую муниципальную программу «Развитие субъектов малого и среднего предпринимательства </w:t>
      </w:r>
      <w:proofErr w:type="gramStart"/>
      <w:r w:rsidRPr="00CD02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D0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D02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Копейском</w:t>
      </w:r>
      <w:proofErr w:type="gramEnd"/>
      <w:r w:rsidRPr="00CD0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Челябинской области». </w:t>
      </w:r>
    </w:p>
    <w:p w:rsidR="00CD025A" w:rsidRPr="00CD025A" w:rsidRDefault="00CD025A" w:rsidP="00CD025A">
      <w:pPr>
        <w:numPr>
          <w:ilvl w:val="0"/>
          <w:numId w:val="1"/>
        </w:numPr>
        <w:tabs>
          <w:tab w:val="clear" w:pos="1455"/>
          <w:tab w:val="num" w:pos="0"/>
          <w:tab w:val="num" w:pos="709"/>
        </w:tabs>
        <w:spacing w:after="0" w:line="240" w:lineRule="auto"/>
        <w:ind w:left="0" w:right="-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следующие постановления администрации Копейского городского округа Челябинской области:  </w:t>
      </w:r>
    </w:p>
    <w:p w:rsidR="00DF4010" w:rsidRDefault="000F6867" w:rsidP="00CD025A">
      <w:pPr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D0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53BCC">
        <w:rPr>
          <w:rFonts w:ascii="Times New Roman" w:eastAsia="Times New Roman" w:hAnsi="Times New Roman" w:cs="Times New Roman"/>
          <w:sz w:val="28"/>
          <w:szCs w:val="28"/>
          <w:lang w:eastAsia="ru-RU"/>
        </w:rPr>
        <w:t>15.10.2020</w:t>
      </w:r>
      <w:r w:rsidR="00CD0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53BCC">
        <w:rPr>
          <w:rFonts w:ascii="Times New Roman" w:eastAsia="Times New Roman" w:hAnsi="Times New Roman" w:cs="Times New Roman"/>
          <w:sz w:val="28"/>
          <w:szCs w:val="28"/>
          <w:lang w:eastAsia="ru-RU"/>
        </w:rPr>
        <w:t>2324</w:t>
      </w:r>
      <w:r w:rsidR="00CD025A" w:rsidRPr="00CD0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«Об утверждении муниципальной программы «Развитие субъектов малого и среднего предпринимательства </w:t>
      </w:r>
      <w:proofErr w:type="gramStart"/>
      <w:r w:rsidR="00CD025A" w:rsidRPr="00CD02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CD025A" w:rsidRPr="00CD0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D025A" w:rsidRPr="00CD02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Копейском</w:t>
      </w:r>
      <w:proofErr w:type="gramEnd"/>
      <w:r w:rsidR="00CD025A" w:rsidRPr="00CD0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Челябинской области»;</w:t>
      </w:r>
    </w:p>
    <w:p w:rsidR="00DF4010" w:rsidRDefault="00DF4010" w:rsidP="00CD025A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от 18.11.2020 № 2540</w:t>
      </w:r>
      <w:r w:rsidRPr="00CD0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«О внесении изменений в постановление администрации Копейского городского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Челябинской области от 15.10.2020 № 2324-п»;</w:t>
      </w:r>
    </w:p>
    <w:p w:rsidR="00DF4010" w:rsidRDefault="00DF4010" w:rsidP="00CD025A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- от 03.12.2020 № 2730</w:t>
      </w:r>
      <w:r w:rsidRPr="00CD0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«О внесении изменений в постановление администрации Копейского городского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Челябинской области от 15.10.2020 № 2324-п».</w:t>
      </w:r>
    </w:p>
    <w:p w:rsidR="00DF4010" w:rsidRDefault="00DF4010" w:rsidP="00CD025A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от 09.04.2021 № 700</w:t>
      </w:r>
      <w:r w:rsidRPr="00CD0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«О внесении изменений в постановление администрации Копейского городского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Челябинской области от 15.10.2020 № 2324-п».</w:t>
      </w:r>
    </w:p>
    <w:p w:rsidR="00CD025A" w:rsidRDefault="00CD025A" w:rsidP="00CD025A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от </w:t>
      </w:r>
      <w:r w:rsidR="00653BCC">
        <w:rPr>
          <w:rFonts w:ascii="Times New Roman" w:eastAsia="Times New Roman" w:hAnsi="Times New Roman" w:cs="Times New Roman"/>
          <w:sz w:val="28"/>
          <w:szCs w:val="28"/>
          <w:lang w:eastAsia="ru-RU"/>
        </w:rPr>
        <w:t>05.07.2021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53BCC">
        <w:rPr>
          <w:rFonts w:ascii="Times New Roman" w:eastAsia="Times New Roman" w:hAnsi="Times New Roman" w:cs="Times New Roman"/>
          <w:sz w:val="28"/>
          <w:szCs w:val="28"/>
          <w:lang w:eastAsia="ru-RU"/>
        </w:rPr>
        <w:t>1501</w:t>
      </w:r>
      <w:r w:rsidRPr="00CD0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«О внесении изменений в постановление администрации Копейского городского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Челябинской области от </w:t>
      </w:r>
      <w:r w:rsidR="00653BCC">
        <w:rPr>
          <w:rFonts w:ascii="Times New Roman" w:eastAsia="Times New Roman" w:hAnsi="Times New Roman" w:cs="Times New Roman"/>
          <w:sz w:val="28"/>
          <w:szCs w:val="28"/>
          <w:lang w:eastAsia="ru-RU"/>
        </w:rPr>
        <w:t>15.10.2020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53BCC">
        <w:rPr>
          <w:rFonts w:ascii="Times New Roman" w:eastAsia="Times New Roman" w:hAnsi="Times New Roman" w:cs="Times New Roman"/>
          <w:sz w:val="28"/>
          <w:szCs w:val="28"/>
          <w:lang w:eastAsia="ru-RU"/>
        </w:rPr>
        <w:t>2324</w:t>
      </w:r>
      <w:r w:rsidR="000F6867">
        <w:rPr>
          <w:rFonts w:ascii="Times New Roman" w:eastAsia="Times New Roman" w:hAnsi="Times New Roman" w:cs="Times New Roman"/>
          <w:sz w:val="28"/>
          <w:szCs w:val="28"/>
          <w:lang w:eastAsia="ru-RU"/>
        </w:rPr>
        <w:t>-п».</w:t>
      </w:r>
    </w:p>
    <w:p w:rsidR="00CD025A" w:rsidRPr="00CD025A" w:rsidRDefault="00CD025A" w:rsidP="00CD025A">
      <w:pPr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5A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делу пресс-службы</w:t>
      </w:r>
      <w:r w:rsidRPr="00CD0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Копейского городск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округа (</w:t>
      </w:r>
      <w:r w:rsidR="00653BC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Чабан Н.В</w:t>
      </w:r>
      <w:r w:rsidRPr="00CD025A">
        <w:rPr>
          <w:rFonts w:ascii="Times New Roman" w:eastAsia="Times New Roman" w:hAnsi="Times New Roman" w:cs="Times New Roman"/>
          <w:sz w:val="28"/>
          <w:szCs w:val="28"/>
          <w:lang w:eastAsia="ru-RU"/>
        </w:rPr>
        <w:t>.) 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 w:rsidR="00CD025A" w:rsidRPr="00CD025A" w:rsidRDefault="00CD025A" w:rsidP="00CD025A">
      <w:pPr>
        <w:tabs>
          <w:tab w:val="left" w:pos="9540"/>
        </w:tabs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5A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Отделу бухгалтерского учета и отчетности администрации Копейского городского округа (Шульгина И.Ю.) возместить расходы, связанные с опубликованием настоящего постановления за счет средств, предусмотренных на эти цели.</w:t>
      </w:r>
    </w:p>
    <w:p w:rsidR="00CD025A" w:rsidRPr="00CD025A" w:rsidRDefault="00CD025A" w:rsidP="00CD02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CD0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исполнения настоящего постановления возложить на </w:t>
      </w:r>
      <w:r w:rsidRPr="00CD02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Копейского городского округа по фи</w:t>
      </w:r>
      <w:r w:rsidR="000F68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нансам и</w:t>
      </w:r>
      <w:r w:rsidRPr="00CD0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</w:t>
      </w:r>
      <w:r w:rsidR="000F6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омике </w:t>
      </w:r>
      <w:proofErr w:type="spellStart"/>
      <w:r w:rsidRPr="00CD02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Пескову</w:t>
      </w:r>
      <w:proofErr w:type="spellEnd"/>
      <w:r w:rsidRPr="00CD0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О.М.</w:t>
      </w:r>
    </w:p>
    <w:p w:rsidR="00CD025A" w:rsidRPr="002B383F" w:rsidRDefault="00CD025A" w:rsidP="00CD025A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Настоящее постановление вступает в силу </w:t>
      </w:r>
      <w:r w:rsidR="002B38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2B383F" w:rsidRPr="002B3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="002B383F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2022 года.</w:t>
      </w:r>
      <w:bookmarkStart w:id="0" w:name="_GoBack"/>
      <w:bookmarkEnd w:id="0"/>
    </w:p>
    <w:p w:rsidR="00CD025A" w:rsidRPr="00CD025A" w:rsidRDefault="00CD025A" w:rsidP="00CD0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25A" w:rsidRPr="00CD025A" w:rsidRDefault="00CD025A" w:rsidP="00CD0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25A" w:rsidRDefault="00CD025A" w:rsidP="00CD0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25A" w:rsidRPr="00FA2475" w:rsidRDefault="00653BCC" w:rsidP="00FA2475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Фалейчик</w:t>
      </w:r>
      <w:proofErr w:type="spellEnd"/>
    </w:p>
    <w:sectPr w:rsidR="00CD025A" w:rsidRPr="00FA2475" w:rsidSect="00FA247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3DF" w:rsidRDefault="008C13DF" w:rsidP="00FA2475">
      <w:pPr>
        <w:spacing w:after="0" w:line="240" w:lineRule="auto"/>
      </w:pPr>
      <w:r>
        <w:separator/>
      </w:r>
    </w:p>
  </w:endnote>
  <w:endnote w:type="continuationSeparator" w:id="0">
    <w:p w:rsidR="008C13DF" w:rsidRDefault="008C13DF" w:rsidP="00FA2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3DF" w:rsidRDefault="008C13DF" w:rsidP="00FA2475">
      <w:pPr>
        <w:spacing w:after="0" w:line="240" w:lineRule="auto"/>
      </w:pPr>
      <w:r>
        <w:separator/>
      </w:r>
    </w:p>
  </w:footnote>
  <w:footnote w:type="continuationSeparator" w:id="0">
    <w:p w:rsidR="008C13DF" w:rsidRDefault="008C13DF" w:rsidP="00FA2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76660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A2475" w:rsidRPr="00FA2475" w:rsidRDefault="00FA247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A247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A247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A247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B383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A247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A2475" w:rsidRDefault="00FA24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B31E7"/>
    <w:multiLevelType w:val="hybridMultilevel"/>
    <w:tmpl w:val="C6DA577A"/>
    <w:lvl w:ilvl="0" w:tplc="BCC08460">
      <w:start w:val="1"/>
      <w:numFmt w:val="decimal"/>
      <w:lvlText w:val="%1."/>
      <w:lvlJc w:val="left"/>
      <w:pPr>
        <w:tabs>
          <w:tab w:val="num" w:pos="1455"/>
        </w:tabs>
        <w:ind w:left="1455" w:hanging="75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BC"/>
    <w:rsid w:val="000F6867"/>
    <w:rsid w:val="002B383F"/>
    <w:rsid w:val="00653BCC"/>
    <w:rsid w:val="00695CDD"/>
    <w:rsid w:val="007D7DF5"/>
    <w:rsid w:val="008C13DF"/>
    <w:rsid w:val="00A95F57"/>
    <w:rsid w:val="00CD025A"/>
    <w:rsid w:val="00D37A2E"/>
    <w:rsid w:val="00D5379D"/>
    <w:rsid w:val="00DF4010"/>
    <w:rsid w:val="00E5111B"/>
    <w:rsid w:val="00E5124E"/>
    <w:rsid w:val="00F31DBC"/>
    <w:rsid w:val="00FA2475"/>
    <w:rsid w:val="00FC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2475"/>
  </w:style>
  <w:style w:type="paragraph" w:styleId="a5">
    <w:name w:val="footer"/>
    <w:basedOn w:val="a"/>
    <w:link w:val="a6"/>
    <w:uiPriority w:val="99"/>
    <w:unhideWhenUsed/>
    <w:rsid w:val="00FA2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2475"/>
  </w:style>
  <w:style w:type="paragraph" w:styleId="a7">
    <w:name w:val="Balloon Text"/>
    <w:basedOn w:val="a"/>
    <w:link w:val="a8"/>
    <w:uiPriority w:val="99"/>
    <w:semiHidden/>
    <w:unhideWhenUsed/>
    <w:rsid w:val="000F6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68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2475"/>
  </w:style>
  <w:style w:type="paragraph" w:styleId="a5">
    <w:name w:val="footer"/>
    <w:basedOn w:val="a"/>
    <w:link w:val="a6"/>
    <w:uiPriority w:val="99"/>
    <w:unhideWhenUsed/>
    <w:rsid w:val="00FA2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2475"/>
  </w:style>
  <w:style w:type="paragraph" w:styleId="a7">
    <w:name w:val="Balloon Text"/>
    <w:basedOn w:val="a"/>
    <w:link w:val="a8"/>
    <w:uiPriority w:val="99"/>
    <w:semiHidden/>
    <w:unhideWhenUsed/>
    <w:rsid w:val="000F6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6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Елена Анатольевна</dc:creator>
  <cp:lastModifiedBy>Баранова Евгения Петровна</cp:lastModifiedBy>
  <cp:revision>5</cp:revision>
  <cp:lastPrinted>2020-10-14T03:54:00Z</cp:lastPrinted>
  <dcterms:created xsi:type="dcterms:W3CDTF">2021-08-17T04:21:00Z</dcterms:created>
  <dcterms:modified xsi:type="dcterms:W3CDTF">2021-08-17T06:09:00Z</dcterms:modified>
</cp:coreProperties>
</file>