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360" w:rsidRPr="00A305D8" w:rsidRDefault="00C55360" w:rsidP="00C55360">
      <w:pPr>
        <w:keepNext/>
        <w:widowControl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C85FA7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244518B8" wp14:editId="09D21BB2">
            <wp:extent cx="625006" cy="721161"/>
            <wp:effectExtent l="19050" t="0" r="3644" b="0"/>
            <wp:docPr id="3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604" cy="7218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5360" w:rsidRPr="00A305D8" w:rsidRDefault="00C55360" w:rsidP="00C55360">
      <w:pPr>
        <w:keepNext/>
        <w:widowControl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C55360" w:rsidRPr="00BE4FB3" w:rsidRDefault="00C55360" w:rsidP="00C55360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32"/>
          <w:szCs w:val="32"/>
          <w:lang w:eastAsia="ru-RU"/>
        </w:rPr>
      </w:pPr>
      <w:r w:rsidRPr="00BE4FB3">
        <w:rPr>
          <w:rFonts w:ascii="Times New Roman" w:hAnsi="Times New Roman"/>
          <w:b/>
          <w:bCs/>
          <w:color w:val="000000" w:themeColor="text1"/>
          <w:sz w:val="32"/>
          <w:szCs w:val="32"/>
          <w:lang w:eastAsia="ru-RU"/>
        </w:rPr>
        <w:t>ТЕРРИТОРИАЛЬНАЯ ИЗБИРАТЕЛЬНАЯ КОМИССИЯ</w:t>
      </w:r>
    </w:p>
    <w:p w:rsidR="00C55360" w:rsidRDefault="00C55360" w:rsidP="00C55360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32"/>
          <w:szCs w:val="32"/>
          <w:lang w:eastAsia="ru-RU"/>
        </w:rPr>
      </w:pPr>
      <w:r w:rsidRPr="00BE4FB3">
        <w:rPr>
          <w:rFonts w:ascii="Times New Roman" w:hAnsi="Times New Roman"/>
          <w:b/>
          <w:bCs/>
          <w:color w:val="000000" w:themeColor="text1"/>
          <w:sz w:val="32"/>
          <w:szCs w:val="32"/>
          <w:lang w:eastAsia="ru-RU"/>
        </w:rPr>
        <w:t>ГОРОДА КОПЕЙСКА</w:t>
      </w:r>
    </w:p>
    <w:p w:rsidR="00C55360" w:rsidRPr="0070239E" w:rsidRDefault="00C55360" w:rsidP="00C55360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r w:rsidRPr="0070239E"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(с полномочиями </w:t>
      </w:r>
      <w:r w:rsidR="00D3495F"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t>ИКМО</w:t>
      </w:r>
      <w:r w:rsidR="00954F8E"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t>, ОИК</w:t>
      </w:r>
      <w:r w:rsidRPr="0070239E"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t>)</w:t>
      </w:r>
    </w:p>
    <w:p w:rsidR="00C55360" w:rsidRDefault="00C55360" w:rsidP="00C5536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  <w:lang w:eastAsia="ru-RU"/>
        </w:rPr>
      </w:pPr>
      <w:r w:rsidRPr="00A305D8">
        <w:rPr>
          <w:rFonts w:ascii="Times New Roman" w:hAnsi="Times New Roman"/>
          <w:b/>
          <w:bCs/>
          <w:sz w:val="28"/>
          <w:szCs w:val="24"/>
          <w:lang w:eastAsia="ru-RU"/>
        </w:rPr>
        <w:t>РЕШЕНИЕ</w:t>
      </w:r>
    </w:p>
    <w:p w:rsidR="00C55360" w:rsidRPr="00A305D8" w:rsidRDefault="00C55360" w:rsidP="00C5536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  <w:lang w:eastAsia="ru-RU"/>
        </w:rPr>
      </w:pPr>
    </w:p>
    <w:p w:rsidR="00C55360" w:rsidRPr="00A305D8" w:rsidRDefault="00C55360" w:rsidP="00C55360">
      <w:pPr>
        <w:spacing w:after="0" w:line="240" w:lineRule="auto"/>
        <w:rPr>
          <w:rFonts w:ascii="Times New Roman" w:hAnsi="Times New Roman"/>
          <w:b/>
          <w:bCs/>
          <w:sz w:val="28"/>
          <w:szCs w:val="24"/>
          <w:lang w:eastAsia="ru-RU"/>
        </w:rPr>
      </w:pPr>
      <w:r w:rsidRPr="00A305D8">
        <w:rPr>
          <w:rFonts w:ascii="Times New Roman" w:hAnsi="Times New Roman"/>
          <w:b/>
          <w:bCs/>
          <w:sz w:val="28"/>
          <w:szCs w:val="24"/>
          <w:lang w:eastAsia="ru-RU"/>
        </w:rPr>
        <w:t xml:space="preserve">от </w:t>
      </w:r>
      <w:r w:rsidRPr="00BE4FB3">
        <w:rPr>
          <w:rFonts w:ascii="Times New Roman" w:hAnsi="Times New Roman"/>
          <w:b/>
          <w:bCs/>
          <w:color w:val="000000" w:themeColor="text1"/>
          <w:sz w:val="28"/>
          <w:szCs w:val="24"/>
          <w:lang w:eastAsia="ru-RU"/>
        </w:rPr>
        <w:t>2</w:t>
      </w:r>
      <w:r w:rsidR="003A6065">
        <w:rPr>
          <w:rFonts w:ascii="Times New Roman" w:hAnsi="Times New Roman"/>
          <w:b/>
          <w:bCs/>
          <w:color w:val="000000" w:themeColor="text1"/>
          <w:sz w:val="28"/>
          <w:szCs w:val="24"/>
          <w:lang w:eastAsia="ru-RU"/>
        </w:rPr>
        <w:t>9</w:t>
      </w:r>
      <w:r>
        <w:rPr>
          <w:rFonts w:ascii="Times New Roman" w:hAnsi="Times New Roman"/>
          <w:b/>
          <w:bCs/>
          <w:sz w:val="28"/>
          <w:szCs w:val="24"/>
          <w:lang w:eastAsia="ru-RU"/>
        </w:rPr>
        <w:t xml:space="preserve"> ию</w:t>
      </w:r>
      <w:r w:rsidR="003A6065">
        <w:rPr>
          <w:rFonts w:ascii="Times New Roman" w:hAnsi="Times New Roman"/>
          <w:b/>
          <w:bCs/>
          <w:sz w:val="28"/>
          <w:szCs w:val="24"/>
          <w:lang w:eastAsia="ru-RU"/>
        </w:rPr>
        <w:t>н</w:t>
      </w:r>
      <w:r>
        <w:rPr>
          <w:rFonts w:ascii="Times New Roman" w:hAnsi="Times New Roman"/>
          <w:b/>
          <w:bCs/>
          <w:sz w:val="28"/>
          <w:szCs w:val="24"/>
          <w:lang w:eastAsia="ru-RU"/>
        </w:rPr>
        <w:t>я 2021</w:t>
      </w:r>
      <w:r w:rsidRPr="00A305D8">
        <w:rPr>
          <w:rFonts w:ascii="Times New Roman" w:hAnsi="Times New Roman"/>
          <w:b/>
          <w:bCs/>
          <w:sz w:val="28"/>
          <w:szCs w:val="24"/>
          <w:lang w:eastAsia="ru-RU"/>
        </w:rPr>
        <w:t xml:space="preserve">г.                                                                                  № </w:t>
      </w:r>
      <w:r w:rsidR="003A6065">
        <w:rPr>
          <w:rFonts w:ascii="Times New Roman" w:hAnsi="Times New Roman"/>
          <w:b/>
          <w:bCs/>
          <w:sz w:val="28"/>
          <w:szCs w:val="24"/>
          <w:lang w:eastAsia="ru-RU"/>
        </w:rPr>
        <w:t>16</w:t>
      </w:r>
      <w:r>
        <w:rPr>
          <w:rFonts w:ascii="Times New Roman" w:hAnsi="Times New Roman"/>
          <w:b/>
          <w:bCs/>
          <w:sz w:val="28"/>
          <w:szCs w:val="24"/>
          <w:lang w:eastAsia="ru-RU"/>
        </w:rPr>
        <w:t>/</w:t>
      </w:r>
      <w:r w:rsidR="00CD0008">
        <w:rPr>
          <w:rFonts w:ascii="Times New Roman" w:hAnsi="Times New Roman"/>
          <w:b/>
          <w:bCs/>
          <w:sz w:val="28"/>
          <w:szCs w:val="24"/>
          <w:lang w:eastAsia="ru-RU"/>
        </w:rPr>
        <w:t>80</w:t>
      </w:r>
      <w:r>
        <w:rPr>
          <w:rFonts w:ascii="Times New Roman" w:hAnsi="Times New Roman"/>
          <w:b/>
          <w:bCs/>
          <w:sz w:val="28"/>
          <w:szCs w:val="24"/>
          <w:lang w:eastAsia="ru-RU"/>
        </w:rPr>
        <w:t>-5</w:t>
      </w:r>
    </w:p>
    <w:p w:rsidR="00717C2F" w:rsidRPr="00441ED3" w:rsidRDefault="00717C2F" w:rsidP="00717C2F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05"/>
      </w:tblGrid>
      <w:tr w:rsidR="00717C2F" w:rsidRPr="00441ED3" w:rsidTr="00AD3EE6">
        <w:tc>
          <w:tcPr>
            <w:tcW w:w="9321" w:type="dxa"/>
            <w:tcBorders>
              <w:top w:val="nil"/>
              <w:left w:val="nil"/>
              <w:bottom w:val="nil"/>
              <w:right w:val="nil"/>
            </w:tcBorders>
          </w:tcPr>
          <w:p w:rsidR="00717C2F" w:rsidRPr="00954F8E" w:rsidRDefault="00954F8E" w:rsidP="007059D7">
            <w:pPr>
              <w:pStyle w:val="a3"/>
              <w:rPr>
                <w:b/>
                <w:i/>
                <w:iCs/>
                <w:sz w:val="24"/>
                <w:szCs w:val="24"/>
              </w:rPr>
            </w:pPr>
            <w:r w:rsidRPr="00954F8E">
              <w:rPr>
                <w:b/>
                <w:i/>
                <w:sz w:val="24"/>
                <w:szCs w:val="24"/>
              </w:rPr>
              <w:t xml:space="preserve">О </w:t>
            </w:r>
            <w:r w:rsidR="003A6065">
              <w:rPr>
                <w:b/>
                <w:i/>
                <w:sz w:val="24"/>
                <w:szCs w:val="24"/>
              </w:rPr>
              <w:t xml:space="preserve">создании </w:t>
            </w:r>
            <w:r w:rsidR="003A6065">
              <w:rPr>
                <w:b/>
                <w:i/>
                <w:color w:val="333333"/>
                <w:sz w:val="24"/>
                <w:szCs w:val="24"/>
                <w:shd w:val="clear" w:color="auto" w:fill="FFFFFF"/>
              </w:rPr>
              <w:t>р</w:t>
            </w:r>
            <w:r w:rsidRPr="00954F8E">
              <w:rPr>
                <w:b/>
                <w:i/>
                <w:color w:val="333333"/>
                <w:sz w:val="24"/>
                <w:szCs w:val="24"/>
                <w:shd w:val="clear" w:color="auto" w:fill="FFFFFF"/>
              </w:rPr>
              <w:t>абочей групп</w:t>
            </w:r>
            <w:r w:rsidR="003A6065">
              <w:rPr>
                <w:b/>
                <w:i/>
                <w:color w:val="333333"/>
                <w:sz w:val="24"/>
                <w:szCs w:val="24"/>
                <w:shd w:val="clear" w:color="auto" w:fill="FFFFFF"/>
              </w:rPr>
              <w:t>ы</w:t>
            </w:r>
            <w:r w:rsidRPr="00954F8E">
              <w:rPr>
                <w:b/>
                <w:i/>
                <w:color w:val="333333"/>
                <w:sz w:val="24"/>
                <w:szCs w:val="24"/>
                <w:shd w:val="clear" w:color="auto" w:fill="FFFFFF"/>
              </w:rPr>
              <w:t xml:space="preserve"> территориальной избирательной комиссии города Копейска </w:t>
            </w:r>
            <w:r w:rsidR="003A6065">
              <w:rPr>
                <w:b/>
                <w:i/>
                <w:color w:val="333333"/>
                <w:sz w:val="24"/>
                <w:szCs w:val="24"/>
                <w:shd w:val="clear" w:color="auto" w:fill="FFFFFF"/>
              </w:rPr>
              <w:t xml:space="preserve">по информационным спорам и иным вопросам информационного обеспечения выборов при проведении избирательной компании </w:t>
            </w:r>
            <w:r w:rsidRPr="00954F8E">
              <w:rPr>
                <w:b/>
                <w:i/>
                <w:sz w:val="24"/>
                <w:szCs w:val="24"/>
              </w:rPr>
              <w:t>по</w:t>
            </w:r>
            <w:r w:rsidR="003A6065">
              <w:rPr>
                <w:b/>
                <w:i/>
                <w:sz w:val="24"/>
                <w:szCs w:val="24"/>
              </w:rPr>
              <w:t xml:space="preserve"> дополнительным выборам депутата Собрания депутатов Копейского городского округа шестого созыва по </w:t>
            </w:r>
            <w:r w:rsidRPr="00954F8E">
              <w:rPr>
                <w:b/>
                <w:i/>
                <w:sz w:val="24"/>
                <w:szCs w:val="24"/>
              </w:rPr>
              <w:t xml:space="preserve"> одномандатному избирательному округу №10.</w:t>
            </w:r>
          </w:p>
        </w:tc>
      </w:tr>
    </w:tbl>
    <w:p w:rsidR="003F5322" w:rsidRDefault="003F5322" w:rsidP="007059D7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0008">
        <w:rPr>
          <w:rFonts w:ascii="Times New Roman" w:hAnsi="Times New Roman"/>
          <w:sz w:val="28"/>
          <w:szCs w:val="28"/>
        </w:rPr>
        <w:t>На основании решения Собрания депутатов Копейского городского округа Челябинской области от 17 июня 2020 № 890 ,</w:t>
      </w:r>
      <w:r>
        <w:rPr>
          <w:rFonts w:ascii="Times New Roman" w:hAnsi="Times New Roman"/>
          <w:sz w:val="28"/>
          <w:szCs w:val="28"/>
        </w:rPr>
        <w:t xml:space="preserve"> в соответствие с пунктом 9 статьи 20, пунктом 1 статьи 25 Федерального закона от 12 июня 20</w:t>
      </w:r>
      <w:r w:rsidR="00315554">
        <w:rPr>
          <w:rFonts w:ascii="Times New Roman" w:hAnsi="Times New Roman"/>
          <w:sz w:val="28"/>
          <w:szCs w:val="28"/>
        </w:rPr>
        <w:t>02</w:t>
      </w:r>
      <w:r>
        <w:rPr>
          <w:rFonts w:ascii="Times New Roman" w:hAnsi="Times New Roman"/>
          <w:sz w:val="28"/>
          <w:szCs w:val="28"/>
        </w:rPr>
        <w:t xml:space="preserve"> года </w:t>
      </w:r>
      <w:r w:rsidRPr="00954F8E">
        <w:rPr>
          <w:rFonts w:ascii="Times New Roman" w:hAnsi="Times New Roman"/>
          <w:sz w:val="28"/>
          <w:szCs w:val="28"/>
        </w:rPr>
        <w:t>№ 67-ФЗ «Об основных гарантиях избирательных прав и права на участие в референдуме граждан Российской Федерации»</w:t>
      </w:r>
      <w:r>
        <w:rPr>
          <w:rFonts w:ascii="Times New Roman" w:hAnsi="Times New Roman"/>
          <w:sz w:val="28"/>
          <w:szCs w:val="28"/>
        </w:rPr>
        <w:t>, статьи 11 Закона Челябинской области «Об избирательных комиссиях в Челябинской области», территориальная избирательная комиссия города Копейска (</w:t>
      </w:r>
      <w:r w:rsidR="00D00EA8">
        <w:rPr>
          <w:rFonts w:ascii="Times New Roman" w:hAnsi="Times New Roman"/>
          <w:sz w:val="28"/>
          <w:szCs w:val="28"/>
          <w:lang w:val="en-US"/>
        </w:rPr>
        <w:t>c</w:t>
      </w:r>
      <w:r w:rsidR="00D00EA8" w:rsidRPr="00D00EA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полномочиями окружной избирательной комиссии, возложенными решением территориальной избирательной комиссии города Копейска от 24 июня 2021 года № 14/77-5)</w:t>
      </w:r>
      <w:r w:rsidR="00D00EA8" w:rsidRPr="00D00EA8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Pr="00652FCB">
        <w:rPr>
          <w:rFonts w:ascii="Times New Roman" w:hAnsi="Times New Roman"/>
          <w:b/>
          <w:sz w:val="28"/>
          <w:szCs w:val="28"/>
        </w:rPr>
        <w:t>РЕШАЕТ:</w:t>
      </w:r>
    </w:p>
    <w:p w:rsidR="00C30A3F" w:rsidRDefault="00717C2F" w:rsidP="007059D7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17C2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 </w:t>
      </w:r>
      <w:r w:rsidR="00652FCB">
        <w:rPr>
          <w:rFonts w:ascii="Times New Roman" w:hAnsi="Times New Roman"/>
          <w:sz w:val="28"/>
          <w:szCs w:val="28"/>
        </w:rPr>
        <w:t xml:space="preserve">Создать </w:t>
      </w:r>
      <w:r w:rsidR="00C30A3F" w:rsidRPr="00C30A3F">
        <w:rPr>
          <w:rFonts w:ascii="Times New Roman" w:hAnsi="Times New Roman"/>
          <w:sz w:val="28"/>
          <w:szCs w:val="28"/>
        </w:rPr>
        <w:t xml:space="preserve">Рабочую группу по </w:t>
      </w:r>
      <w:r w:rsidR="00652FCB">
        <w:rPr>
          <w:rFonts w:ascii="Times New Roman" w:hAnsi="Times New Roman"/>
          <w:sz w:val="28"/>
          <w:szCs w:val="28"/>
        </w:rPr>
        <w:t xml:space="preserve">информационным спорам и иным вопросам информационного обеспечения выборов при проведении избирательной компании по дополнительным выборам депутата </w:t>
      </w:r>
      <w:r w:rsidR="00C30A3F" w:rsidRPr="00C30A3F">
        <w:rPr>
          <w:rFonts w:ascii="Times New Roman" w:hAnsi="Times New Roman"/>
          <w:sz w:val="28"/>
          <w:szCs w:val="28"/>
        </w:rPr>
        <w:t xml:space="preserve">Собрания </w:t>
      </w:r>
      <w:r w:rsidR="00C30A3F">
        <w:rPr>
          <w:rFonts w:ascii="Times New Roman" w:hAnsi="Times New Roman"/>
          <w:sz w:val="28"/>
          <w:szCs w:val="28"/>
        </w:rPr>
        <w:t>депутатов</w:t>
      </w:r>
      <w:r w:rsidR="00C30A3F" w:rsidRPr="00C30A3F">
        <w:rPr>
          <w:rFonts w:ascii="Times New Roman" w:hAnsi="Times New Roman"/>
          <w:sz w:val="28"/>
          <w:szCs w:val="28"/>
        </w:rPr>
        <w:t xml:space="preserve"> </w:t>
      </w:r>
      <w:r w:rsidR="00C30A3F">
        <w:rPr>
          <w:rFonts w:ascii="Times New Roman" w:hAnsi="Times New Roman"/>
          <w:sz w:val="28"/>
          <w:szCs w:val="28"/>
        </w:rPr>
        <w:t>Копейского городского округа шестого</w:t>
      </w:r>
      <w:r w:rsidR="00C30A3F" w:rsidRPr="00C30A3F">
        <w:rPr>
          <w:rFonts w:ascii="Times New Roman" w:hAnsi="Times New Roman"/>
          <w:sz w:val="28"/>
          <w:szCs w:val="28"/>
        </w:rPr>
        <w:t xml:space="preserve"> созыва </w:t>
      </w:r>
      <w:r w:rsidR="00D64197">
        <w:rPr>
          <w:rFonts w:ascii="Times New Roman" w:hAnsi="Times New Roman"/>
          <w:sz w:val="28"/>
          <w:szCs w:val="28"/>
        </w:rPr>
        <w:t xml:space="preserve">по одномандатному избирательному округу №10 </w:t>
      </w:r>
      <w:r w:rsidR="00C30A3F" w:rsidRPr="00C30A3F">
        <w:rPr>
          <w:rFonts w:ascii="Times New Roman" w:hAnsi="Times New Roman"/>
          <w:sz w:val="28"/>
          <w:szCs w:val="28"/>
        </w:rPr>
        <w:t>(далее Рабочая группа) в следующем составе:</w:t>
      </w:r>
    </w:p>
    <w:p w:rsidR="00D64197" w:rsidRDefault="00652FCB" w:rsidP="007059D7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-руководитель рабочей группы Пономарева Лидия Валентиновна</w:t>
      </w:r>
      <w:r w:rsidR="00C30A3F" w:rsidRPr="00C30A3F">
        <w:rPr>
          <w:rFonts w:ascii="Times New Roman" w:hAnsi="Times New Roman"/>
          <w:sz w:val="28"/>
          <w:szCs w:val="28"/>
        </w:rPr>
        <w:t>;</w:t>
      </w:r>
    </w:p>
    <w:p w:rsidR="00D64197" w:rsidRDefault="00652FCB" w:rsidP="007059D7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-заместитель рабочей группы </w:t>
      </w:r>
      <w:r w:rsidR="00D64197">
        <w:rPr>
          <w:rFonts w:ascii="Times New Roman" w:hAnsi="Times New Roman"/>
          <w:sz w:val="28"/>
          <w:szCs w:val="28"/>
        </w:rPr>
        <w:t>Бочарникова Марина Викторовна</w:t>
      </w:r>
      <w:r>
        <w:rPr>
          <w:rFonts w:ascii="Times New Roman" w:hAnsi="Times New Roman"/>
          <w:sz w:val="28"/>
          <w:szCs w:val="28"/>
        </w:rPr>
        <w:t>;</w:t>
      </w:r>
      <w:r w:rsidR="00D64197" w:rsidRPr="00C30A3F">
        <w:rPr>
          <w:rFonts w:ascii="Times New Roman" w:hAnsi="Times New Roman"/>
          <w:sz w:val="28"/>
          <w:szCs w:val="28"/>
        </w:rPr>
        <w:t xml:space="preserve"> </w:t>
      </w:r>
    </w:p>
    <w:p w:rsidR="00652FCB" w:rsidRDefault="00652FCB" w:rsidP="007059D7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-член рабочей группы Некрасов Руслан Юрьевич.</w:t>
      </w:r>
    </w:p>
    <w:p w:rsidR="006C49DD" w:rsidRPr="00717C2F" w:rsidRDefault="00652FCB" w:rsidP="007059D7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2.Утвердить ПОЛОЖЕНИЕ </w:t>
      </w:r>
      <w:r w:rsidR="007059D7" w:rsidRPr="007059D7">
        <w:rPr>
          <w:rFonts w:ascii="Times New Roman" w:hAnsi="Times New Roman"/>
          <w:sz w:val="28"/>
          <w:szCs w:val="28"/>
        </w:rPr>
        <w:t xml:space="preserve">О </w:t>
      </w:r>
      <w:r w:rsidR="007059D7" w:rsidRPr="007059D7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рабочей группе территориальной избирательной комиссии города Копейска по информационным спорам и иным вопросам информационного обеспечения выборов при проведении избирательной компании </w:t>
      </w:r>
      <w:r w:rsidR="007059D7" w:rsidRPr="007059D7">
        <w:rPr>
          <w:rFonts w:ascii="Times New Roman" w:hAnsi="Times New Roman"/>
          <w:sz w:val="28"/>
          <w:szCs w:val="28"/>
        </w:rPr>
        <w:t>по дополнительным выборам депутата Собрания депутатов Копейского городского округа шестого созыва по одномандатному избирательному округу №10.</w:t>
      </w:r>
    </w:p>
    <w:p w:rsidR="00717C2F" w:rsidRPr="00441ED3" w:rsidRDefault="00717C2F" w:rsidP="007059D7">
      <w:pPr>
        <w:jc w:val="both"/>
        <w:rPr>
          <w:rFonts w:ascii="Times New Roman" w:hAnsi="Times New Roman"/>
          <w:sz w:val="28"/>
          <w:szCs w:val="28"/>
        </w:rPr>
      </w:pPr>
      <w:r w:rsidRPr="00441ED3">
        <w:rPr>
          <w:rFonts w:ascii="Times New Roman" w:hAnsi="Times New Roman"/>
          <w:sz w:val="28"/>
          <w:szCs w:val="28"/>
        </w:rPr>
        <w:t>Председатель комиссии</w:t>
      </w:r>
      <w:r w:rsidR="00DA3057">
        <w:rPr>
          <w:rFonts w:ascii="Times New Roman" w:hAnsi="Times New Roman"/>
          <w:sz w:val="28"/>
          <w:szCs w:val="28"/>
        </w:rPr>
        <w:t xml:space="preserve">                                                                А.Н. Арасланов</w:t>
      </w:r>
    </w:p>
    <w:p w:rsidR="00DA3057" w:rsidRDefault="00717C2F" w:rsidP="007059D7">
      <w:pPr>
        <w:jc w:val="both"/>
        <w:rPr>
          <w:rFonts w:ascii="Times New Roman" w:hAnsi="Times New Roman"/>
          <w:b/>
          <w:bCs/>
          <w:spacing w:val="60"/>
          <w:sz w:val="28"/>
          <w:szCs w:val="28"/>
        </w:rPr>
      </w:pPr>
      <w:r w:rsidRPr="00441ED3">
        <w:rPr>
          <w:rFonts w:ascii="Times New Roman" w:hAnsi="Times New Roman"/>
          <w:sz w:val="28"/>
          <w:szCs w:val="28"/>
        </w:rPr>
        <w:t>Секретарь комиссии</w:t>
      </w:r>
      <w:r w:rsidR="00DA305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В.Н.Евсеев</w:t>
      </w:r>
    </w:p>
    <w:sectPr w:rsidR="00DA3057" w:rsidSect="00F90EA7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3A4F" w:rsidRDefault="00EE3A4F" w:rsidP="004C7A81">
      <w:pPr>
        <w:spacing w:after="0" w:line="240" w:lineRule="auto"/>
      </w:pPr>
      <w:r>
        <w:separator/>
      </w:r>
    </w:p>
  </w:endnote>
  <w:endnote w:type="continuationSeparator" w:id="0">
    <w:p w:rsidR="00EE3A4F" w:rsidRDefault="00EE3A4F" w:rsidP="004C7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3A4F" w:rsidRDefault="00EE3A4F" w:rsidP="004C7A81">
      <w:pPr>
        <w:spacing w:after="0" w:line="240" w:lineRule="auto"/>
      </w:pPr>
      <w:r>
        <w:separator/>
      </w:r>
    </w:p>
  </w:footnote>
  <w:footnote w:type="continuationSeparator" w:id="0">
    <w:p w:rsidR="00EE3A4F" w:rsidRDefault="00EE3A4F" w:rsidP="004C7A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248E5"/>
    <w:multiLevelType w:val="hybridMultilevel"/>
    <w:tmpl w:val="0D9A3842"/>
    <w:lvl w:ilvl="0" w:tplc="4FFA974E">
      <w:start w:val="1"/>
      <w:numFmt w:val="decimal"/>
      <w:lvlText w:val="%1."/>
      <w:lvlJc w:val="left"/>
      <w:pPr>
        <w:ind w:left="1407" w:hanging="84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 w15:restartNumberingAfterBreak="0">
    <w:nsid w:val="658C748D"/>
    <w:multiLevelType w:val="hybridMultilevel"/>
    <w:tmpl w:val="93B4D652"/>
    <w:lvl w:ilvl="0" w:tplc="8D103EF4">
      <w:start w:val="1"/>
      <w:numFmt w:val="decimal"/>
      <w:lvlText w:val="%1."/>
      <w:lvlJc w:val="left"/>
      <w:pPr>
        <w:ind w:left="1737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  <w:rPr>
        <w:rFonts w:cs="Times New Roman"/>
      </w:rPr>
    </w:lvl>
  </w:abstractNum>
  <w:abstractNum w:abstractNumId="2" w15:restartNumberingAfterBreak="0">
    <w:nsid w:val="69CA2DD4"/>
    <w:multiLevelType w:val="hybridMultilevel"/>
    <w:tmpl w:val="3C588BBE"/>
    <w:lvl w:ilvl="0" w:tplc="9A205A22">
      <w:start w:val="1"/>
      <w:numFmt w:val="decimal"/>
      <w:lvlText w:val="%1."/>
      <w:lvlJc w:val="left"/>
      <w:pPr>
        <w:ind w:left="10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  <w:rPr>
        <w:rFonts w:cs="Times New Roman"/>
      </w:rPr>
    </w:lvl>
  </w:abstractNum>
  <w:abstractNum w:abstractNumId="3" w15:restartNumberingAfterBreak="0">
    <w:nsid w:val="74D01C42"/>
    <w:multiLevelType w:val="hybridMultilevel"/>
    <w:tmpl w:val="34D65E78"/>
    <w:lvl w:ilvl="0" w:tplc="4C3E5D7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AC6"/>
    <w:rsid w:val="00014547"/>
    <w:rsid w:val="00025959"/>
    <w:rsid w:val="00032860"/>
    <w:rsid w:val="00062DEE"/>
    <w:rsid w:val="00074AC6"/>
    <w:rsid w:val="001F649B"/>
    <w:rsid w:val="00223CC8"/>
    <w:rsid w:val="00283F64"/>
    <w:rsid w:val="0029437B"/>
    <w:rsid w:val="002E71C0"/>
    <w:rsid w:val="00315554"/>
    <w:rsid w:val="00351027"/>
    <w:rsid w:val="003A6065"/>
    <w:rsid w:val="003D3C1F"/>
    <w:rsid w:val="003F5322"/>
    <w:rsid w:val="00441ED3"/>
    <w:rsid w:val="004C2535"/>
    <w:rsid w:val="004C7A81"/>
    <w:rsid w:val="00652FCB"/>
    <w:rsid w:val="006B29C6"/>
    <w:rsid w:val="006B44D3"/>
    <w:rsid w:val="006C49DD"/>
    <w:rsid w:val="006F40C3"/>
    <w:rsid w:val="007059D7"/>
    <w:rsid w:val="00717C2F"/>
    <w:rsid w:val="008E3CE8"/>
    <w:rsid w:val="00954F8E"/>
    <w:rsid w:val="00957411"/>
    <w:rsid w:val="009653F4"/>
    <w:rsid w:val="00985354"/>
    <w:rsid w:val="00A856EE"/>
    <w:rsid w:val="00AD3EE6"/>
    <w:rsid w:val="00C246A9"/>
    <w:rsid w:val="00C30A3F"/>
    <w:rsid w:val="00C55360"/>
    <w:rsid w:val="00CB639A"/>
    <w:rsid w:val="00CD0008"/>
    <w:rsid w:val="00D00EA8"/>
    <w:rsid w:val="00D3495F"/>
    <w:rsid w:val="00D64197"/>
    <w:rsid w:val="00D75B73"/>
    <w:rsid w:val="00DA3057"/>
    <w:rsid w:val="00E60044"/>
    <w:rsid w:val="00E619FD"/>
    <w:rsid w:val="00E75713"/>
    <w:rsid w:val="00EE3A4F"/>
    <w:rsid w:val="00F238BD"/>
    <w:rsid w:val="00F34BE5"/>
    <w:rsid w:val="00F34BF7"/>
    <w:rsid w:val="00F90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74E97358"/>
  <w15:docId w15:val="{9B06E2CA-9367-4EB3-900F-0AEFF1056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4AC6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074AC6"/>
    <w:pPr>
      <w:spacing w:after="0" w:line="240" w:lineRule="auto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locked/>
    <w:rsid w:val="00074AC6"/>
    <w:rPr>
      <w:rFonts w:ascii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074AC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C7A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C7A81"/>
    <w:rPr>
      <w:rFonts w:cs="Times New Roman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4C7A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C7A81"/>
    <w:rPr>
      <w:rFonts w:cs="Times New Roman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1F64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F649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244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ТИК</cp:lastModifiedBy>
  <cp:revision>6</cp:revision>
  <cp:lastPrinted>2021-06-30T04:29:00Z</cp:lastPrinted>
  <dcterms:created xsi:type="dcterms:W3CDTF">2021-06-28T13:41:00Z</dcterms:created>
  <dcterms:modified xsi:type="dcterms:W3CDTF">2021-06-30T04:31:00Z</dcterms:modified>
</cp:coreProperties>
</file>