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C74" w:rsidRDefault="001F1D80">
      <w:pPr>
        <w:pStyle w:val="ConsPlusNonformat"/>
        <w:ind w:left="6096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УТВЕРЖДЕН</w:t>
      </w:r>
    </w:p>
    <w:p w:rsidR="002F3C74" w:rsidRDefault="001F1D80">
      <w:pPr>
        <w:pStyle w:val="ConsPlusNonformat"/>
        <w:ind w:left="6096"/>
        <w:jc w:val="center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Протоколом управляющего</w:t>
      </w:r>
    </w:p>
    <w:p w:rsidR="002F3C74" w:rsidRDefault="001F1D80">
      <w:pPr>
        <w:pStyle w:val="ConsPlusNonformat"/>
        <w:ind w:left="6096"/>
        <w:jc w:val="right"/>
      </w:pPr>
      <w:r>
        <w:rPr>
          <w:rFonts w:ascii="Times New Roman" w:hAnsi="Times New Roman" w:cs="Times New Roman"/>
          <w:sz w:val="26"/>
          <w:szCs w:val="26"/>
        </w:rPr>
        <w:t xml:space="preserve">совета муниципальной программы </w:t>
      </w:r>
    </w:p>
    <w:p w:rsidR="002F3C74" w:rsidRDefault="001F1D80">
      <w:pPr>
        <w:pStyle w:val="ConsPlusNonformat"/>
        <w:ind w:left="6096"/>
        <w:jc w:val="right"/>
      </w:pPr>
      <w:r>
        <w:rPr>
          <w:rFonts w:ascii="Times New Roman" w:hAnsi="Times New Roman" w:cs="Times New Roman"/>
          <w:sz w:val="26"/>
          <w:szCs w:val="26"/>
        </w:rPr>
        <w:t xml:space="preserve">«Управление земельными ресурсами и </w:t>
      </w:r>
    </w:p>
    <w:p w:rsidR="002F3C74" w:rsidRDefault="001F1D80">
      <w:pPr>
        <w:pStyle w:val="ConsPlusNonformat"/>
        <w:ind w:left="6096"/>
        <w:jc w:val="right"/>
      </w:pPr>
      <w:r>
        <w:rPr>
          <w:rFonts w:ascii="Times New Roman" w:hAnsi="Times New Roman" w:cs="Times New Roman"/>
          <w:sz w:val="26"/>
          <w:szCs w:val="26"/>
        </w:rPr>
        <w:t xml:space="preserve">регулирование земельных отношений в </w:t>
      </w:r>
    </w:p>
    <w:p w:rsidR="002F3C74" w:rsidRDefault="001F1D80">
      <w:pPr>
        <w:pStyle w:val="ConsPlusNonformat"/>
        <w:ind w:left="6096"/>
        <w:jc w:val="center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муниципальном образовании </w:t>
      </w:r>
    </w:p>
    <w:p w:rsidR="002F3C74" w:rsidRDefault="001F1D80">
      <w:pPr>
        <w:pStyle w:val="ConsPlusNonformat"/>
        <w:ind w:left="6096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«Копейский городской округ»</w:t>
      </w:r>
    </w:p>
    <w:p w:rsidR="002F3C74" w:rsidRDefault="001F1D80">
      <w:pPr>
        <w:pStyle w:val="ConsPlusNonformat"/>
        <w:ind w:left="60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от  19.01.2026  № 2     </w:t>
      </w:r>
    </w:p>
    <w:p w:rsidR="002F3C74" w:rsidRDefault="002F3C74">
      <w:pPr>
        <w:pStyle w:val="ConsPlusTitle"/>
        <w:widowControl/>
        <w:spacing w:line="276" w:lineRule="auto"/>
        <w:ind w:right="111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F3C74" w:rsidRDefault="001F1D80">
      <w:pPr>
        <w:pStyle w:val="ConsPlusTitle"/>
        <w:widowControl/>
        <w:spacing w:line="276" w:lineRule="auto"/>
        <w:ind w:left="142" w:right="111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ПАСПОРТ</w:t>
      </w:r>
    </w:p>
    <w:p w:rsidR="002F3C74" w:rsidRDefault="001F1D80">
      <w:pPr>
        <w:pStyle w:val="ConsPlusNonformat"/>
        <w:widowControl/>
        <w:spacing w:line="276" w:lineRule="auto"/>
        <w:ind w:left="142" w:right="11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комплекса процессных мероприятий</w:t>
      </w:r>
    </w:p>
    <w:p w:rsidR="002F3C74" w:rsidRDefault="001F1D80">
      <w:pPr>
        <w:pStyle w:val="ConsPlusNonformat"/>
        <w:widowControl/>
        <w:spacing w:line="276" w:lineRule="auto"/>
        <w:ind w:right="-31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«Проведение комплексных кадастровых работ на </w:t>
      </w:r>
      <w:r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«Копейский городской округ»</w:t>
      </w:r>
      <w:bookmarkStart w:id="0" w:name="_GoBack"/>
      <w:bookmarkEnd w:id="0"/>
    </w:p>
    <w:p w:rsidR="002F3C74" w:rsidRDefault="001F1D80">
      <w:pPr>
        <w:pStyle w:val="ConsPlusNonformat"/>
        <w:widowControl/>
        <w:tabs>
          <w:tab w:val="left" w:pos="567"/>
        </w:tabs>
        <w:spacing w:line="276" w:lineRule="auto"/>
        <w:ind w:left="142" w:right="1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(наименование)</w:t>
      </w:r>
    </w:p>
    <w:p w:rsidR="002F3C74" w:rsidRDefault="002F3C74">
      <w:pPr>
        <w:pStyle w:val="ConsPlusNonformat"/>
        <w:widowControl/>
        <w:tabs>
          <w:tab w:val="left" w:pos="567"/>
        </w:tabs>
        <w:spacing w:line="276" w:lineRule="auto"/>
        <w:ind w:left="142" w:right="111"/>
        <w:jc w:val="center"/>
        <w:rPr>
          <w:rFonts w:ascii="Times New Roman" w:hAnsi="Times New Roman" w:cs="Times New Roman"/>
          <w:sz w:val="26"/>
          <w:szCs w:val="26"/>
        </w:rPr>
      </w:pPr>
    </w:p>
    <w:p w:rsidR="002F3C74" w:rsidRDefault="001F1D80">
      <w:pPr>
        <w:pStyle w:val="ConsPlusNonformat"/>
        <w:widowControl/>
        <w:numPr>
          <w:ilvl w:val="0"/>
          <w:numId w:val="2"/>
        </w:numPr>
        <w:tabs>
          <w:tab w:val="left" w:pos="567"/>
        </w:tabs>
        <w:spacing w:line="276" w:lineRule="auto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2F3C74" w:rsidRDefault="002F3C74">
      <w:pPr>
        <w:pStyle w:val="ConsPlusNonformat"/>
        <w:widowControl/>
        <w:tabs>
          <w:tab w:val="left" w:pos="567"/>
        </w:tabs>
        <w:spacing w:line="276" w:lineRule="auto"/>
        <w:ind w:left="142" w:right="111"/>
        <w:rPr>
          <w:rFonts w:ascii="Times New Roman" w:hAnsi="Times New Roman" w:cs="Times New Roman"/>
          <w:sz w:val="26"/>
          <w:szCs w:val="26"/>
        </w:rPr>
      </w:pPr>
    </w:p>
    <w:tbl>
      <w:tblPr>
        <w:tblStyle w:val="aff9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28"/>
        <w:gridCol w:w="9781"/>
      </w:tblGrid>
      <w:tr w:rsidR="002F3C74">
        <w:tc>
          <w:tcPr>
            <w:tcW w:w="5528" w:type="dxa"/>
          </w:tcPr>
          <w:p w:rsidR="002F3C74" w:rsidRDefault="001F1D80">
            <w:pPr>
              <w:pStyle w:val="ConsPlusNonformat"/>
              <w:widowControl/>
              <w:tabs>
                <w:tab w:val="left" w:pos="567"/>
              </w:tabs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9780" w:type="dxa"/>
          </w:tcPr>
          <w:p w:rsidR="002F3C74" w:rsidRDefault="001F1D80">
            <w:pPr>
              <w:pStyle w:val="ConsPlusNonformat"/>
              <w:widowControl/>
              <w:tabs>
                <w:tab w:val="left" w:pos="567"/>
              </w:tabs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 Р.Н., начальник управления по имуществу и земельным отношениям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Копейского городского округа</w:t>
            </w:r>
          </w:p>
        </w:tc>
      </w:tr>
      <w:tr w:rsidR="002F3C74">
        <w:tc>
          <w:tcPr>
            <w:tcW w:w="5528" w:type="dxa"/>
          </w:tcPr>
          <w:p w:rsidR="002F3C74" w:rsidRDefault="001F1D80">
            <w:pPr>
              <w:pStyle w:val="ConsPlusNonformat"/>
              <w:widowControl/>
              <w:tabs>
                <w:tab w:val="left" w:pos="567"/>
              </w:tabs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978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имуществу и земельным отношениям администрации Копейского городского округа (далее – УИиЗО)</w:t>
            </w:r>
          </w:p>
        </w:tc>
      </w:tr>
      <w:tr w:rsidR="002F3C74">
        <w:tc>
          <w:tcPr>
            <w:tcW w:w="5528" w:type="dxa"/>
          </w:tcPr>
          <w:p w:rsidR="002F3C74" w:rsidRDefault="001F1D80">
            <w:pPr>
              <w:pStyle w:val="ConsPlusNonformat"/>
              <w:widowControl/>
              <w:tabs>
                <w:tab w:val="left" w:pos="567"/>
              </w:tabs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 и подпрограммой (при наличии)</w:t>
            </w:r>
          </w:p>
        </w:tc>
        <w:tc>
          <w:tcPr>
            <w:tcW w:w="978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равление земельными ресурсами и регулирование земельных отношений в муниципальном образовании «Копейский городской округ»</w:t>
            </w:r>
          </w:p>
        </w:tc>
      </w:tr>
    </w:tbl>
    <w:p w:rsidR="002F3C74" w:rsidRDefault="002F3C74">
      <w:pPr>
        <w:pStyle w:val="ConsPlusNonformat"/>
        <w:widowControl/>
        <w:tabs>
          <w:tab w:val="left" w:pos="567"/>
        </w:tabs>
        <w:spacing w:line="276" w:lineRule="auto"/>
        <w:ind w:right="111"/>
        <w:rPr>
          <w:rFonts w:ascii="Times New Roman" w:hAnsi="Times New Roman" w:cs="Times New Roman"/>
          <w:sz w:val="26"/>
          <w:szCs w:val="26"/>
        </w:rPr>
      </w:pPr>
    </w:p>
    <w:p w:rsidR="002F3C74" w:rsidRDefault="001F1D80">
      <w:pPr>
        <w:pStyle w:val="ConsPlusNonformat"/>
        <w:widowControl/>
        <w:numPr>
          <w:ilvl w:val="0"/>
          <w:numId w:val="2"/>
        </w:numPr>
        <w:spacing w:line="276" w:lineRule="auto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комплекса процессных мероприятий</w:t>
      </w:r>
    </w:p>
    <w:p w:rsidR="002F3C74" w:rsidRDefault="002F3C74">
      <w:pPr>
        <w:pStyle w:val="ConsPlusNonformat"/>
        <w:widowControl/>
        <w:tabs>
          <w:tab w:val="left" w:pos="567"/>
        </w:tabs>
        <w:spacing w:line="276" w:lineRule="auto"/>
        <w:ind w:left="142" w:right="111"/>
        <w:rPr>
          <w:rFonts w:ascii="Times New Roman" w:hAnsi="Times New Roman" w:cs="Times New Roman"/>
          <w:sz w:val="26"/>
          <w:szCs w:val="26"/>
        </w:rPr>
      </w:pPr>
    </w:p>
    <w:tbl>
      <w:tblPr>
        <w:tblStyle w:val="aff9"/>
        <w:tblW w:w="153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396"/>
        <w:gridCol w:w="2266"/>
        <w:gridCol w:w="1136"/>
        <w:gridCol w:w="708"/>
        <w:gridCol w:w="850"/>
        <w:gridCol w:w="851"/>
        <w:gridCol w:w="851"/>
        <w:gridCol w:w="850"/>
        <w:gridCol w:w="851"/>
        <w:gridCol w:w="1840"/>
      </w:tblGrid>
      <w:tr w:rsidR="002F3C74">
        <w:tc>
          <w:tcPr>
            <w:tcW w:w="708" w:type="dxa"/>
            <w:vMerge w:val="restart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</w:tcPr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6" w:type="dxa"/>
            <w:vMerge w:val="restart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6" w:type="dxa"/>
            <w:vMerge w:val="restart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4961" w:type="dxa"/>
            <w:gridSpan w:val="6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показателя по годам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F3C74">
        <w:trPr>
          <w:trHeight w:val="555"/>
        </w:trPr>
        <w:tc>
          <w:tcPr>
            <w:tcW w:w="708" w:type="dxa"/>
            <w:vMerge/>
          </w:tcPr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vMerge/>
          </w:tcPr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6" w:type="dxa"/>
            <w:vMerge/>
          </w:tcPr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vMerge/>
          </w:tcPr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0" w:type="dxa"/>
            <w:vMerge/>
          </w:tcPr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3C74">
        <w:tc>
          <w:tcPr>
            <w:tcW w:w="708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F3C74">
        <w:tc>
          <w:tcPr>
            <w:tcW w:w="15306" w:type="dxa"/>
            <w:gridSpan w:val="11"/>
          </w:tcPr>
          <w:p w:rsidR="002F3C74" w:rsidRDefault="001F1D80">
            <w:pPr>
              <w:pStyle w:val="ConsPlusNonformat"/>
              <w:widowControl/>
              <w:tabs>
                <w:tab w:val="left" w:pos="601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Задача 1: проведение комплексных кадастровых работ в отношении земельных участков, зданий, сооружений, объектов незавершенного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строительства, мест общего пользования, расположенных на территории кадастрового квартала</w:t>
            </w:r>
          </w:p>
        </w:tc>
      </w:tr>
      <w:tr w:rsidR="002F3C74">
        <w:tc>
          <w:tcPr>
            <w:tcW w:w="708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395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карта-планов, подготовленных в результате выполнения комплексных кадастровых работ</w:t>
            </w:r>
          </w:p>
        </w:tc>
        <w:tc>
          <w:tcPr>
            <w:tcW w:w="2266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6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1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УИиЗО</w:t>
            </w:r>
          </w:p>
        </w:tc>
      </w:tr>
    </w:tbl>
    <w:p w:rsidR="002F3C74" w:rsidRDefault="001F1D80">
      <w:pPr>
        <w:pStyle w:val="ConsPlusNonformat"/>
        <w:widowControl/>
        <w:numPr>
          <w:ilvl w:val="0"/>
          <w:numId w:val="2"/>
        </w:numPr>
        <w:spacing w:line="276" w:lineRule="auto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(результаты) комплекса</w:t>
      </w:r>
      <w:r>
        <w:rPr>
          <w:rFonts w:ascii="Times New Roman" w:hAnsi="Times New Roman" w:cs="Times New Roman"/>
          <w:sz w:val="24"/>
          <w:szCs w:val="24"/>
        </w:rPr>
        <w:t xml:space="preserve"> процессных мероприятий</w:t>
      </w:r>
    </w:p>
    <w:p w:rsidR="002F3C74" w:rsidRDefault="002F3C74">
      <w:pPr>
        <w:pStyle w:val="ConsPlusNonformat"/>
        <w:widowControl/>
        <w:spacing w:line="276" w:lineRule="auto"/>
        <w:ind w:right="111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ff9"/>
        <w:tblW w:w="153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1"/>
        <w:gridCol w:w="2629"/>
        <w:gridCol w:w="1841"/>
        <w:gridCol w:w="1561"/>
        <w:gridCol w:w="2267"/>
        <w:gridCol w:w="1276"/>
        <w:gridCol w:w="850"/>
        <w:gridCol w:w="849"/>
        <w:gridCol w:w="850"/>
        <w:gridCol w:w="850"/>
        <w:gridCol w:w="852"/>
        <w:gridCol w:w="917"/>
      </w:tblGrid>
      <w:tr w:rsidR="002F3C74">
        <w:tc>
          <w:tcPr>
            <w:tcW w:w="630" w:type="dxa"/>
            <w:vMerge w:val="restart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29" w:type="dxa"/>
            <w:vMerge w:val="restart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841" w:type="dxa"/>
            <w:vMerge w:val="restart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561" w:type="dxa"/>
            <w:vMerge w:val="restart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267" w:type="dxa"/>
            <w:vMerge w:val="restart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5168" w:type="dxa"/>
            <w:gridSpan w:val="6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74">
        <w:trPr>
          <w:trHeight w:val="658"/>
        </w:trPr>
        <w:tc>
          <w:tcPr>
            <w:tcW w:w="630" w:type="dxa"/>
            <w:vMerge/>
            <w:vAlign w:val="center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9" w:type="dxa"/>
            <w:vMerge/>
            <w:vAlign w:val="center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Merge/>
            <w:vAlign w:val="center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  <w:vMerge/>
            <w:vAlign w:val="center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vMerge/>
            <w:vAlign w:val="center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49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2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17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F3C74">
        <w:tc>
          <w:tcPr>
            <w:tcW w:w="14455" w:type="dxa"/>
            <w:gridSpan w:val="11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кадастровых работ в отношении земельных участков, зданий, сооружений, объектов незавершенного строительства, мест общего пользования, расположенных на территории кадастрового квартала</w:t>
            </w:r>
          </w:p>
        </w:tc>
        <w:tc>
          <w:tcPr>
            <w:tcW w:w="917" w:type="dxa"/>
            <w:vAlign w:val="center"/>
          </w:tcPr>
          <w:p w:rsidR="002F3C74" w:rsidRDefault="002F3C7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74">
        <w:trPr>
          <w:trHeight w:val="2293"/>
        </w:trPr>
        <w:tc>
          <w:tcPr>
            <w:tcW w:w="630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  <w:vAlign w:val="center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комплексных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кадастровых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в отношении определенных кадастровых кварталов </w:t>
            </w:r>
          </w:p>
        </w:tc>
        <w:tc>
          <w:tcPr>
            <w:tcW w:w="1841" w:type="dxa"/>
          </w:tcPr>
          <w:p w:rsidR="002F3C74" w:rsidRDefault="001F1D8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  <w:p w:rsidR="002F3C74" w:rsidRDefault="001F1D8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3C74" w:rsidRDefault="002F3C74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2F3C74" w:rsidRDefault="001F1D80">
            <w:pPr>
              <w:pStyle w:val="ConsPlusNonformat"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2F3C74" w:rsidRDefault="001F1D8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карта-планов, подготовленных  </w:t>
            </w:r>
          </w:p>
          <w:p w:rsidR="002F3C74" w:rsidRDefault="001F1D80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выполнения комплексных кадастровых работ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C74" w:rsidRDefault="001F1D8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2F3C74" w:rsidRDefault="001F1D8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F3C74" w:rsidRDefault="001F1D8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2F3C74" w:rsidRDefault="001F1D8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" w:type="dxa"/>
          </w:tcPr>
          <w:p w:rsidR="002F3C74" w:rsidRDefault="001F1D8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F3C74" w:rsidRDefault="001F1D80">
      <w:pPr>
        <w:pStyle w:val="ConsPlusNonformat"/>
        <w:widowControl/>
        <w:numPr>
          <w:ilvl w:val="0"/>
          <w:numId w:val="2"/>
        </w:numPr>
        <w:spacing w:line="276" w:lineRule="auto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3C74" w:rsidRDefault="002F3C74">
      <w:pPr>
        <w:pStyle w:val="ConsPlusNonformat"/>
        <w:widowControl/>
        <w:spacing w:line="276" w:lineRule="auto"/>
        <w:ind w:left="720" w:right="111"/>
        <w:rPr>
          <w:rFonts w:ascii="Times New Roman" w:hAnsi="Times New Roman" w:cs="Times New Roman"/>
          <w:sz w:val="22"/>
          <w:szCs w:val="22"/>
        </w:rPr>
      </w:pPr>
    </w:p>
    <w:tbl>
      <w:tblPr>
        <w:tblStyle w:val="aff9"/>
        <w:tblW w:w="153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05"/>
        <w:gridCol w:w="992"/>
        <w:gridCol w:w="1417"/>
        <w:gridCol w:w="1418"/>
        <w:gridCol w:w="1414"/>
        <w:gridCol w:w="1277"/>
        <w:gridCol w:w="1843"/>
        <w:gridCol w:w="1841"/>
      </w:tblGrid>
      <w:tr w:rsidR="002F3C74">
        <w:tc>
          <w:tcPr>
            <w:tcW w:w="5103" w:type="dxa"/>
            <w:vMerge w:val="restart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202" w:type="dxa"/>
            <w:gridSpan w:val="7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2F3C74">
        <w:tc>
          <w:tcPr>
            <w:tcW w:w="5103" w:type="dxa"/>
            <w:vMerge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4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843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1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3C74">
        <w:trPr>
          <w:trHeight w:val="317"/>
        </w:trPr>
        <w:tc>
          <w:tcPr>
            <w:tcW w:w="15305" w:type="dxa"/>
            <w:gridSpan w:val="8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1: проведение комплексных кадастровых работ в отношении земельных участков,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зданий, сооружений, объектов незавершенного строительства, мест общего пользования, расположенных на территории кадастрового квартала</w:t>
            </w:r>
          </w:p>
        </w:tc>
      </w:tr>
      <w:tr w:rsidR="002F3C74">
        <w:trPr>
          <w:trHeight w:val="1115"/>
        </w:trPr>
        <w:tc>
          <w:tcPr>
            <w:tcW w:w="5103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комплексных кадастровых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в отношении определенных кадастровых кварталов</w:t>
            </w:r>
          </w:p>
        </w:tc>
        <w:tc>
          <w:tcPr>
            <w:tcW w:w="992" w:type="dxa"/>
          </w:tcPr>
          <w:p w:rsidR="002F3C74" w:rsidRDefault="002F3C74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3C74" w:rsidRDefault="002F3C74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C74" w:rsidRDefault="002F3C74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2F3C74" w:rsidRDefault="002F3C74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F3C74" w:rsidRDefault="002F3C74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3C74" w:rsidRDefault="002F3C74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F3C74" w:rsidRDefault="002F3C74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74">
        <w:trPr>
          <w:trHeight w:val="415"/>
        </w:trPr>
        <w:tc>
          <w:tcPr>
            <w:tcW w:w="5103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3C74">
        <w:trPr>
          <w:trHeight w:val="415"/>
        </w:trPr>
        <w:tc>
          <w:tcPr>
            <w:tcW w:w="5103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992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3C74">
        <w:trPr>
          <w:trHeight w:val="415"/>
        </w:trPr>
        <w:tc>
          <w:tcPr>
            <w:tcW w:w="5103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  <w:tc>
          <w:tcPr>
            <w:tcW w:w="1418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4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7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841" w:type="dxa"/>
          </w:tcPr>
          <w:p w:rsidR="002F3C74" w:rsidRDefault="001F1D80">
            <w:pPr>
              <w:pStyle w:val="ConsPlusNonformat"/>
              <w:widowControl/>
              <w:tabs>
                <w:tab w:val="left" w:pos="1555"/>
              </w:tabs>
              <w:spacing w:line="276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2F3C74">
        <w:tc>
          <w:tcPr>
            <w:tcW w:w="5103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Всего на реализацию комплекса процессных мероприятий проекта, в т. ч. местный бюджет </w:t>
            </w:r>
          </w:p>
        </w:tc>
        <w:tc>
          <w:tcPr>
            <w:tcW w:w="992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  0,00</w:t>
            </w:r>
          </w:p>
        </w:tc>
        <w:tc>
          <w:tcPr>
            <w:tcW w:w="1417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 100,00</w:t>
            </w:r>
          </w:p>
        </w:tc>
        <w:tc>
          <w:tcPr>
            <w:tcW w:w="1414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 100,00</w:t>
            </w:r>
          </w:p>
        </w:tc>
        <w:tc>
          <w:tcPr>
            <w:tcW w:w="1277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100,00</w:t>
            </w:r>
          </w:p>
        </w:tc>
        <w:tc>
          <w:tcPr>
            <w:tcW w:w="1843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100,00</w:t>
            </w:r>
          </w:p>
        </w:tc>
        <w:tc>
          <w:tcPr>
            <w:tcW w:w="1841" w:type="dxa"/>
          </w:tcPr>
          <w:p w:rsidR="002F3C74" w:rsidRDefault="001F1D8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400,00</w:t>
            </w:r>
          </w:p>
        </w:tc>
      </w:tr>
    </w:tbl>
    <w:p w:rsidR="002F3C74" w:rsidRDefault="001F1D80">
      <w:pPr>
        <w:pStyle w:val="ConsPlusNonformat"/>
        <w:widowControl/>
        <w:numPr>
          <w:ilvl w:val="0"/>
          <w:numId w:val="2"/>
        </w:numPr>
        <w:spacing w:line="276" w:lineRule="auto"/>
        <w:ind w:right="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реализации комплекса процессных мероприятий </w:t>
      </w:r>
    </w:p>
    <w:p w:rsidR="002F3C74" w:rsidRDefault="002F3C74">
      <w:pPr>
        <w:pStyle w:val="ConsPlusNonformat"/>
        <w:widowControl/>
        <w:spacing w:line="276" w:lineRule="auto"/>
        <w:ind w:left="502" w:right="111"/>
        <w:rPr>
          <w:rFonts w:ascii="Times New Roman" w:hAnsi="Times New Roman" w:cs="Times New Roman"/>
          <w:sz w:val="22"/>
          <w:szCs w:val="22"/>
        </w:rPr>
      </w:pPr>
    </w:p>
    <w:tbl>
      <w:tblPr>
        <w:tblStyle w:val="aff9"/>
        <w:tblW w:w="1531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653"/>
        <w:gridCol w:w="2410"/>
        <w:gridCol w:w="2125"/>
        <w:gridCol w:w="3123"/>
      </w:tblGrid>
      <w:tr w:rsidR="002F3C74">
        <w:tc>
          <w:tcPr>
            <w:tcW w:w="7652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2410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125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23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2F3C74">
        <w:tc>
          <w:tcPr>
            <w:tcW w:w="15310" w:type="dxa"/>
            <w:gridSpan w:val="4"/>
          </w:tcPr>
          <w:p w:rsidR="002F3C74" w:rsidRDefault="001F1D80">
            <w:pPr>
              <w:pStyle w:val="ConsPlusNonformat"/>
              <w:widowControl/>
              <w:tabs>
                <w:tab w:val="left" w:pos="601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Задача 1: проведение комплексных кадастровых работ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отношении земельных участков, зданий, сооружений, объектов незавершенного строительства, мест общего пользования, расположенных на территории кадастрового квартала</w:t>
            </w:r>
          </w:p>
        </w:tc>
      </w:tr>
      <w:tr w:rsidR="002F3C74">
        <w:tc>
          <w:tcPr>
            <w:tcW w:w="7652" w:type="dxa"/>
          </w:tcPr>
          <w:p w:rsidR="002F3C74" w:rsidRDefault="001F1D8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комплексных кадастровых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в отношении определенных кадастровых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кварталов</w:t>
            </w:r>
          </w:p>
        </w:tc>
        <w:tc>
          <w:tcPr>
            <w:tcW w:w="2410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5" w:type="dxa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74">
        <w:tc>
          <w:tcPr>
            <w:tcW w:w="7652" w:type="dxa"/>
          </w:tcPr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точки:  </w:t>
            </w:r>
          </w:p>
          <w:p w:rsidR="002F3C74" w:rsidRDefault="001F1D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Закупка включена в план закупок.</w:t>
            </w:r>
          </w:p>
          <w:p w:rsidR="002F3C74" w:rsidRDefault="001F1D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  <w:p w:rsidR="002F3C74" w:rsidRDefault="001F1D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Произведена приемка поставленных товаров, выполненных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оказанных услуг.</w:t>
            </w: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2410" w:type="dxa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20.02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до 02.05 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до 20.12  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до 31.12  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УИиЗО</w:t>
            </w:r>
          </w:p>
        </w:tc>
        <w:tc>
          <w:tcPr>
            <w:tcW w:w="3123" w:type="dxa"/>
          </w:tcPr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закупок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работ</w:t>
            </w:r>
          </w:p>
          <w:p w:rsidR="002F3C74" w:rsidRDefault="002F3C74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74" w:rsidRDefault="001F1D80">
            <w:pPr>
              <w:pStyle w:val="ConsPlusNonformat"/>
              <w:widowControl/>
              <w:spacing w:line="276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Платежные документы</w:t>
            </w:r>
          </w:p>
        </w:tc>
      </w:tr>
    </w:tbl>
    <w:p w:rsidR="002F3C74" w:rsidRDefault="002F3C74">
      <w:pPr>
        <w:pStyle w:val="ConsPlusNonformat"/>
        <w:widowControl/>
        <w:spacing w:line="276" w:lineRule="auto"/>
        <w:ind w:left="142" w:right="111"/>
        <w:rPr>
          <w:rFonts w:ascii="Times New Roman" w:hAnsi="Times New Roman" w:cs="Times New Roman"/>
          <w:sz w:val="28"/>
          <w:szCs w:val="28"/>
        </w:rPr>
      </w:pPr>
    </w:p>
    <w:p w:rsidR="002F3C74" w:rsidRDefault="002F3C74">
      <w:pPr>
        <w:pStyle w:val="ConsPlusNonformat"/>
        <w:widowControl/>
        <w:spacing w:line="276" w:lineRule="auto"/>
        <w:ind w:left="142" w:right="111"/>
        <w:rPr>
          <w:rFonts w:ascii="Times New Roman" w:hAnsi="Times New Roman" w:cs="Times New Roman"/>
          <w:sz w:val="28"/>
          <w:szCs w:val="28"/>
        </w:rPr>
      </w:pPr>
    </w:p>
    <w:p w:rsidR="002F3C74" w:rsidRDefault="002F3C74">
      <w:pPr>
        <w:pStyle w:val="ConsPlusTitle"/>
        <w:widowControl/>
        <w:spacing w:line="276" w:lineRule="auto"/>
        <w:ind w:left="142" w:right="111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F3C74" w:rsidRDefault="002F3C74">
      <w:pPr>
        <w:pStyle w:val="ConsPlusTitle"/>
        <w:widowControl/>
        <w:spacing w:line="276" w:lineRule="auto"/>
        <w:ind w:right="111"/>
        <w:rPr>
          <w:rFonts w:ascii="Times New Roman" w:hAnsi="Times New Roman" w:cs="Times New Roman"/>
          <w:b w:val="0"/>
          <w:sz w:val="26"/>
          <w:szCs w:val="26"/>
        </w:rPr>
      </w:pPr>
    </w:p>
    <w:sectPr w:rsidR="002F3C74">
      <w:headerReference w:type="default" r:id="rId8"/>
      <w:headerReference w:type="first" r:id="rId9"/>
      <w:pgSz w:w="16838" w:h="11906" w:orient="landscape"/>
      <w:pgMar w:top="766" w:right="567" w:bottom="567" w:left="567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F1D80">
      <w:r>
        <w:separator/>
      </w:r>
    </w:p>
  </w:endnote>
  <w:endnote w:type="continuationSeparator" w:id="0">
    <w:p w:rsidR="00000000" w:rsidRDefault="001F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default"/>
  </w:font>
  <w:font w:name="PT Astra Serif"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F1D80">
      <w:r>
        <w:separator/>
      </w:r>
    </w:p>
  </w:footnote>
  <w:footnote w:type="continuationSeparator" w:id="0">
    <w:p w:rsidR="00000000" w:rsidRDefault="001F1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913291"/>
      <w:docPartObj>
        <w:docPartGallery w:val="Page Numbers (Top of Page)"/>
        <w:docPartUnique/>
      </w:docPartObj>
    </w:sdtPr>
    <w:sdtEndPr/>
    <w:sdtContent>
      <w:p w:rsidR="002F3C74" w:rsidRDefault="001F1D80">
        <w:pPr>
          <w:pStyle w:val="a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F3C74" w:rsidRDefault="002F3C74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C74" w:rsidRDefault="002F3C74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83C"/>
    <w:multiLevelType w:val="multilevel"/>
    <w:tmpl w:val="FCC6E9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FD6171"/>
    <w:multiLevelType w:val="multilevel"/>
    <w:tmpl w:val="137CF9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65937EAF"/>
    <w:multiLevelType w:val="multilevel"/>
    <w:tmpl w:val="A790BE6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74"/>
    <w:rsid w:val="001F1D80"/>
    <w:rsid w:val="002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728A2-4D3B-49FB-9B18-F3A8F5A9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basedOn w:val="a0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Pr>
      <w:sz w:val="20"/>
    </w:rPr>
  </w:style>
  <w:style w:type="character" w:customStyle="1" w:styleId="af0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af2">
    <w:name w:val="Основной текст Знак"/>
    <w:basedOn w:val="a0"/>
    <w:link w:val="af3"/>
    <w:qFormat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4">
    <w:name w:val="Верхний колонтитул Знак"/>
    <w:basedOn w:val="a0"/>
    <w:link w:val="af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hAnsi="Arial" w:cs="Arial"/>
      <w:b/>
      <w:bCs/>
      <w:color w:val="000080"/>
      <w:sz w:val="24"/>
      <w:szCs w:val="24"/>
    </w:rPr>
  </w:style>
  <w:style w:type="character" w:customStyle="1" w:styleId="afa">
    <w:name w:val="Текст выноски Знак"/>
    <w:basedOn w:val="a0"/>
    <w:link w:val="afb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f3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Body Text"/>
    <w:basedOn w:val="a"/>
    <w:link w:val="af2"/>
    <w:pPr>
      <w:jc w:val="both"/>
    </w:pPr>
    <w:rPr>
      <w:sz w:val="28"/>
      <w:szCs w:val="28"/>
      <w:lang w:eastAsia="ar-SA"/>
    </w:rPr>
  </w:style>
  <w:style w:type="paragraph" w:styleId="afc">
    <w:name w:val="List"/>
    <w:basedOn w:val="af3"/>
    <w:rPr>
      <w:rFonts w:ascii="PT Astra Serif" w:hAnsi="PT Astra Serif" w:cs="FreeSans"/>
    </w:rPr>
  </w:style>
  <w:style w:type="paragraph" w:styleId="af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e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200" w:line="276" w:lineRule="auto"/>
    </w:pPr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aff1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Arial" w:hAnsi="Arial" w:cs="Arial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aff3">
    <w:name w:val="Содержимое таблицы"/>
    <w:basedOn w:val="a"/>
    <w:qFormat/>
  </w:style>
  <w:style w:type="paragraph" w:customStyle="1" w:styleId="aff4">
    <w:name w:val="Заголовок таблицы"/>
    <w:basedOn w:val="a"/>
    <w:qFormat/>
    <w:pPr>
      <w:widowControl w:val="0"/>
      <w:suppressLineNumber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HeaderandFooter">
    <w:name w:val="Header and Footer"/>
    <w:basedOn w:val="a"/>
    <w:qFormat/>
  </w:style>
  <w:style w:type="paragraph" w:styleId="af5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Body Text Indent"/>
    <w:basedOn w:val="a"/>
    <w:link w:val="af8"/>
    <w:uiPriority w:val="99"/>
    <w:unhideWhenUsed/>
    <w:pPr>
      <w:spacing w:after="120"/>
      <w:ind w:left="283"/>
    </w:pPr>
  </w:style>
  <w:style w:type="paragraph" w:styleId="aff5">
    <w:name w:val="Normal (Web)"/>
    <w:basedOn w:val="a"/>
    <w:qFormat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f6">
    <w:name w:val="No Spacing"/>
    <w:uiPriority w:val="1"/>
    <w:qFormat/>
    <w:rPr>
      <w:rFonts w:cs="Times New Roman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aff7">
    <w:name w:val="Верхний колонтитул слева"/>
    <w:basedOn w:val="af5"/>
    <w:qFormat/>
  </w:style>
  <w:style w:type="numbering" w:customStyle="1" w:styleId="aff8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8A980-F991-45A3-9DEE-35D02229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3882</Characters>
  <Application>Microsoft Office Word</Application>
  <DocSecurity>0</DocSecurity>
  <Lines>32</Lines>
  <Paragraphs>9</Paragraphs>
  <ScaleCrop>false</ScaleCrop>
  <Company>КУИиЗО г. Челябинска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Протасова Вера Александровна</cp:lastModifiedBy>
  <cp:revision>3</cp:revision>
  <cp:lastPrinted>2026-01-30T05:16:00Z</cp:lastPrinted>
  <dcterms:created xsi:type="dcterms:W3CDTF">2026-02-09T05:27:00Z</dcterms:created>
  <dcterms:modified xsi:type="dcterms:W3CDTF">2026-02-10T06:20:00Z</dcterms:modified>
  <dc:language>ru-RU</dc:language>
</cp:coreProperties>
</file>