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09" w:rsidRDefault="00D70009" w:rsidP="00D70009">
      <w:pPr>
        <w:pStyle w:val="23"/>
        <w:framePr w:w="9922" w:h="8755" w:hRule="exact" w:wrap="none" w:vAnchor="page" w:hAnchor="page" w:x="1141" w:y="946"/>
        <w:shd w:val="clear" w:color="auto" w:fill="auto"/>
        <w:ind w:firstLine="740"/>
        <w:jc w:val="both"/>
      </w:pPr>
      <w:r>
        <w:rPr>
          <w:rStyle w:val="212pt"/>
        </w:rPr>
        <w:t xml:space="preserve">С 01.04.2024 г. </w:t>
      </w:r>
      <w:r>
        <w:t xml:space="preserve">вводится «разрешительный» режим на кассах предприятий розничной торговли для табачных изделий, пива и слабоалкогольных напитков, подлежащих обязательной маркировке. В отношении указанной продукции режим онлайн-проверки по различным критериям становится обязательным. Также с указанной даты </w:t>
      </w:r>
      <w:proofErr w:type="gramStart"/>
      <w:r>
        <w:t>контроль за</w:t>
      </w:r>
      <w:proofErr w:type="gramEnd"/>
      <w:r>
        <w:t xml:space="preserve"> максимальной розничной ценой становится обязательным для табачных изделий в офлайн-режиме.</w:t>
      </w:r>
    </w:p>
    <w:p w:rsidR="00D70009" w:rsidRDefault="00D70009" w:rsidP="00D70009">
      <w:pPr>
        <w:pStyle w:val="23"/>
        <w:framePr w:w="9922" w:h="8755" w:hRule="exact" w:wrap="none" w:vAnchor="page" w:hAnchor="page" w:x="1141" w:y="946"/>
        <w:shd w:val="clear" w:color="auto" w:fill="auto"/>
        <w:ind w:firstLine="740"/>
        <w:jc w:val="both"/>
      </w:pPr>
      <w:r>
        <w:t>Участникам оборота товаров, осуществляющим розничную продажу маркированной продукции, необходимо:</w:t>
      </w:r>
    </w:p>
    <w:p w:rsidR="00D70009" w:rsidRDefault="00D70009" w:rsidP="00D70009">
      <w:pPr>
        <w:pStyle w:val="23"/>
        <w:framePr w:w="9922" w:h="8755" w:hRule="exact" w:wrap="none" w:vAnchor="page" w:hAnchor="page" w:x="1141" w:y="946"/>
        <w:numPr>
          <w:ilvl w:val="0"/>
          <w:numId w:val="1"/>
        </w:numPr>
        <w:shd w:val="clear" w:color="auto" w:fill="auto"/>
        <w:tabs>
          <w:tab w:val="left" w:pos="991"/>
        </w:tabs>
        <w:ind w:firstLine="740"/>
        <w:jc w:val="both"/>
      </w:pPr>
      <w:r>
        <w:t xml:space="preserve">получить </w:t>
      </w:r>
      <w:proofErr w:type="gramStart"/>
      <w:r>
        <w:t>в личном кабинете информационной системы маркировки ключ доступа для осуществления проверок товаров с маркировкой на кассе перед продажей</w:t>
      </w:r>
      <w:proofErr w:type="gramEnd"/>
      <w:r>
        <w:t>;</w:t>
      </w:r>
    </w:p>
    <w:p w:rsidR="00D70009" w:rsidRDefault="00D70009" w:rsidP="00D70009">
      <w:pPr>
        <w:pStyle w:val="23"/>
        <w:framePr w:w="9922" w:h="8755" w:hRule="exact" w:wrap="none" w:vAnchor="page" w:hAnchor="page" w:x="1141" w:y="946"/>
        <w:numPr>
          <w:ilvl w:val="0"/>
          <w:numId w:val="1"/>
        </w:numPr>
        <w:shd w:val="clear" w:color="auto" w:fill="auto"/>
        <w:tabs>
          <w:tab w:val="left" w:pos="991"/>
        </w:tabs>
        <w:ind w:firstLine="740"/>
        <w:jc w:val="both"/>
      </w:pPr>
      <w:r>
        <w:t>обеспечить наличие кассового программного обеспечения, совместимого с режимом запрета продажи на кассе. Обновление кассового программного обеспечения выполняется представителями розничной торговли самостоятельно или с привлечением поставщиков и (или) специализированных организаций;</w:t>
      </w:r>
    </w:p>
    <w:p w:rsidR="00D70009" w:rsidRDefault="00D70009" w:rsidP="00D70009">
      <w:pPr>
        <w:pStyle w:val="23"/>
        <w:framePr w:w="9922" w:h="8755" w:hRule="exact" w:wrap="none" w:vAnchor="page" w:hAnchor="page" w:x="1141" w:y="946"/>
        <w:numPr>
          <w:ilvl w:val="0"/>
          <w:numId w:val="1"/>
        </w:numPr>
        <w:shd w:val="clear" w:color="auto" w:fill="auto"/>
        <w:tabs>
          <w:tab w:val="left" w:pos="1010"/>
        </w:tabs>
        <w:ind w:firstLine="740"/>
        <w:jc w:val="both"/>
      </w:pPr>
      <w:r>
        <w:t xml:space="preserve">провести </w:t>
      </w:r>
      <w:proofErr w:type="gramStart"/>
      <w:r>
        <w:t>обучение кассиров по работе</w:t>
      </w:r>
      <w:proofErr w:type="gramEnd"/>
      <w:r>
        <w:t xml:space="preserve"> с режимом запрета продажи на кассе.</w:t>
      </w:r>
    </w:p>
    <w:p w:rsidR="00713D86" w:rsidRPr="00713D86" w:rsidRDefault="00A773C2" w:rsidP="00713D86">
      <w:pPr>
        <w:pStyle w:val="23"/>
        <w:framePr w:w="9922" w:h="8755" w:hRule="exact" w:wrap="none" w:vAnchor="page" w:hAnchor="page" w:x="1141" w:y="946"/>
        <w:shd w:val="clear" w:color="auto" w:fill="auto"/>
        <w:tabs>
          <w:tab w:val="left" w:pos="1010"/>
        </w:tabs>
        <w:ind w:left="740"/>
        <w:jc w:val="both"/>
      </w:pPr>
      <w:r>
        <w:t>Сведения</w:t>
      </w:r>
      <w:bookmarkStart w:id="0" w:name="_GoBack"/>
      <w:bookmarkEnd w:id="0"/>
      <w:r w:rsidR="00713D86">
        <w:t xml:space="preserve"> необходимо направить в управление экономического развития администрации </w:t>
      </w:r>
      <w:proofErr w:type="spellStart"/>
      <w:r w:rsidR="00713D86">
        <w:t>Копеского</w:t>
      </w:r>
      <w:proofErr w:type="spellEnd"/>
      <w:r w:rsidR="00713D86">
        <w:t xml:space="preserve"> городского округа на </w:t>
      </w:r>
      <w:proofErr w:type="spellStart"/>
      <w:r w:rsidR="00713D86">
        <w:t>эл</w:t>
      </w:r>
      <w:proofErr w:type="gramStart"/>
      <w:r w:rsidR="00713D86">
        <w:t>.п</w:t>
      </w:r>
      <w:proofErr w:type="gramEnd"/>
      <w:r w:rsidR="00713D86">
        <w:t>очту</w:t>
      </w:r>
      <w:proofErr w:type="spellEnd"/>
      <w:r w:rsidR="00713D86">
        <w:t xml:space="preserve">: </w:t>
      </w:r>
      <w:proofErr w:type="spellStart"/>
      <w:r w:rsidR="00713D86">
        <w:rPr>
          <w:lang w:val="en-US"/>
        </w:rPr>
        <w:t>torg</w:t>
      </w:r>
      <w:proofErr w:type="spellEnd"/>
      <w:r w:rsidR="00713D86" w:rsidRPr="00713D86">
        <w:t>@</w:t>
      </w:r>
      <w:proofErr w:type="spellStart"/>
      <w:r w:rsidR="00713D86">
        <w:rPr>
          <w:lang w:val="en-US"/>
        </w:rPr>
        <w:t>akgo</w:t>
      </w:r>
      <w:proofErr w:type="spellEnd"/>
      <w:r w:rsidR="00713D86" w:rsidRPr="00713D86">
        <w:t>74.</w:t>
      </w:r>
      <w:proofErr w:type="spellStart"/>
      <w:r w:rsidR="00713D86">
        <w:rPr>
          <w:lang w:val="en-US"/>
        </w:rPr>
        <w:t>ru</w:t>
      </w:r>
      <w:proofErr w:type="spellEnd"/>
    </w:p>
    <w:p w:rsidR="00E815CA" w:rsidRDefault="00E815CA">
      <w:pPr>
        <w:rPr>
          <w:sz w:val="2"/>
          <w:szCs w:val="2"/>
        </w:rPr>
      </w:pPr>
    </w:p>
    <w:p w:rsidR="00E815CA" w:rsidRDefault="00E815CA" w:rsidP="00D70009">
      <w:pPr>
        <w:pStyle w:val="23"/>
        <w:framePr w:w="4536" w:h="1242" w:hRule="exact" w:wrap="none" w:vAnchor="page" w:hAnchor="page" w:x="1280" w:y="13878"/>
        <w:shd w:val="clear" w:color="auto" w:fill="auto"/>
        <w:spacing w:line="595" w:lineRule="exact"/>
        <w:ind w:firstLine="740"/>
        <w:jc w:val="left"/>
        <w:rPr>
          <w:sz w:val="2"/>
          <w:szCs w:val="2"/>
        </w:rPr>
      </w:pPr>
    </w:p>
    <w:sectPr w:rsidR="00E815C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773C2">
      <w:r>
        <w:separator/>
      </w:r>
    </w:p>
  </w:endnote>
  <w:endnote w:type="continuationSeparator" w:id="0">
    <w:p w:rsidR="00000000" w:rsidRDefault="00A7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5CA" w:rsidRDefault="00E815CA"/>
  </w:footnote>
  <w:footnote w:type="continuationSeparator" w:id="0">
    <w:p w:rsidR="00E815CA" w:rsidRDefault="00E815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53AD7"/>
    <w:multiLevelType w:val="multilevel"/>
    <w:tmpl w:val="F93030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815CA"/>
    <w:rsid w:val="00713D86"/>
    <w:rsid w:val="00A773C2"/>
    <w:rsid w:val="00D70009"/>
    <w:rsid w:val="00E8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">
    <w:name w:val="Основной текст (6)_"/>
    <w:basedOn w:val="a0"/>
    <w:link w:val="6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61">
    <w:name w:val="Основной текст (6)"/>
    <w:basedOn w:val="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99" w:lineRule="exact"/>
      <w:jc w:val="center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02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73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10"/>
      <w:szCs w:val="1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10" w:lineRule="exact"/>
      <w:jc w:val="both"/>
    </w:pPr>
    <w:rPr>
      <w:rFonts w:ascii="Times New Roman" w:eastAsia="Times New Roman" w:hAnsi="Times New Roman" w:cs="Times New Roman"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meruser-052</dc:creator>
  <cp:keywords/>
  <cp:lastModifiedBy>Галиулина Рушания Марсовна</cp:lastModifiedBy>
  <cp:revision>5</cp:revision>
  <dcterms:created xsi:type="dcterms:W3CDTF">2024-03-22T05:44:00Z</dcterms:created>
  <dcterms:modified xsi:type="dcterms:W3CDTF">2024-03-22T05:49:00Z</dcterms:modified>
</cp:coreProperties>
</file>