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10455" w:type="dxa"/>
        <w:tblInd w:w="-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5"/>
        <w:gridCol w:w="8790"/>
      </w:tblGrid>
      <w:tr w:rsidR="007F3137"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tabs>
                <w:tab w:val="left" w:pos="2810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bookmarkStart w:id="0" w:name="_gjdgxs" w:colFirst="0" w:colLast="0"/>
            <w:bookmarkStart w:id="1" w:name="_GoBack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План мероприятий январь 2025</w:t>
            </w:r>
          </w:p>
          <w:p w:rsidR="007F3137" w:rsidRDefault="007F3137">
            <w:pPr>
              <w:tabs>
                <w:tab w:val="left" w:pos="2810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F313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10 января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Пятница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Подготовка к маркировке бакалейной продукции   </w:t>
            </w:r>
          </w:p>
          <w:p w:rsidR="007F3137" w:rsidRDefault="007F3137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7F3137" w:rsidRDefault="00F7616C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Александр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Буч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Руководитель проектов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безакцизной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 пищевой продукции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Павел Емельянов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Руководитель проектов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безакцизной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 пищевой продукции</w:t>
            </w:r>
          </w:p>
          <w:p w:rsidR="007F3137" w:rsidRDefault="00572C4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5"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/?ELEMENT_ID=447951</w:t>
              </w:r>
            </w:hyperlink>
          </w:p>
        </w:tc>
      </w:tr>
      <w:tr w:rsidR="007F313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14 января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Особенности маркировки мясной и плодоовощной консервированной продукции</w:t>
            </w:r>
          </w:p>
          <w:p w:rsidR="007F3137" w:rsidRDefault="007F3137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7F3137" w:rsidRDefault="00F7616C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Екатерина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Братанова</w:t>
            </w:r>
            <w:proofErr w:type="spellEnd"/>
          </w:p>
          <w:p w:rsidR="007F3137" w:rsidRDefault="00F7616C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ТГ Консервированная продукция</w:t>
            </w:r>
          </w:p>
          <w:p w:rsidR="007F3137" w:rsidRDefault="007F3137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7F3137" w:rsidRDefault="00572C40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6"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/?ELEMENT_ID=447946</w:t>
              </w:r>
            </w:hyperlink>
          </w:p>
        </w:tc>
      </w:tr>
      <w:tr w:rsidR="007F313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15 января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Подготовка к маркировке растительных масел и масложировой продукции в прочих видах упаковки (II этап)</w:t>
            </w:r>
          </w:p>
          <w:p w:rsidR="007F3137" w:rsidRDefault="007F3137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7F3137" w:rsidRDefault="00F7616C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Татьяна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Самохвалова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Руководитель проектов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безакцизной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 пищевой продукции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Константин Воротников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Руководитель проектов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безакцизной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 пищевой продукции</w:t>
            </w:r>
          </w:p>
          <w:p w:rsidR="007F3137" w:rsidRDefault="00572C4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7"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/?ELEMENT_ID=447753</w:t>
              </w:r>
            </w:hyperlink>
          </w:p>
          <w:p w:rsidR="007F3137" w:rsidRDefault="007F3137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F313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16 января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Работа с маркированным товаром для предприятий сегмента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Horeca</w:t>
            </w:r>
            <w:proofErr w:type="spellEnd"/>
          </w:p>
          <w:p w:rsidR="007F3137" w:rsidRDefault="007F3137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7F3137" w:rsidRDefault="00F7616C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Елена Зернова</w:t>
            </w:r>
          </w:p>
          <w:p w:rsidR="007F3137" w:rsidRDefault="00F7616C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Менеджер по внедрению</w:t>
            </w:r>
          </w:p>
          <w:p w:rsidR="007F3137" w:rsidRDefault="007F3137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7F3137" w:rsidRDefault="00572C40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8"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/?ELEMENT_ID=447980</w:t>
              </w:r>
            </w:hyperlink>
          </w:p>
        </w:tc>
      </w:tr>
      <w:tr w:rsidR="007F313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16 января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Разрешительный режим. Ответы на вопросы</w:t>
            </w:r>
          </w:p>
          <w:p w:rsidR="007F3137" w:rsidRDefault="007F3137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7F3137" w:rsidRDefault="00F7616C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Игорь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Визгин</w:t>
            </w:r>
            <w:proofErr w:type="spellEnd"/>
          </w:p>
          <w:p w:rsidR="007F3137" w:rsidRDefault="00F7616C">
            <w:pPr>
              <w:spacing w:line="313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:rsidR="007F3137" w:rsidRDefault="007F3137">
            <w:pPr>
              <w:spacing w:line="313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</w:p>
          <w:p w:rsidR="007F3137" w:rsidRDefault="00572C40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9">
              <w:r w:rsidR="00F7616C">
                <w:rPr>
                  <w:rFonts w:ascii="Times New Roman" w:eastAsia="Times New Roman" w:hAnsi="Times New Roman" w:cs="Times New Roman"/>
                  <w:b/>
                  <w:color w:val="3C78D8"/>
                  <w:sz w:val="22"/>
                  <w:szCs w:val="22"/>
                </w:rPr>
                <w:t>https://xn--80ajghhoc2aj1c8b.xn--p1ai/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3C78D8"/>
                  <w:sz w:val="22"/>
                  <w:szCs w:val="22"/>
                </w:rPr>
                <w:t>lectures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3C78D8"/>
                  <w:sz w:val="22"/>
                  <w:szCs w:val="22"/>
                </w:rPr>
                <w:t>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3C78D8"/>
                  <w:sz w:val="22"/>
                  <w:szCs w:val="22"/>
                </w:rPr>
                <w:t>vebinary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3C78D8"/>
                  <w:sz w:val="22"/>
                  <w:szCs w:val="22"/>
                </w:rPr>
                <w:t>/?ELEMENT_ID=447737</w:t>
              </w:r>
            </w:hyperlink>
          </w:p>
        </w:tc>
      </w:tr>
      <w:tr w:rsidR="007F313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21 января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Партнерский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с компанией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Вайландт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Электроник</w:t>
            </w:r>
          </w:p>
          <w:p w:rsidR="007F3137" w:rsidRDefault="007F3137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7F3137" w:rsidRDefault="00F7616C">
            <w:pPr>
              <w:spacing w:after="300" w:line="288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Алексей Родин</w:t>
            </w:r>
          </w:p>
          <w:p w:rsidR="007F3137" w:rsidRDefault="00F7616C">
            <w:pPr>
              <w:spacing w:after="240"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направления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Сергей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Ватажицын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Вайландт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 Электроник</w:t>
            </w:r>
          </w:p>
          <w:p w:rsidR="007F3137" w:rsidRDefault="00572C4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0"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/?ELEMENT_ID=447883</w:t>
              </w:r>
            </w:hyperlink>
          </w:p>
        </w:tc>
      </w:tr>
      <w:tr w:rsidR="007F313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21 января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Маркировка растительных масел при импорте и экспорте</w:t>
            </w:r>
          </w:p>
          <w:p w:rsidR="007F3137" w:rsidRDefault="007F3137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7F3137" w:rsidRDefault="00F7616C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Евгений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Саяхов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направления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Управление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безакцизной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 пищевой продукции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Татьяна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Самохвалова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Руководитель проектов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безакцизной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 пищевой продукции</w:t>
            </w:r>
          </w:p>
          <w:p w:rsidR="007F3137" w:rsidRDefault="00572C4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1"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/?ELEMENT_ID=447749</w:t>
              </w:r>
            </w:hyperlink>
          </w:p>
        </w:tc>
      </w:tr>
      <w:tr w:rsidR="007F313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21 января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Аналитические отчеты на данных маркировки для ТГ «БАД»</w:t>
            </w:r>
          </w:p>
          <w:p w:rsidR="007F3137" w:rsidRDefault="007F3137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7F3137" w:rsidRDefault="00F7616C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Константин Рыбаков</w:t>
            </w:r>
          </w:p>
          <w:p w:rsidR="007F3137" w:rsidRDefault="00F7616C">
            <w:pPr>
              <w:spacing w:line="313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Директор департамента аналитики и аналитических сервисов, ЦРПТ</w:t>
            </w:r>
          </w:p>
          <w:p w:rsidR="007F3137" w:rsidRDefault="007F3137">
            <w:pPr>
              <w:spacing w:line="313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</w:p>
          <w:p w:rsidR="007F3137" w:rsidRDefault="00572C40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2"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/?ELEMENT_ID=446123</w:t>
              </w:r>
            </w:hyperlink>
          </w:p>
        </w:tc>
      </w:tr>
      <w:tr w:rsidR="007F313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21 января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Особенности взаимодействия ГИС МТ и ФГИС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ВетИС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при маркировке консервированной продукции</w:t>
            </w:r>
          </w:p>
          <w:p w:rsidR="007F3137" w:rsidRDefault="007F3137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7F3137" w:rsidRDefault="00F7616C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Александра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Комкова</w:t>
            </w:r>
            <w:proofErr w:type="spellEnd"/>
          </w:p>
          <w:p w:rsidR="007F3137" w:rsidRDefault="00F7616C">
            <w:pPr>
              <w:spacing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Бизнес-аналитик</w:t>
            </w:r>
          </w:p>
          <w:p w:rsidR="007F3137" w:rsidRDefault="007F3137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7F3137" w:rsidRDefault="00572C4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3"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/?ELEMENT_ID=447942</w:t>
              </w:r>
            </w:hyperlink>
          </w:p>
        </w:tc>
      </w:tr>
      <w:tr w:rsidR="007F313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23 января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Разрешительный режим. Ответы на вопросы</w:t>
            </w:r>
          </w:p>
          <w:p w:rsidR="007F3137" w:rsidRDefault="007F3137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7F3137" w:rsidRDefault="00F7616C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Игорь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Визгин</w:t>
            </w:r>
            <w:proofErr w:type="spellEnd"/>
          </w:p>
          <w:p w:rsidR="007F3137" w:rsidRDefault="00F7616C">
            <w:pPr>
              <w:spacing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:rsidR="007F3137" w:rsidRDefault="007F3137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7F3137" w:rsidRDefault="00572C4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4"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/?ELEMENT_ID=447741</w:t>
              </w:r>
            </w:hyperlink>
          </w:p>
        </w:tc>
      </w:tr>
      <w:tr w:rsidR="007F313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23 января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Маркировка товаров легкой промышленности (остатки)</w:t>
            </w:r>
          </w:p>
          <w:p w:rsidR="007F3137" w:rsidRDefault="007F3137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7F3137" w:rsidRDefault="00F7616C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Ольга Никифорова</w:t>
            </w:r>
          </w:p>
          <w:p w:rsidR="007F3137" w:rsidRDefault="00F7616C">
            <w:pPr>
              <w:spacing w:line="313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товарной группы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Легпром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 xml:space="preserve"> и Обувь»</w:t>
            </w:r>
          </w:p>
          <w:p w:rsidR="007F3137" w:rsidRDefault="007F3137">
            <w:pPr>
              <w:spacing w:line="313" w:lineRule="auto"/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</w:pPr>
          </w:p>
          <w:p w:rsidR="007F3137" w:rsidRDefault="00572C40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5"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/?ELEMENT_ID=447993</w:t>
              </w:r>
            </w:hyperlink>
          </w:p>
          <w:p w:rsidR="007F3137" w:rsidRDefault="007F3137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F313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24 января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Пятница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по кормам Работа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маркет-плейсами</w:t>
            </w:r>
            <w:proofErr w:type="spellEnd"/>
          </w:p>
          <w:p w:rsidR="007F3137" w:rsidRDefault="007F3137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7F3137" w:rsidRDefault="00F7616C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Наталия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Челышева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 ТГ «Корма для животных»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Ярослав Ершов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Эксперт по электронному документообороту</w:t>
            </w:r>
          </w:p>
          <w:p w:rsidR="007F3137" w:rsidRDefault="00572C4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6"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/?ELEMENT_ID=447757</w:t>
              </w:r>
            </w:hyperlink>
          </w:p>
        </w:tc>
      </w:tr>
      <w:tr w:rsidR="007F313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28 января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Работа с маркировкой для Импортеров, ТГ Игры и игрушки для детей</w:t>
            </w:r>
          </w:p>
          <w:p w:rsidR="007F3137" w:rsidRDefault="007F3137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7F3137" w:rsidRDefault="00F7616C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Иван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Газин</w:t>
            </w:r>
            <w:proofErr w:type="spellEnd"/>
          </w:p>
          <w:p w:rsidR="007F3137" w:rsidRDefault="00F7616C">
            <w:pPr>
              <w:spacing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hyperlink r:id="rId17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/?ELEMENT_ID=447887</w:t>
              </w:r>
            </w:hyperlink>
          </w:p>
        </w:tc>
      </w:tr>
      <w:tr w:rsidR="007F313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30 января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Партнерский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по маркировке и ведению учёта антисептиков</w:t>
            </w:r>
          </w:p>
          <w:p w:rsidR="007F3137" w:rsidRDefault="007F3137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7F3137" w:rsidRDefault="00F7616C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Олег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Почепский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Бизнес-аналитик по мобильной автоматизации,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Клеверенс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Олег Старовойтов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Инженер-программист,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Клеверенс</w:t>
            </w:r>
            <w:proofErr w:type="spellEnd"/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»</w:t>
            </w:r>
          </w:p>
          <w:p w:rsidR="007F3137" w:rsidRDefault="00572C4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8"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/?ELEMENT_ID=446786</w:t>
              </w:r>
            </w:hyperlink>
          </w:p>
          <w:p w:rsidR="007F3137" w:rsidRDefault="007F3137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7F313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30 января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37" w:rsidRDefault="00F7616C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Разрешительный режим. Ответы на вопросы</w:t>
            </w:r>
          </w:p>
          <w:p w:rsidR="007F3137" w:rsidRDefault="007F3137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7F3137" w:rsidRDefault="00F7616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7F3137" w:rsidRDefault="00F7616C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Игорь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Визгин</w:t>
            </w:r>
            <w:proofErr w:type="spellEnd"/>
          </w:p>
          <w:p w:rsidR="007F3137" w:rsidRDefault="00F7616C">
            <w:pPr>
              <w:spacing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898987"/>
                <w:sz w:val="22"/>
                <w:szCs w:val="22"/>
              </w:rPr>
              <w:t>Руководитель проектов</w:t>
            </w:r>
          </w:p>
          <w:p w:rsidR="007F3137" w:rsidRDefault="007F3137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7F3137" w:rsidRDefault="00572C40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9"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 w:rsidR="00F7616C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/?ELEMENT_ID=447745</w:t>
              </w:r>
            </w:hyperlink>
          </w:p>
        </w:tc>
      </w:tr>
      <w:bookmarkEnd w:id="1"/>
    </w:tbl>
    <w:p w:rsidR="007F3137" w:rsidRDefault="007F3137">
      <w:pPr>
        <w:rPr>
          <w:rFonts w:ascii="Times New Roman" w:eastAsia="Times New Roman" w:hAnsi="Times New Roman" w:cs="Times New Roman"/>
        </w:rPr>
      </w:pPr>
    </w:p>
    <w:sectPr w:rsidR="007F3137" w:rsidSect="007F313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137"/>
    <w:rsid w:val="00572C40"/>
    <w:rsid w:val="007F3137"/>
    <w:rsid w:val="00F7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70"/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7F31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F31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F313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F313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7F313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7F3137"/>
  </w:style>
  <w:style w:type="table" w:customStyle="1" w:styleId="TableNormal">
    <w:name w:val="Table Normal"/>
    <w:rsid w:val="007F313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F313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0">
    <w:name w:val="Обычный2"/>
    <w:rsid w:val="007F3137"/>
  </w:style>
  <w:style w:type="table" w:customStyle="1" w:styleId="TableNormal0">
    <w:name w:val="Table Normal"/>
    <w:rsid w:val="007F313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7F313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4314A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  <w:style w:type="paragraph" w:styleId="a9">
    <w:name w:val="Subtitle"/>
    <w:basedOn w:val="20"/>
    <w:next w:val="20"/>
    <w:rsid w:val="007F313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1"/>
    <w:rsid w:val="007F3137"/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rsid w:val="007F3137"/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rsid w:val="007F3137"/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70"/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7F31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F31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F313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F313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7F313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7F3137"/>
  </w:style>
  <w:style w:type="table" w:customStyle="1" w:styleId="TableNormal">
    <w:name w:val="Table Normal"/>
    <w:rsid w:val="007F313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F313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0">
    <w:name w:val="Обычный2"/>
    <w:rsid w:val="007F3137"/>
  </w:style>
  <w:style w:type="table" w:customStyle="1" w:styleId="TableNormal0">
    <w:name w:val="Table Normal"/>
    <w:rsid w:val="007F313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7F313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4314A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  <w:style w:type="paragraph" w:styleId="a9">
    <w:name w:val="Subtitle"/>
    <w:basedOn w:val="20"/>
    <w:next w:val="20"/>
    <w:rsid w:val="007F313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1"/>
    <w:rsid w:val="007F3137"/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rsid w:val="007F3137"/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rsid w:val="007F3137"/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47980" TargetMode="External"/><Relationship Id="rId13" Type="http://schemas.openxmlformats.org/officeDocument/2006/relationships/hyperlink" Target="https://xn--80ajghhoc2aj1c8b.xn--p1ai/lectures/vebinary/?ELEMENT_ID=447942" TargetMode="External"/><Relationship Id="rId18" Type="http://schemas.openxmlformats.org/officeDocument/2006/relationships/hyperlink" Target="https://xn--80ajghhoc2aj1c8b.xn--p1ai/lectures/vebinary/?ELEMENT_ID=446786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xn--80ajghhoc2aj1c8b.xn--p1ai/lectures/vebinary/?ELEMENT_ID=447753" TargetMode="External"/><Relationship Id="rId12" Type="http://schemas.openxmlformats.org/officeDocument/2006/relationships/hyperlink" Target="https://xn--80ajghhoc2aj1c8b.xn--p1ai/lectures/vebinary/?ELEMENT_ID=446123" TargetMode="External"/><Relationship Id="rId17" Type="http://schemas.openxmlformats.org/officeDocument/2006/relationships/hyperlink" Target="https://xn--80ajghhoc2aj1c8b.xn--p1ai/lectures/vebinary/?ELEMENT_ID=44788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xn--80ajghhoc2aj1c8b.xn--p1ai/lectures/vebinary/?ELEMENT_ID=447757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xn--80ajghhoc2aj1c8b.xn--p1ai/lectures/vebinary/?ELEMENT_ID=447946" TargetMode="External"/><Relationship Id="rId11" Type="http://schemas.openxmlformats.org/officeDocument/2006/relationships/hyperlink" Target="https://xn--80ajghhoc2aj1c8b.xn--p1ai/lectures/vebinary/?ELEMENT_ID=447749" TargetMode="External"/><Relationship Id="rId5" Type="http://schemas.openxmlformats.org/officeDocument/2006/relationships/hyperlink" Target="https://xn--80ajghhoc2aj1c8b.xn--p1ai/lectures/vebinary/?ELEMENT_ID=447951" TargetMode="External"/><Relationship Id="rId15" Type="http://schemas.openxmlformats.org/officeDocument/2006/relationships/hyperlink" Target="https://xn--80ajghhoc2aj1c8b.xn--p1ai/lectures/vebinary/?ELEMENT_ID=447993" TargetMode="External"/><Relationship Id="rId10" Type="http://schemas.openxmlformats.org/officeDocument/2006/relationships/hyperlink" Target="https://xn--80ajghhoc2aj1c8b.xn--p1ai/lectures/vebinary/?ELEMENT_ID=447883" TargetMode="External"/><Relationship Id="rId19" Type="http://schemas.openxmlformats.org/officeDocument/2006/relationships/hyperlink" Target="https://xn--80ajghhoc2aj1c8b.xn--p1ai/lectures/vebinary/?ELEMENT_ID=4477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447737" TargetMode="External"/><Relationship Id="rId14" Type="http://schemas.openxmlformats.org/officeDocument/2006/relationships/hyperlink" Target="https://xn--80ajghhoc2aj1c8b.xn--p1ai/lectures/vebinary/?ELEMENT_ID=4477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Галиулина Рушания Марсовна</dc:creator>
  <cp:lastModifiedBy>Галиулина Рушания Марсовна</cp:lastModifiedBy>
  <cp:revision>2</cp:revision>
  <dcterms:created xsi:type="dcterms:W3CDTF">2025-01-09T05:35:00Z</dcterms:created>
  <dcterms:modified xsi:type="dcterms:W3CDTF">2025-01-09T05:35:00Z</dcterms:modified>
</cp:coreProperties>
</file>