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BC" w:rsidRPr="005814BC" w:rsidRDefault="005814BC" w:rsidP="005814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находящегося в собственности Копейского городского округа, предназначенный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</w:p>
    <w:p w:rsidR="005814BC" w:rsidRPr="005814BC" w:rsidRDefault="005814BC" w:rsidP="005814BC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2552"/>
        <w:gridCol w:w="1134"/>
        <w:gridCol w:w="1984"/>
        <w:gridCol w:w="1418"/>
      </w:tblGrid>
      <w:tr w:rsidR="005814BC" w:rsidRPr="005814BC" w:rsidTr="00763438">
        <w:trPr>
          <w:cantSplit/>
          <w:trHeight w:val="757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</w:t>
            </w:r>
            <w:proofErr w:type="gramEnd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технические характеристики</w:t>
            </w:r>
          </w:p>
        </w:tc>
        <w:tc>
          <w:tcPr>
            <w:tcW w:w="2552" w:type="dxa"/>
            <w:vAlign w:val="center"/>
          </w:tcPr>
          <w:p w:rsidR="005814BC" w:rsidRPr="005814BC" w:rsidRDefault="005814BC" w:rsidP="005814BC">
            <w:pPr>
              <w:tabs>
                <w:tab w:val="left" w:pos="4995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tabs>
                <w:tab w:val="left" w:pos="4995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объекта,</w:t>
            </w:r>
          </w:p>
          <w:p w:rsidR="005814BC" w:rsidRPr="005814BC" w:rsidRDefault="005814BC" w:rsidP="005814BC">
            <w:pPr>
              <w:tabs>
                <w:tab w:val="left" w:pos="4995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tabs>
                <w:tab w:val="left" w:pos="4995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использования объекта при сдаче в аренду</w:t>
            </w:r>
          </w:p>
        </w:tc>
        <w:tc>
          <w:tcPr>
            <w:tcW w:w="1418" w:type="dxa"/>
          </w:tcPr>
          <w:p w:rsidR="005814BC" w:rsidRPr="005814BC" w:rsidRDefault="005814BC" w:rsidP="005814BC">
            <w:pPr>
              <w:tabs>
                <w:tab w:val="left" w:pos="4995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исполь-зования</w:t>
            </w:r>
            <w:proofErr w:type="spellEnd"/>
            <w:proofErr w:type="gramEnd"/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Победы, д. 34, помещение № 1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104,6 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много-функциональное</w:t>
            </w:r>
            <w:proofErr w:type="gramEnd"/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 7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Ильича, д. 12, помещение № 24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14,3 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много-функциональное</w:t>
            </w:r>
            <w:proofErr w:type="gramEnd"/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общественного туалета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северо-восточнее здания автостанции по 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Сутягина, д. 7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66,5 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туалет</w:t>
            </w:r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с кадастровым номером 74:30:0104015:316, категория земель – земли населенных пунктов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относительно ориентира, расположенного за пределами участка. Ориентир дом. Участок находится примерно в 35 метрах от ориентира по направлению на восток. Почтовый адрес ориентира: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141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разрешенного использования земельного участка: спорт – размещение объектов капитального строительства в качестве спортивных клубов, спортивных залов, бассейнов, устройство площадок, для занятия спортом и физкультурой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tabs>
                <w:tab w:val="left" w:pos="5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Россия, Челябинская обл., г. Копейск, </w:t>
            </w:r>
          </w:p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Меховова</w:t>
            </w:r>
            <w:proofErr w:type="spellEnd"/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7, помещение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много-функциональное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Россия, Челябинская обл., пр. Ильича,</w:t>
            </w:r>
            <w:bookmarkStart w:id="0" w:name="_GoBack"/>
            <w:bookmarkEnd w:id="0"/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7-а, помещение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много-функциональное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Челябинская обл., г. Копейск,</w:t>
            </w:r>
          </w:p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Славы, д. 15, помещение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дминистратив-ное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помещение, с кадастровым номером 74:30:0601011:</w:t>
            </w:r>
          </w:p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Челябинская обл., г. Копейск,</w:t>
            </w:r>
          </w:p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Бажова,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много-функциональное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этаж 6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пр. Ильича, д. 18/1, помещение № 14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7  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пр. Ильича, д. 18/1, помещение № 16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офисное</w:t>
            </w:r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eastAsia="Calibri" w:hAnsi="Times New Roman" w:cs="Times New Roman"/>
                <w:sz w:val="24"/>
                <w:szCs w:val="24"/>
              </w:rPr>
              <w:t>передано в аренду</w:t>
            </w:r>
          </w:p>
        </w:tc>
      </w:tr>
      <w:tr w:rsidR="005814BC" w:rsidRPr="005814BC" w:rsidTr="00763438">
        <w:trPr>
          <w:cantSplit/>
          <w:trHeight w:val="3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5814BC" w:rsidRPr="005814BC" w:rsidRDefault="005814BC" w:rsidP="005814B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  <w:tc>
          <w:tcPr>
            <w:tcW w:w="2552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Челябинская обл.,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ул. Томилова, д. 21, помещение парикмахерской</w:t>
            </w:r>
          </w:p>
        </w:tc>
        <w:tc>
          <w:tcPr>
            <w:tcW w:w="113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984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много-</w:t>
            </w:r>
            <w:proofErr w:type="spellStart"/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5814BC">
              <w:rPr>
                <w:rFonts w:ascii="Times New Roman" w:hAnsi="Times New Roman" w:cs="Times New Roman"/>
                <w:sz w:val="24"/>
                <w:szCs w:val="24"/>
              </w:rPr>
              <w:t>, парикмахерская</w:t>
            </w:r>
          </w:p>
        </w:tc>
        <w:tc>
          <w:tcPr>
            <w:tcW w:w="1418" w:type="dxa"/>
          </w:tcPr>
          <w:p w:rsidR="005814BC" w:rsidRPr="005814BC" w:rsidRDefault="005814BC" w:rsidP="005814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E648B" w:rsidRDefault="008E648B"/>
    <w:sectPr w:rsidR="008E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8F"/>
    <w:rsid w:val="005814BC"/>
    <w:rsid w:val="008E648B"/>
    <w:rsid w:val="00D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85796-CA06-4C1F-BDF9-A0B092F7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2</cp:revision>
  <dcterms:created xsi:type="dcterms:W3CDTF">2024-03-27T05:10:00Z</dcterms:created>
  <dcterms:modified xsi:type="dcterms:W3CDTF">2024-03-27T05:13:00Z</dcterms:modified>
</cp:coreProperties>
</file>