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E0" w:rsidRDefault="00C203E0" w:rsidP="00C203E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нарушений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дорожном хозяйстве</w:t>
      </w:r>
    </w:p>
    <w:p w:rsidR="00C203E0" w:rsidRPr="00C203E0" w:rsidRDefault="00C203E0" w:rsidP="00C203E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3E0" w:rsidRDefault="00C203E0" w:rsidP="00C2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муниципальном </w:t>
      </w:r>
      <w:r w:rsidRPr="00A36328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</w:t>
      </w:r>
      <w:r w:rsidR="00A36328" w:rsidRPr="00A3632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A363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B570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 w:rsidR="00A36328">
        <w:rPr>
          <w:rFonts w:ascii="Times New Roman" w:hAnsi="Times New Roman" w:cs="Times New Roman"/>
          <w:color w:val="000000"/>
          <w:sz w:val="28"/>
          <w:szCs w:val="28"/>
        </w:rPr>
        <w:t>дорожном хозяйстве</w:t>
      </w:r>
      <w:r w:rsidR="00A36328" w:rsidRPr="00C20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E0">
        <w:rPr>
          <w:rFonts w:ascii="Times New Roman" w:hAnsi="Times New Roman" w:cs="Times New Roman"/>
          <w:color w:val="000000"/>
          <w:sz w:val="28"/>
          <w:szCs w:val="28"/>
        </w:rPr>
        <w:t>на территории Копейского городского округа при</w:t>
      </w:r>
      <w:r w:rsidRPr="00C203E0">
        <w:rPr>
          <w:rFonts w:ascii="Times New Roman" w:hAnsi="Times New Roman" w:cs="Times New Roman"/>
          <w:sz w:val="28"/>
          <w:szCs w:val="28"/>
        </w:rPr>
        <w:t xml:space="preserve"> осуществлении контроля могут проводиться следующие виды профилактических мероприятий:</w:t>
      </w:r>
    </w:p>
    <w:p w:rsidR="00C203E0" w:rsidRPr="00C203E0" w:rsidRDefault="00C203E0" w:rsidP="00C2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A5AFC" w:rsidRPr="008A5AFC" w:rsidRDefault="00C203E0" w:rsidP="00C20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C203E0" w:rsidRDefault="00C203E0" w:rsidP="008A5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 w:rsidR="002877E3">
        <w:rPr>
          <w:rFonts w:ascii="Times New Roman" w:hAnsi="Times New Roman" w:cs="Times New Roman"/>
          <w:sz w:val="28"/>
          <w:szCs w:val="28"/>
        </w:rPr>
        <w:t>;</w:t>
      </w:r>
    </w:p>
    <w:p w:rsidR="002877E3" w:rsidRDefault="002877E3" w:rsidP="008A5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8A5AFC" w:rsidRDefault="00C203E0" w:rsidP="008A5AF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</w:t>
      </w:r>
      <w:r w:rsidR="002877E3">
        <w:rPr>
          <w:rFonts w:ascii="Times New Roman" w:hAnsi="Times New Roman" w:cs="Times New Roman"/>
          <w:sz w:val="28"/>
          <w:szCs w:val="28"/>
        </w:rPr>
        <w:t>муниципального контроля в сети «</w:t>
      </w:r>
      <w:r w:rsidRPr="00C203E0">
        <w:rPr>
          <w:rFonts w:ascii="Times New Roman" w:hAnsi="Times New Roman" w:cs="Times New Roman"/>
          <w:sz w:val="28"/>
          <w:szCs w:val="28"/>
        </w:rPr>
        <w:t>Интернет</w:t>
      </w:r>
      <w:r w:rsidR="002877E3">
        <w:rPr>
          <w:rFonts w:ascii="Times New Roman" w:hAnsi="Times New Roman" w:cs="Times New Roman"/>
          <w:sz w:val="28"/>
          <w:szCs w:val="28"/>
        </w:rPr>
        <w:t>»</w:t>
      </w:r>
      <w:r w:rsidRPr="00C203E0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</w:t>
      </w:r>
      <w:hyperlink r:id="rId4" w:history="1">
        <w:r w:rsidRPr="002877E3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203E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форме по обращениям контролируемых лиц и их представителей.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отдела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8A5AFC" w:rsidRDefault="008A5AFC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03E0" w:rsidRPr="00C203E0">
        <w:rPr>
          <w:rFonts w:ascii="Times New Roman" w:hAnsi="Times New Roman" w:cs="Times New Roman"/>
          <w:sz w:val="28"/>
          <w:szCs w:val="28"/>
        </w:rPr>
        <w:t>обжалования решений уполномоченных органов, действий (бездействия) должностных лиц, осуществляющих муниципальный контроль;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"Интернет".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C203E0" w:rsidRPr="00C203E0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трех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"Интернет" письменного разъяснения, подписанного заместителем Главы городского округа по территориальному развитию.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287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77E3">
        <w:rPr>
          <w:rFonts w:ascii="Times New Roman" w:hAnsi="Times New Roman" w:cs="Times New Roman"/>
          <w:sz w:val="28"/>
          <w:szCs w:val="28"/>
        </w:rPr>
        <w:t xml:space="preserve"> от 02.05.2006 N 59-ФЗ «</w:t>
      </w:r>
      <w:r w:rsidRPr="00C203E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877E3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203E0">
        <w:rPr>
          <w:rFonts w:ascii="Times New Roman" w:hAnsi="Times New Roman" w:cs="Times New Roman"/>
          <w:sz w:val="28"/>
          <w:szCs w:val="28"/>
        </w:rPr>
        <w:t>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отдела контроля в следующих случаях: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консультирований осуществляется отделом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При наличии у отдела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Решение об объявлении предостережения принимается заместителем Главы городского округа по территориальному развитию.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в течение пятнадцати календарных дней с момента получения предостережения вправе подать в отдел контроля, объявивший предостережение, возражение в отношении указанного предостережения, содержащее следующие сведения:</w:t>
      </w:r>
    </w:p>
    <w:p w:rsidR="00C203E0" w:rsidRPr="00C203E0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дату и номер предостережения;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7) личную подпись и дату.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предостережений осуществляется отделом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Отдел контроля в течение пятнадцати календарных дней со дня регистрации возражения: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Повторно направленные возражения по тем же основаниям отделом контроля не рассматриваются.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отдел контроля принимает одно из следующих решений: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:rsidR="00C203E0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отдел контроля направляет контролируемому лицу, подавшему возражение, не </w:t>
      </w:r>
      <w:r w:rsidRPr="00C203E0">
        <w:rPr>
          <w:rFonts w:ascii="Times New Roman" w:hAnsi="Times New Roman" w:cs="Times New Roman"/>
          <w:sz w:val="28"/>
          <w:szCs w:val="28"/>
        </w:rPr>
        <w:lastRenderedPageBreak/>
        <w:t>позднее дня, следующего за днем принятия решения, в письменной форме и по его желанию в электронной форме.</w:t>
      </w:r>
    </w:p>
    <w:p w:rsidR="002877E3" w:rsidRDefault="002877E3" w:rsidP="002877E3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6442">
        <w:rPr>
          <w:rFonts w:ascii="Times New Roman" w:hAnsi="Times New Roman" w:cs="Times New Roman"/>
          <w:sz w:val="28"/>
          <w:szCs w:val="28"/>
        </w:rPr>
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77E3" w:rsidRPr="00C203E0" w:rsidRDefault="002877E3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3E0" w:rsidRPr="00C203E0" w:rsidRDefault="00C203E0" w:rsidP="00C2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03E0" w:rsidRPr="00C203E0" w:rsidSect="008A5A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C"/>
    <w:rsid w:val="002877E3"/>
    <w:rsid w:val="00326BB3"/>
    <w:rsid w:val="00401DF2"/>
    <w:rsid w:val="005B570D"/>
    <w:rsid w:val="008A5AFC"/>
    <w:rsid w:val="00A36328"/>
    <w:rsid w:val="00C203E0"/>
    <w:rsid w:val="00C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AE7"/>
  <w15:chartTrackingRefBased/>
  <w15:docId w15:val="{3050DDFE-0559-4C66-B2E5-9E5FD61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8EBDACE940C302A134171F3D215619AB76E82F41E9AE0FAD30E298FFFC3F03A7519B4C573B6D5B14DA1FDD4H3R2F" TargetMode="External"/><Relationship Id="rId4" Type="http://schemas.openxmlformats.org/officeDocument/2006/relationships/hyperlink" Target="consultantplus://offline/ref=CB28EBDACE940C302A134171F3D215619ABE638FF61F9AE0FAD30E298FFFC3F0287541B8C477ADD5BB58F7AC9265404FB2D461DFA63786C3H3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6</cp:revision>
  <dcterms:created xsi:type="dcterms:W3CDTF">2022-06-30T06:35:00Z</dcterms:created>
  <dcterms:modified xsi:type="dcterms:W3CDTF">2022-06-30T11:20:00Z</dcterms:modified>
</cp:coreProperties>
</file>