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AB" w:rsidRDefault="008520AB">
      <w:pPr>
        <w:pStyle w:val="a4"/>
        <w:jc w:val="both"/>
        <w:rPr>
          <w:b w:val="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8520AB" w:rsidTr="00AE6E84">
        <w:tc>
          <w:tcPr>
            <w:tcW w:w="1806" w:type="dxa"/>
          </w:tcPr>
          <w:p w:rsidR="008520AB" w:rsidRDefault="008520AB" w:rsidP="00AE6E84"/>
        </w:tc>
        <w:tc>
          <w:tcPr>
            <w:tcW w:w="2163" w:type="dxa"/>
          </w:tcPr>
          <w:p w:rsidR="008520AB" w:rsidRDefault="008520AB" w:rsidP="00AE6E84"/>
        </w:tc>
        <w:tc>
          <w:tcPr>
            <w:tcW w:w="967" w:type="dxa"/>
          </w:tcPr>
          <w:p w:rsidR="008520AB" w:rsidRDefault="008520AB" w:rsidP="00AE6E84"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8520AB" w:rsidRDefault="008520AB" w:rsidP="00AE6E84"/>
        </w:tc>
        <w:tc>
          <w:tcPr>
            <w:tcW w:w="3851" w:type="dxa"/>
          </w:tcPr>
          <w:p w:rsidR="008520AB" w:rsidRDefault="008520AB" w:rsidP="00AE6E84"/>
        </w:tc>
      </w:tr>
    </w:tbl>
    <w:p w:rsidR="008520AB" w:rsidRDefault="008520AB" w:rsidP="008520AB"/>
    <w:p w:rsidR="008520AB" w:rsidRDefault="008520AB" w:rsidP="008520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8520AB" w:rsidRDefault="008520AB" w:rsidP="008520AB">
      <w:pPr>
        <w:jc w:val="center"/>
        <w:rPr>
          <w:sz w:val="28"/>
          <w:szCs w:val="28"/>
        </w:rPr>
      </w:pPr>
    </w:p>
    <w:p w:rsidR="008520AB" w:rsidRDefault="008520AB" w:rsidP="008520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КОПЕЙСКА</w:t>
      </w:r>
    </w:p>
    <w:p w:rsidR="00CE6553" w:rsidRDefault="00CE6553" w:rsidP="008520AB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полномочиями ИКМО и ОИК)</w:t>
      </w:r>
    </w:p>
    <w:p w:rsidR="008520AB" w:rsidRDefault="008520AB" w:rsidP="008520AB">
      <w:pPr>
        <w:jc w:val="center"/>
      </w:pPr>
    </w:p>
    <w:p w:rsidR="008520AB" w:rsidRDefault="008520AB" w:rsidP="008520AB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</w:tblGrid>
      <w:tr w:rsidR="008520AB" w:rsidTr="00AE6E84">
        <w:trPr>
          <w:cantSplit/>
          <w:trHeight w:val="424"/>
        </w:trPr>
        <w:tc>
          <w:tcPr>
            <w:tcW w:w="3107" w:type="dxa"/>
            <w:vAlign w:val="bottom"/>
          </w:tcPr>
          <w:p w:rsidR="008520AB" w:rsidRDefault="008520AB" w:rsidP="00AE6E84">
            <w:pPr>
              <w:rPr>
                <w:sz w:val="28"/>
              </w:rPr>
            </w:pPr>
          </w:p>
          <w:p w:rsidR="008520AB" w:rsidRDefault="00CE6553" w:rsidP="00CE6553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8520AB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="008520AB">
              <w:rPr>
                <w:sz w:val="28"/>
              </w:rPr>
              <w:t xml:space="preserve">  2021 года</w:t>
            </w:r>
          </w:p>
        </w:tc>
        <w:tc>
          <w:tcPr>
            <w:tcW w:w="2988" w:type="dxa"/>
            <w:vAlign w:val="bottom"/>
          </w:tcPr>
          <w:p w:rsidR="008520AB" w:rsidRDefault="008520AB" w:rsidP="00AE6E8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8520AB" w:rsidRDefault="008520AB" w:rsidP="00CE655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 xml:space="preserve">№ </w:t>
            </w:r>
            <w:r w:rsidR="001D5620">
              <w:rPr>
                <w:sz w:val="28"/>
              </w:rPr>
              <w:t>2</w:t>
            </w:r>
            <w:r w:rsidR="00CE6553">
              <w:rPr>
                <w:sz w:val="28"/>
              </w:rPr>
              <w:t>8</w:t>
            </w:r>
            <w:r>
              <w:rPr>
                <w:sz w:val="28"/>
              </w:rPr>
              <w:t>/</w:t>
            </w:r>
            <w:r w:rsidR="00DA6796">
              <w:rPr>
                <w:sz w:val="28"/>
              </w:rPr>
              <w:t>1</w:t>
            </w:r>
            <w:r w:rsidR="00CE6553">
              <w:rPr>
                <w:sz w:val="28"/>
              </w:rPr>
              <w:t>97</w:t>
            </w:r>
            <w:r>
              <w:rPr>
                <w:sz w:val="28"/>
              </w:rPr>
              <w:t>-5</w:t>
            </w:r>
          </w:p>
        </w:tc>
      </w:tr>
    </w:tbl>
    <w:p w:rsidR="008520AB" w:rsidRPr="00C37BD1" w:rsidRDefault="008520AB" w:rsidP="008520AB">
      <w:pPr>
        <w:jc w:val="center"/>
        <w:rPr>
          <w:b/>
          <w:bCs/>
          <w:color w:val="FF0000"/>
          <w:sz w:val="16"/>
          <w:szCs w:val="24"/>
        </w:rPr>
      </w:pPr>
    </w:p>
    <w:p w:rsidR="008520AB" w:rsidRPr="009B45E6" w:rsidRDefault="008520AB" w:rsidP="008520AB">
      <w:pPr>
        <w:widowControl w:val="0"/>
        <w:ind w:firstLine="900"/>
        <w:jc w:val="both"/>
        <w:rPr>
          <w:sz w:val="28"/>
          <w:szCs w:val="28"/>
        </w:rPr>
      </w:pPr>
    </w:p>
    <w:tbl>
      <w:tblPr>
        <w:tblW w:w="9214" w:type="dxa"/>
        <w:tblInd w:w="250" w:type="dxa"/>
        <w:tblLook w:val="0000" w:firstRow="0" w:lastRow="0" w:firstColumn="0" w:lastColumn="0" w:noHBand="0" w:noVBand="0"/>
      </w:tblPr>
      <w:tblGrid>
        <w:gridCol w:w="9214"/>
      </w:tblGrid>
      <w:tr w:rsidR="008520AB" w:rsidTr="00CE6553">
        <w:trPr>
          <w:cantSplit/>
          <w:trHeight w:val="402"/>
        </w:trPr>
        <w:tc>
          <w:tcPr>
            <w:tcW w:w="9214" w:type="dxa"/>
          </w:tcPr>
          <w:p w:rsidR="008520AB" w:rsidRPr="00134633" w:rsidRDefault="008520AB" w:rsidP="00CE65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633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E6553">
              <w:rPr>
                <w:b/>
                <w:i/>
                <w:sz w:val="24"/>
                <w:szCs w:val="24"/>
              </w:rPr>
              <w:t xml:space="preserve">месте и времени передачи, уничтожения излишне изготовленных и выбракованных избирательных бюллетеней для голосования на дополнительных выборах депутата Собрания депутатов </w:t>
            </w:r>
            <w:proofErr w:type="spellStart"/>
            <w:r w:rsidR="00CE6553">
              <w:rPr>
                <w:b/>
                <w:i/>
                <w:sz w:val="24"/>
                <w:szCs w:val="24"/>
              </w:rPr>
              <w:t>Копейского</w:t>
            </w:r>
            <w:proofErr w:type="spellEnd"/>
            <w:r w:rsidR="00CE6553">
              <w:rPr>
                <w:b/>
                <w:i/>
                <w:sz w:val="24"/>
                <w:szCs w:val="24"/>
              </w:rPr>
              <w:t xml:space="preserve"> городского округа шестого созыва по одномандатному избирательному округу №10.</w:t>
            </w:r>
          </w:p>
        </w:tc>
      </w:tr>
    </w:tbl>
    <w:p w:rsidR="008520AB" w:rsidRPr="009B45E6" w:rsidRDefault="008520AB" w:rsidP="008520AB">
      <w:pPr>
        <w:widowControl w:val="0"/>
        <w:ind w:firstLine="900"/>
        <w:jc w:val="both"/>
        <w:rPr>
          <w:sz w:val="28"/>
          <w:szCs w:val="28"/>
        </w:rPr>
      </w:pPr>
    </w:p>
    <w:p w:rsidR="008520AB" w:rsidRPr="009B45E6" w:rsidRDefault="00CE6553" w:rsidP="008520A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7 статьи 40 Закона Челябинской области «О муниципальных выборах в Челябинской области» от 29 июня 2006 года №36-ЗО,</w:t>
      </w:r>
      <w:r w:rsidR="008520AB" w:rsidRPr="009B45E6">
        <w:rPr>
          <w:sz w:val="28"/>
          <w:szCs w:val="28"/>
        </w:rPr>
        <w:t xml:space="preserve"> территориальная избирательная комиссия </w:t>
      </w:r>
      <w:r w:rsidR="008520AB">
        <w:rPr>
          <w:sz w:val="28"/>
          <w:szCs w:val="28"/>
        </w:rPr>
        <w:t>города Копейска</w:t>
      </w:r>
      <w:r>
        <w:rPr>
          <w:sz w:val="28"/>
          <w:szCs w:val="28"/>
        </w:rPr>
        <w:t xml:space="preserve"> (с полномочиями ИКМО и ОИК) </w:t>
      </w:r>
      <w:r w:rsidR="008520AB" w:rsidRPr="009B45E6">
        <w:rPr>
          <w:b/>
          <w:bCs/>
          <w:sz w:val="28"/>
          <w:szCs w:val="28"/>
        </w:rPr>
        <w:t>РЕША</w:t>
      </w:r>
      <w:r w:rsidR="008520AB">
        <w:rPr>
          <w:b/>
          <w:bCs/>
          <w:sz w:val="28"/>
          <w:szCs w:val="28"/>
        </w:rPr>
        <w:t>ЕТ</w:t>
      </w:r>
      <w:r w:rsidR="008520AB" w:rsidRPr="009B45E6">
        <w:rPr>
          <w:b/>
          <w:bCs/>
          <w:sz w:val="28"/>
          <w:szCs w:val="28"/>
        </w:rPr>
        <w:t>:</w:t>
      </w:r>
    </w:p>
    <w:p w:rsidR="00B420EE" w:rsidRDefault="00B420EE" w:rsidP="008520A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520AB" w:rsidRPr="00DA6796" w:rsidRDefault="008520AB" w:rsidP="008520A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9B45E6">
        <w:rPr>
          <w:sz w:val="28"/>
          <w:szCs w:val="28"/>
        </w:rPr>
        <w:t xml:space="preserve">1. </w:t>
      </w:r>
      <w:r w:rsidR="00CE6553">
        <w:rPr>
          <w:sz w:val="28"/>
          <w:szCs w:val="28"/>
        </w:rPr>
        <w:t>Определить датой приема от АНО «Редакция</w:t>
      </w:r>
      <w:r w:rsidR="00963F68">
        <w:rPr>
          <w:sz w:val="28"/>
          <w:szCs w:val="28"/>
        </w:rPr>
        <w:t xml:space="preserve"> газеты «</w:t>
      </w:r>
      <w:proofErr w:type="spellStart"/>
      <w:r w:rsidR="00963F68">
        <w:rPr>
          <w:sz w:val="28"/>
          <w:szCs w:val="28"/>
        </w:rPr>
        <w:t>Копейский</w:t>
      </w:r>
      <w:proofErr w:type="spellEnd"/>
      <w:r w:rsidR="00963F68">
        <w:rPr>
          <w:sz w:val="28"/>
          <w:szCs w:val="28"/>
        </w:rPr>
        <w:t xml:space="preserve"> рабочий» по адресу: Челябинская область, г. Копейск, ул.Жданова,29а избирательных бюллетеней для голосования, уничтожение излишне изготовленных и выбракованных на дополнительных выборах депутата Собрания депутатов </w:t>
      </w:r>
      <w:proofErr w:type="spellStart"/>
      <w:r w:rsidR="00963F68">
        <w:rPr>
          <w:sz w:val="28"/>
          <w:szCs w:val="28"/>
        </w:rPr>
        <w:t>Копейского</w:t>
      </w:r>
      <w:proofErr w:type="spellEnd"/>
      <w:r w:rsidR="00963F68">
        <w:rPr>
          <w:sz w:val="28"/>
          <w:szCs w:val="28"/>
        </w:rPr>
        <w:t xml:space="preserve"> городского округа шестого созыва по одномандатному избирательному округу №10 06.09.2021 года в 12.00 часов.</w:t>
      </w:r>
    </w:p>
    <w:p w:rsidR="008520AB" w:rsidRDefault="001D5620" w:rsidP="008520A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0AB">
        <w:rPr>
          <w:sz w:val="28"/>
          <w:szCs w:val="28"/>
        </w:rPr>
        <w:t xml:space="preserve">. </w:t>
      </w:r>
      <w:r w:rsidR="00963F68">
        <w:rPr>
          <w:sz w:val="28"/>
          <w:szCs w:val="28"/>
        </w:rPr>
        <w:t xml:space="preserve">Пригласить зарегистрированных кандидатов в депутаты Собрания депутатов </w:t>
      </w:r>
      <w:proofErr w:type="spellStart"/>
      <w:r w:rsidR="00963F68">
        <w:rPr>
          <w:sz w:val="28"/>
          <w:szCs w:val="28"/>
        </w:rPr>
        <w:t>Копейского</w:t>
      </w:r>
      <w:proofErr w:type="spellEnd"/>
      <w:r w:rsidR="00963F68">
        <w:rPr>
          <w:sz w:val="28"/>
          <w:szCs w:val="28"/>
        </w:rPr>
        <w:t xml:space="preserve"> городского округа, их доверенных лиц, средств массовой информации в Типографском цехе АНО «Редакция газеты «</w:t>
      </w:r>
      <w:proofErr w:type="spellStart"/>
      <w:r w:rsidR="00963F68">
        <w:rPr>
          <w:sz w:val="28"/>
          <w:szCs w:val="28"/>
        </w:rPr>
        <w:t>Копейский</w:t>
      </w:r>
      <w:proofErr w:type="spellEnd"/>
      <w:r w:rsidR="00963F68">
        <w:rPr>
          <w:sz w:val="28"/>
          <w:szCs w:val="28"/>
        </w:rPr>
        <w:t xml:space="preserve"> рабочий», по адресу пр.Славы,6А, где состоится передача избирательных бюллетеней для голосования, уничтожения выбракованных (при их выявлении) на </w:t>
      </w:r>
      <w:r w:rsidR="00A50612">
        <w:rPr>
          <w:sz w:val="28"/>
          <w:szCs w:val="28"/>
        </w:rPr>
        <w:t xml:space="preserve">дополнительных </w:t>
      </w:r>
      <w:r w:rsidR="00963F68">
        <w:rPr>
          <w:sz w:val="28"/>
          <w:szCs w:val="28"/>
        </w:rPr>
        <w:t>выборах депутат</w:t>
      </w:r>
      <w:r w:rsidR="00A50612">
        <w:rPr>
          <w:sz w:val="28"/>
          <w:szCs w:val="28"/>
        </w:rPr>
        <w:t>а</w:t>
      </w:r>
      <w:r w:rsidR="00963F68">
        <w:rPr>
          <w:sz w:val="28"/>
          <w:szCs w:val="28"/>
        </w:rPr>
        <w:t xml:space="preserve"> Собрания депутатов </w:t>
      </w:r>
      <w:proofErr w:type="spellStart"/>
      <w:r w:rsidR="00963F68">
        <w:rPr>
          <w:sz w:val="28"/>
          <w:szCs w:val="28"/>
        </w:rPr>
        <w:t>Копейского</w:t>
      </w:r>
      <w:proofErr w:type="spellEnd"/>
      <w:r w:rsidR="00963F68">
        <w:rPr>
          <w:sz w:val="28"/>
          <w:szCs w:val="28"/>
        </w:rPr>
        <w:t xml:space="preserve"> городского округа</w:t>
      </w:r>
      <w:r w:rsidR="00A50612">
        <w:rPr>
          <w:sz w:val="28"/>
          <w:szCs w:val="28"/>
        </w:rPr>
        <w:t xml:space="preserve"> шестого созыва по одномандатному избирательному округу №10</w:t>
      </w:r>
      <w:r w:rsidR="00963F68">
        <w:rPr>
          <w:sz w:val="28"/>
          <w:szCs w:val="28"/>
        </w:rPr>
        <w:t>.</w:t>
      </w:r>
    </w:p>
    <w:p w:rsidR="008520AB" w:rsidRPr="008D66D6" w:rsidRDefault="008520AB" w:rsidP="008520AB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F68">
        <w:rPr>
          <w:sz w:val="28"/>
          <w:szCs w:val="28"/>
        </w:rPr>
        <w:t xml:space="preserve">Контроль за </w:t>
      </w:r>
      <w:r w:rsidR="00DB1A49">
        <w:rPr>
          <w:sz w:val="28"/>
          <w:szCs w:val="28"/>
        </w:rPr>
        <w:t>выполнением</w:t>
      </w:r>
      <w:r w:rsidR="00963F68">
        <w:rPr>
          <w:sz w:val="28"/>
          <w:szCs w:val="28"/>
        </w:rPr>
        <w:t xml:space="preserve"> настоящего решения возложить на секретаря комиссии В.Н. Евсеева</w:t>
      </w:r>
      <w:r>
        <w:rPr>
          <w:sz w:val="28"/>
          <w:szCs w:val="28"/>
        </w:rPr>
        <w:t>.</w:t>
      </w:r>
    </w:p>
    <w:p w:rsidR="008520AB" w:rsidRDefault="008520AB" w:rsidP="008520AB">
      <w:pPr>
        <w:widowControl w:val="0"/>
        <w:tabs>
          <w:tab w:val="left" w:pos="7380"/>
        </w:tabs>
        <w:rPr>
          <w:sz w:val="28"/>
          <w:szCs w:val="28"/>
        </w:rPr>
      </w:pPr>
    </w:p>
    <w:p w:rsidR="008520AB" w:rsidRPr="009B45E6" w:rsidRDefault="008520AB" w:rsidP="008520AB">
      <w:pPr>
        <w:widowControl w:val="0"/>
        <w:tabs>
          <w:tab w:val="left" w:pos="7380"/>
        </w:tabs>
        <w:rPr>
          <w:sz w:val="28"/>
          <w:szCs w:val="28"/>
        </w:rPr>
      </w:pPr>
      <w:r w:rsidRPr="009B45E6">
        <w:rPr>
          <w:sz w:val="28"/>
          <w:szCs w:val="28"/>
        </w:rPr>
        <w:t xml:space="preserve">Председатель комиссии </w:t>
      </w:r>
      <w:r w:rsidRPr="009B45E6">
        <w:rPr>
          <w:sz w:val="28"/>
          <w:szCs w:val="28"/>
        </w:rPr>
        <w:tab/>
      </w:r>
      <w:r>
        <w:rPr>
          <w:sz w:val="28"/>
          <w:szCs w:val="28"/>
        </w:rPr>
        <w:t xml:space="preserve">  А.Н.Арасланов</w:t>
      </w:r>
    </w:p>
    <w:p w:rsidR="008520AB" w:rsidRPr="009B45E6" w:rsidRDefault="008520AB" w:rsidP="008520AB">
      <w:pPr>
        <w:widowControl w:val="0"/>
        <w:tabs>
          <w:tab w:val="left" w:pos="7380"/>
        </w:tabs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5954"/>
        <w:gridCol w:w="3402"/>
      </w:tblGrid>
      <w:tr w:rsidR="008520AB" w:rsidRPr="00CB4AD0" w:rsidTr="00AE6E84">
        <w:trPr>
          <w:trHeight w:val="655"/>
        </w:trPr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0AB" w:rsidRDefault="008520AB" w:rsidP="00AE6E84">
            <w:pPr>
              <w:pStyle w:val="ab"/>
              <w:jc w:val="both"/>
              <w:rPr>
                <w:sz w:val="28"/>
              </w:rPr>
            </w:pPr>
          </w:p>
          <w:p w:rsidR="008520AB" w:rsidRPr="00CB4AD0" w:rsidRDefault="008520AB" w:rsidP="00AE6E84">
            <w:pPr>
              <w:pStyle w:val="ab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0AB" w:rsidRDefault="008520AB" w:rsidP="00AE6E84">
            <w:pPr>
              <w:pStyle w:val="ab"/>
              <w:ind w:left="-142"/>
              <w:jc w:val="both"/>
              <w:rPr>
                <w:sz w:val="28"/>
              </w:rPr>
            </w:pPr>
          </w:p>
          <w:p w:rsidR="008520AB" w:rsidRPr="00CB4AD0" w:rsidRDefault="008520AB" w:rsidP="00AE6E84">
            <w:pPr>
              <w:pStyle w:val="ab"/>
              <w:ind w:left="-142"/>
              <w:jc w:val="right"/>
              <w:rPr>
                <w:sz w:val="28"/>
              </w:rPr>
            </w:pPr>
            <w:r w:rsidRPr="00CB4AD0">
              <w:rPr>
                <w:sz w:val="28"/>
              </w:rPr>
              <w:t xml:space="preserve"> </w:t>
            </w:r>
            <w:r>
              <w:rPr>
                <w:sz w:val="28"/>
              </w:rPr>
              <w:t>В.Н. Евсеев</w:t>
            </w:r>
            <w:r w:rsidRPr="00CB4AD0">
              <w:rPr>
                <w:sz w:val="28"/>
              </w:rPr>
              <w:t xml:space="preserve"> </w:t>
            </w:r>
          </w:p>
          <w:p w:rsidR="008520AB" w:rsidRPr="00CB4AD0" w:rsidRDefault="008520AB" w:rsidP="00AE6E84">
            <w:pPr>
              <w:pStyle w:val="ab"/>
              <w:ind w:left="-142"/>
              <w:jc w:val="both"/>
              <w:rPr>
                <w:sz w:val="28"/>
              </w:rPr>
            </w:pPr>
          </w:p>
        </w:tc>
      </w:tr>
    </w:tbl>
    <w:p w:rsidR="00561A70" w:rsidRDefault="00561A70">
      <w:pPr>
        <w:pStyle w:val="a4"/>
        <w:jc w:val="both"/>
        <w:rPr>
          <w:b w:val="0"/>
        </w:rPr>
      </w:pPr>
    </w:p>
    <w:sectPr w:rsidR="00561A70" w:rsidSect="00D168BF">
      <w:headerReference w:type="default" r:id="rId9"/>
      <w:pgSz w:w="11906" w:h="16838"/>
      <w:pgMar w:top="284" w:right="849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C3" w:rsidRDefault="004555C3">
      <w:r>
        <w:separator/>
      </w:r>
    </w:p>
  </w:endnote>
  <w:endnote w:type="continuationSeparator" w:id="0">
    <w:p w:rsidR="004555C3" w:rsidRDefault="004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C3" w:rsidRDefault="004555C3">
      <w:r>
        <w:separator/>
      </w:r>
    </w:p>
  </w:footnote>
  <w:footnote w:type="continuationSeparator" w:id="0">
    <w:p w:rsidR="004555C3" w:rsidRDefault="004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64" w:rsidRDefault="00071D6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A472232"/>
    <w:multiLevelType w:val="hybridMultilevel"/>
    <w:tmpl w:val="BD308C88"/>
    <w:lvl w:ilvl="0" w:tplc="3D16C5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A6EA0CBA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C0F4DC48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24E52B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6E243D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5F88619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78DCFF86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4BE4034C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6D2E3C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17242C1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00D50"/>
    <w:rsid w:val="00004BE2"/>
    <w:rsid w:val="00010D61"/>
    <w:rsid w:val="00010F54"/>
    <w:rsid w:val="00012EB0"/>
    <w:rsid w:val="00014F2E"/>
    <w:rsid w:val="00016250"/>
    <w:rsid w:val="00016289"/>
    <w:rsid w:val="00016366"/>
    <w:rsid w:val="00017516"/>
    <w:rsid w:val="00023743"/>
    <w:rsid w:val="000249F1"/>
    <w:rsid w:val="00025630"/>
    <w:rsid w:val="00026840"/>
    <w:rsid w:val="0002745F"/>
    <w:rsid w:val="000448C4"/>
    <w:rsid w:val="00047EBF"/>
    <w:rsid w:val="000520BE"/>
    <w:rsid w:val="0005338E"/>
    <w:rsid w:val="000539C9"/>
    <w:rsid w:val="000566A8"/>
    <w:rsid w:val="000615C2"/>
    <w:rsid w:val="000616B7"/>
    <w:rsid w:val="000638E6"/>
    <w:rsid w:val="000640EE"/>
    <w:rsid w:val="00067417"/>
    <w:rsid w:val="00067850"/>
    <w:rsid w:val="00071D64"/>
    <w:rsid w:val="00072BBB"/>
    <w:rsid w:val="00075E9C"/>
    <w:rsid w:val="00075EBA"/>
    <w:rsid w:val="0008371E"/>
    <w:rsid w:val="0008702D"/>
    <w:rsid w:val="000879CF"/>
    <w:rsid w:val="00091F34"/>
    <w:rsid w:val="000933A3"/>
    <w:rsid w:val="000941C8"/>
    <w:rsid w:val="000A21B8"/>
    <w:rsid w:val="000A4B59"/>
    <w:rsid w:val="000B04D1"/>
    <w:rsid w:val="000B65A5"/>
    <w:rsid w:val="000B6F1F"/>
    <w:rsid w:val="000C0893"/>
    <w:rsid w:val="000C5AD3"/>
    <w:rsid w:val="000C675D"/>
    <w:rsid w:val="000D6C19"/>
    <w:rsid w:val="000E0991"/>
    <w:rsid w:val="000F2526"/>
    <w:rsid w:val="000F2FDB"/>
    <w:rsid w:val="000F45AC"/>
    <w:rsid w:val="000F67A5"/>
    <w:rsid w:val="000F6D01"/>
    <w:rsid w:val="000F7A45"/>
    <w:rsid w:val="00102654"/>
    <w:rsid w:val="001038FF"/>
    <w:rsid w:val="00112307"/>
    <w:rsid w:val="00112903"/>
    <w:rsid w:val="001176E3"/>
    <w:rsid w:val="001177BB"/>
    <w:rsid w:val="00121D8D"/>
    <w:rsid w:val="00123E1A"/>
    <w:rsid w:val="00123EB2"/>
    <w:rsid w:val="00124AA5"/>
    <w:rsid w:val="0012605D"/>
    <w:rsid w:val="00133609"/>
    <w:rsid w:val="00153F28"/>
    <w:rsid w:val="00157350"/>
    <w:rsid w:val="00160775"/>
    <w:rsid w:val="001613E9"/>
    <w:rsid w:val="00163FE3"/>
    <w:rsid w:val="00166972"/>
    <w:rsid w:val="00170022"/>
    <w:rsid w:val="00175EED"/>
    <w:rsid w:val="00177821"/>
    <w:rsid w:val="001817F0"/>
    <w:rsid w:val="001822EC"/>
    <w:rsid w:val="001828BC"/>
    <w:rsid w:val="00184F71"/>
    <w:rsid w:val="0019288F"/>
    <w:rsid w:val="001959C2"/>
    <w:rsid w:val="00197FCC"/>
    <w:rsid w:val="001A51BE"/>
    <w:rsid w:val="001A6FFE"/>
    <w:rsid w:val="001A79C5"/>
    <w:rsid w:val="001B3AA5"/>
    <w:rsid w:val="001B4B1A"/>
    <w:rsid w:val="001B6E10"/>
    <w:rsid w:val="001B7375"/>
    <w:rsid w:val="001C0CC1"/>
    <w:rsid w:val="001C3CFA"/>
    <w:rsid w:val="001C49CA"/>
    <w:rsid w:val="001D01F0"/>
    <w:rsid w:val="001D2B5D"/>
    <w:rsid w:val="001D2DAE"/>
    <w:rsid w:val="001D3A31"/>
    <w:rsid w:val="001D5620"/>
    <w:rsid w:val="001D68B6"/>
    <w:rsid w:val="001D7331"/>
    <w:rsid w:val="001E278B"/>
    <w:rsid w:val="001E302B"/>
    <w:rsid w:val="001E4049"/>
    <w:rsid w:val="001F04A0"/>
    <w:rsid w:val="001F2468"/>
    <w:rsid w:val="001F3ECB"/>
    <w:rsid w:val="001F3F88"/>
    <w:rsid w:val="001F4F61"/>
    <w:rsid w:val="001F586C"/>
    <w:rsid w:val="001F7E9E"/>
    <w:rsid w:val="00201BA9"/>
    <w:rsid w:val="00202719"/>
    <w:rsid w:val="00204C69"/>
    <w:rsid w:val="00206A36"/>
    <w:rsid w:val="00207E60"/>
    <w:rsid w:val="002117D7"/>
    <w:rsid w:val="002155CA"/>
    <w:rsid w:val="002230D6"/>
    <w:rsid w:val="002246F3"/>
    <w:rsid w:val="00225FDD"/>
    <w:rsid w:val="002309A8"/>
    <w:rsid w:val="00235584"/>
    <w:rsid w:val="00235915"/>
    <w:rsid w:val="00241550"/>
    <w:rsid w:val="00242962"/>
    <w:rsid w:val="002453B5"/>
    <w:rsid w:val="00245747"/>
    <w:rsid w:val="00245838"/>
    <w:rsid w:val="0025213F"/>
    <w:rsid w:val="00252D1D"/>
    <w:rsid w:val="00260F80"/>
    <w:rsid w:val="002614DB"/>
    <w:rsid w:val="0026284D"/>
    <w:rsid w:val="0026389F"/>
    <w:rsid w:val="0027764A"/>
    <w:rsid w:val="0028217A"/>
    <w:rsid w:val="002869C1"/>
    <w:rsid w:val="00290D1F"/>
    <w:rsid w:val="00291367"/>
    <w:rsid w:val="00292DE7"/>
    <w:rsid w:val="00295528"/>
    <w:rsid w:val="00295FD8"/>
    <w:rsid w:val="002A0159"/>
    <w:rsid w:val="002A0E42"/>
    <w:rsid w:val="002A19C8"/>
    <w:rsid w:val="002A1B88"/>
    <w:rsid w:val="002A32DC"/>
    <w:rsid w:val="002B0D9C"/>
    <w:rsid w:val="002B5DBE"/>
    <w:rsid w:val="002C00D4"/>
    <w:rsid w:val="002C10FF"/>
    <w:rsid w:val="002C1DF5"/>
    <w:rsid w:val="002C4973"/>
    <w:rsid w:val="002C6509"/>
    <w:rsid w:val="002D0FF7"/>
    <w:rsid w:val="002D2302"/>
    <w:rsid w:val="002D2B42"/>
    <w:rsid w:val="002E0B47"/>
    <w:rsid w:val="002E2C2E"/>
    <w:rsid w:val="002F0C68"/>
    <w:rsid w:val="002F1E55"/>
    <w:rsid w:val="002F264B"/>
    <w:rsid w:val="002F613F"/>
    <w:rsid w:val="002F6A47"/>
    <w:rsid w:val="002F799F"/>
    <w:rsid w:val="003015B0"/>
    <w:rsid w:val="0031076A"/>
    <w:rsid w:val="00317237"/>
    <w:rsid w:val="00325C16"/>
    <w:rsid w:val="00335E0C"/>
    <w:rsid w:val="003371D0"/>
    <w:rsid w:val="00337917"/>
    <w:rsid w:val="00337CE4"/>
    <w:rsid w:val="00341448"/>
    <w:rsid w:val="00346505"/>
    <w:rsid w:val="00355B3C"/>
    <w:rsid w:val="003573B0"/>
    <w:rsid w:val="00360E96"/>
    <w:rsid w:val="0036326F"/>
    <w:rsid w:val="00363FBE"/>
    <w:rsid w:val="0037636E"/>
    <w:rsid w:val="00376C1D"/>
    <w:rsid w:val="00383802"/>
    <w:rsid w:val="00385BB4"/>
    <w:rsid w:val="00386237"/>
    <w:rsid w:val="00387F98"/>
    <w:rsid w:val="0039003C"/>
    <w:rsid w:val="00392933"/>
    <w:rsid w:val="00393C3B"/>
    <w:rsid w:val="003A1298"/>
    <w:rsid w:val="003A1C48"/>
    <w:rsid w:val="003A2987"/>
    <w:rsid w:val="003A51A6"/>
    <w:rsid w:val="003A6B39"/>
    <w:rsid w:val="003A6B7F"/>
    <w:rsid w:val="003A6E91"/>
    <w:rsid w:val="003A7564"/>
    <w:rsid w:val="003B12E7"/>
    <w:rsid w:val="003B1870"/>
    <w:rsid w:val="003B446B"/>
    <w:rsid w:val="003B6C3A"/>
    <w:rsid w:val="003C0AB9"/>
    <w:rsid w:val="003C1832"/>
    <w:rsid w:val="003C3AAF"/>
    <w:rsid w:val="003D412B"/>
    <w:rsid w:val="003E04D8"/>
    <w:rsid w:val="003E5769"/>
    <w:rsid w:val="003F17BE"/>
    <w:rsid w:val="003F1EE4"/>
    <w:rsid w:val="003F4767"/>
    <w:rsid w:val="003F4B2F"/>
    <w:rsid w:val="003F7331"/>
    <w:rsid w:val="0040026A"/>
    <w:rsid w:val="004015BE"/>
    <w:rsid w:val="00402A05"/>
    <w:rsid w:val="00404C78"/>
    <w:rsid w:val="0041062A"/>
    <w:rsid w:val="00415F6F"/>
    <w:rsid w:val="00424011"/>
    <w:rsid w:val="00431133"/>
    <w:rsid w:val="00435582"/>
    <w:rsid w:val="00436830"/>
    <w:rsid w:val="00436B79"/>
    <w:rsid w:val="004374D5"/>
    <w:rsid w:val="00437610"/>
    <w:rsid w:val="0044714A"/>
    <w:rsid w:val="0045000A"/>
    <w:rsid w:val="004528FC"/>
    <w:rsid w:val="00452EE0"/>
    <w:rsid w:val="004555C3"/>
    <w:rsid w:val="00457696"/>
    <w:rsid w:val="00457BCF"/>
    <w:rsid w:val="0046654F"/>
    <w:rsid w:val="00466CEA"/>
    <w:rsid w:val="004731DD"/>
    <w:rsid w:val="00475611"/>
    <w:rsid w:val="004767D5"/>
    <w:rsid w:val="00480D1D"/>
    <w:rsid w:val="00482E01"/>
    <w:rsid w:val="0048408C"/>
    <w:rsid w:val="0048696E"/>
    <w:rsid w:val="004875C3"/>
    <w:rsid w:val="00491D5A"/>
    <w:rsid w:val="00491E5E"/>
    <w:rsid w:val="00492799"/>
    <w:rsid w:val="00493AF9"/>
    <w:rsid w:val="004942C4"/>
    <w:rsid w:val="00494670"/>
    <w:rsid w:val="004955A6"/>
    <w:rsid w:val="00495E8C"/>
    <w:rsid w:val="004961A2"/>
    <w:rsid w:val="00496653"/>
    <w:rsid w:val="004A010B"/>
    <w:rsid w:val="004A057E"/>
    <w:rsid w:val="004A2025"/>
    <w:rsid w:val="004A2635"/>
    <w:rsid w:val="004A3861"/>
    <w:rsid w:val="004A4FC3"/>
    <w:rsid w:val="004A7598"/>
    <w:rsid w:val="004B03F1"/>
    <w:rsid w:val="004B2B01"/>
    <w:rsid w:val="004B7412"/>
    <w:rsid w:val="004C068D"/>
    <w:rsid w:val="004C1321"/>
    <w:rsid w:val="004C1385"/>
    <w:rsid w:val="004C3FE2"/>
    <w:rsid w:val="004C5771"/>
    <w:rsid w:val="004D182F"/>
    <w:rsid w:val="004D18B3"/>
    <w:rsid w:val="004D1F5E"/>
    <w:rsid w:val="004D2201"/>
    <w:rsid w:val="004E5AD3"/>
    <w:rsid w:val="004E734F"/>
    <w:rsid w:val="004F0999"/>
    <w:rsid w:val="004F44DF"/>
    <w:rsid w:val="004F5A7C"/>
    <w:rsid w:val="004F719F"/>
    <w:rsid w:val="00501B82"/>
    <w:rsid w:val="00510812"/>
    <w:rsid w:val="00512AC3"/>
    <w:rsid w:val="00520CFC"/>
    <w:rsid w:val="005221D1"/>
    <w:rsid w:val="00522408"/>
    <w:rsid w:val="0052250B"/>
    <w:rsid w:val="00527451"/>
    <w:rsid w:val="0053248C"/>
    <w:rsid w:val="00532D89"/>
    <w:rsid w:val="00547693"/>
    <w:rsid w:val="00547BC2"/>
    <w:rsid w:val="00550064"/>
    <w:rsid w:val="00554CB6"/>
    <w:rsid w:val="0055564D"/>
    <w:rsid w:val="00561A70"/>
    <w:rsid w:val="00563BF8"/>
    <w:rsid w:val="00563CFD"/>
    <w:rsid w:val="00566E8E"/>
    <w:rsid w:val="00567D59"/>
    <w:rsid w:val="00570148"/>
    <w:rsid w:val="005711A2"/>
    <w:rsid w:val="005759FD"/>
    <w:rsid w:val="00577ECA"/>
    <w:rsid w:val="005803FA"/>
    <w:rsid w:val="00580474"/>
    <w:rsid w:val="00580487"/>
    <w:rsid w:val="00580F33"/>
    <w:rsid w:val="00583FA9"/>
    <w:rsid w:val="00584896"/>
    <w:rsid w:val="00585289"/>
    <w:rsid w:val="00593D1D"/>
    <w:rsid w:val="00594C33"/>
    <w:rsid w:val="00597DB9"/>
    <w:rsid w:val="005A1120"/>
    <w:rsid w:val="005A665F"/>
    <w:rsid w:val="005A6DF4"/>
    <w:rsid w:val="005B0247"/>
    <w:rsid w:val="005C15A9"/>
    <w:rsid w:val="005C5B7C"/>
    <w:rsid w:val="005D34DF"/>
    <w:rsid w:val="005D3500"/>
    <w:rsid w:val="005D4F6B"/>
    <w:rsid w:val="005E07E4"/>
    <w:rsid w:val="005E28F2"/>
    <w:rsid w:val="005E3E30"/>
    <w:rsid w:val="005E4125"/>
    <w:rsid w:val="005E4A95"/>
    <w:rsid w:val="005E6ED3"/>
    <w:rsid w:val="005E7D24"/>
    <w:rsid w:val="005F1113"/>
    <w:rsid w:val="005F23DE"/>
    <w:rsid w:val="005F6512"/>
    <w:rsid w:val="005F6879"/>
    <w:rsid w:val="005F6DE6"/>
    <w:rsid w:val="005F7905"/>
    <w:rsid w:val="00603D0D"/>
    <w:rsid w:val="00604C26"/>
    <w:rsid w:val="00604F90"/>
    <w:rsid w:val="00606C9E"/>
    <w:rsid w:val="00623265"/>
    <w:rsid w:val="0062446D"/>
    <w:rsid w:val="006244BE"/>
    <w:rsid w:val="006322A6"/>
    <w:rsid w:val="00635544"/>
    <w:rsid w:val="0063698E"/>
    <w:rsid w:val="00636A68"/>
    <w:rsid w:val="00642438"/>
    <w:rsid w:val="00642F00"/>
    <w:rsid w:val="00643871"/>
    <w:rsid w:val="00644135"/>
    <w:rsid w:val="00645E20"/>
    <w:rsid w:val="006526D4"/>
    <w:rsid w:val="00653808"/>
    <w:rsid w:val="00656CB6"/>
    <w:rsid w:val="00661018"/>
    <w:rsid w:val="00661E0A"/>
    <w:rsid w:val="00665F47"/>
    <w:rsid w:val="006665E1"/>
    <w:rsid w:val="00673D47"/>
    <w:rsid w:val="006748D3"/>
    <w:rsid w:val="00675127"/>
    <w:rsid w:val="006801C0"/>
    <w:rsid w:val="006804C4"/>
    <w:rsid w:val="00681554"/>
    <w:rsid w:val="0068293B"/>
    <w:rsid w:val="006876BC"/>
    <w:rsid w:val="00691233"/>
    <w:rsid w:val="00693FC1"/>
    <w:rsid w:val="006A166D"/>
    <w:rsid w:val="006A26FC"/>
    <w:rsid w:val="006A6404"/>
    <w:rsid w:val="006B4672"/>
    <w:rsid w:val="006C25E9"/>
    <w:rsid w:val="006C58C6"/>
    <w:rsid w:val="006C6B5C"/>
    <w:rsid w:val="006D0D3E"/>
    <w:rsid w:val="006D1830"/>
    <w:rsid w:val="006D38ED"/>
    <w:rsid w:val="006E0F13"/>
    <w:rsid w:val="006E35BA"/>
    <w:rsid w:val="006E682E"/>
    <w:rsid w:val="006F3236"/>
    <w:rsid w:val="006F57CA"/>
    <w:rsid w:val="006F67FD"/>
    <w:rsid w:val="006F6B3B"/>
    <w:rsid w:val="006F7E45"/>
    <w:rsid w:val="0070072C"/>
    <w:rsid w:val="0071337D"/>
    <w:rsid w:val="00714E79"/>
    <w:rsid w:val="00716ABA"/>
    <w:rsid w:val="0072320F"/>
    <w:rsid w:val="0072322A"/>
    <w:rsid w:val="00726F24"/>
    <w:rsid w:val="00727652"/>
    <w:rsid w:val="00727C87"/>
    <w:rsid w:val="00732A2A"/>
    <w:rsid w:val="0073451E"/>
    <w:rsid w:val="0073554A"/>
    <w:rsid w:val="007355C1"/>
    <w:rsid w:val="00740ADB"/>
    <w:rsid w:val="0074110D"/>
    <w:rsid w:val="007415A3"/>
    <w:rsid w:val="00742CC0"/>
    <w:rsid w:val="007464B3"/>
    <w:rsid w:val="00747F37"/>
    <w:rsid w:val="007524DF"/>
    <w:rsid w:val="00753B3A"/>
    <w:rsid w:val="007549C5"/>
    <w:rsid w:val="00754C10"/>
    <w:rsid w:val="0075611D"/>
    <w:rsid w:val="007570B1"/>
    <w:rsid w:val="00757D5D"/>
    <w:rsid w:val="0076044C"/>
    <w:rsid w:val="0076301B"/>
    <w:rsid w:val="007715D6"/>
    <w:rsid w:val="00773125"/>
    <w:rsid w:val="0077455F"/>
    <w:rsid w:val="00777FBD"/>
    <w:rsid w:val="007802AA"/>
    <w:rsid w:val="00784013"/>
    <w:rsid w:val="00790B0A"/>
    <w:rsid w:val="00793DC9"/>
    <w:rsid w:val="0079739F"/>
    <w:rsid w:val="007A51BC"/>
    <w:rsid w:val="007A59F9"/>
    <w:rsid w:val="007A5D71"/>
    <w:rsid w:val="007A7808"/>
    <w:rsid w:val="007B166A"/>
    <w:rsid w:val="007B34E4"/>
    <w:rsid w:val="007B4F25"/>
    <w:rsid w:val="007C0C01"/>
    <w:rsid w:val="007C2423"/>
    <w:rsid w:val="007D1796"/>
    <w:rsid w:val="007D2AD5"/>
    <w:rsid w:val="007D2F91"/>
    <w:rsid w:val="007E0F8E"/>
    <w:rsid w:val="007E1803"/>
    <w:rsid w:val="007E202C"/>
    <w:rsid w:val="007E6ECA"/>
    <w:rsid w:val="007F1262"/>
    <w:rsid w:val="007F144A"/>
    <w:rsid w:val="007F1914"/>
    <w:rsid w:val="007F7233"/>
    <w:rsid w:val="007F7A86"/>
    <w:rsid w:val="008014CB"/>
    <w:rsid w:val="00804F34"/>
    <w:rsid w:val="00811BEE"/>
    <w:rsid w:val="0082413D"/>
    <w:rsid w:val="0083231F"/>
    <w:rsid w:val="00832A3E"/>
    <w:rsid w:val="00834B0D"/>
    <w:rsid w:val="00837D42"/>
    <w:rsid w:val="00845EE9"/>
    <w:rsid w:val="00847600"/>
    <w:rsid w:val="00847FC7"/>
    <w:rsid w:val="0085145C"/>
    <w:rsid w:val="008520AB"/>
    <w:rsid w:val="00853028"/>
    <w:rsid w:val="008539A9"/>
    <w:rsid w:val="00855598"/>
    <w:rsid w:val="00864C37"/>
    <w:rsid w:val="00866589"/>
    <w:rsid w:val="0087631D"/>
    <w:rsid w:val="00876359"/>
    <w:rsid w:val="00880757"/>
    <w:rsid w:val="00883D1A"/>
    <w:rsid w:val="008844CC"/>
    <w:rsid w:val="0088580C"/>
    <w:rsid w:val="008952B8"/>
    <w:rsid w:val="00896A7F"/>
    <w:rsid w:val="008977C0"/>
    <w:rsid w:val="008A01D0"/>
    <w:rsid w:val="008A13B8"/>
    <w:rsid w:val="008A6906"/>
    <w:rsid w:val="008A6F72"/>
    <w:rsid w:val="008B3C91"/>
    <w:rsid w:val="008B5B62"/>
    <w:rsid w:val="008C3FC8"/>
    <w:rsid w:val="008C5A2C"/>
    <w:rsid w:val="008C5BFF"/>
    <w:rsid w:val="008C61EF"/>
    <w:rsid w:val="008D0F63"/>
    <w:rsid w:val="008D6388"/>
    <w:rsid w:val="008D66D6"/>
    <w:rsid w:val="008E6036"/>
    <w:rsid w:val="008E78CD"/>
    <w:rsid w:val="008F1783"/>
    <w:rsid w:val="008F6660"/>
    <w:rsid w:val="008F7D39"/>
    <w:rsid w:val="0090508F"/>
    <w:rsid w:val="00905A88"/>
    <w:rsid w:val="009103AF"/>
    <w:rsid w:val="009104BF"/>
    <w:rsid w:val="0091229E"/>
    <w:rsid w:val="009165A3"/>
    <w:rsid w:val="00916660"/>
    <w:rsid w:val="00920BFA"/>
    <w:rsid w:val="009223FF"/>
    <w:rsid w:val="00923355"/>
    <w:rsid w:val="00923B7A"/>
    <w:rsid w:val="00932E07"/>
    <w:rsid w:val="0093445D"/>
    <w:rsid w:val="009351B9"/>
    <w:rsid w:val="0093551A"/>
    <w:rsid w:val="0093749B"/>
    <w:rsid w:val="0094055E"/>
    <w:rsid w:val="00941B9C"/>
    <w:rsid w:val="00942A65"/>
    <w:rsid w:val="009436BC"/>
    <w:rsid w:val="0094579C"/>
    <w:rsid w:val="00950F63"/>
    <w:rsid w:val="00955078"/>
    <w:rsid w:val="00956922"/>
    <w:rsid w:val="00960CBF"/>
    <w:rsid w:val="00961097"/>
    <w:rsid w:val="00961E6F"/>
    <w:rsid w:val="00963F68"/>
    <w:rsid w:val="00964272"/>
    <w:rsid w:val="0096438B"/>
    <w:rsid w:val="00967E53"/>
    <w:rsid w:val="00980ADF"/>
    <w:rsid w:val="00980D92"/>
    <w:rsid w:val="009817B7"/>
    <w:rsid w:val="00990DC0"/>
    <w:rsid w:val="0099117F"/>
    <w:rsid w:val="009A520D"/>
    <w:rsid w:val="009A5A9B"/>
    <w:rsid w:val="009A7BE3"/>
    <w:rsid w:val="009C1C1D"/>
    <w:rsid w:val="009C54E8"/>
    <w:rsid w:val="009C65FD"/>
    <w:rsid w:val="009C6B6F"/>
    <w:rsid w:val="009C6EEF"/>
    <w:rsid w:val="009C7F9D"/>
    <w:rsid w:val="009D4705"/>
    <w:rsid w:val="009D64EB"/>
    <w:rsid w:val="009D7357"/>
    <w:rsid w:val="009E161D"/>
    <w:rsid w:val="009E1C78"/>
    <w:rsid w:val="009F300E"/>
    <w:rsid w:val="009F3B81"/>
    <w:rsid w:val="009F4994"/>
    <w:rsid w:val="009F4F4F"/>
    <w:rsid w:val="00A00EB4"/>
    <w:rsid w:val="00A021B3"/>
    <w:rsid w:val="00A027F9"/>
    <w:rsid w:val="00A03548"/>
    <w:rsid w:val="00A05300"/>
    <w:rsid w:val="00A06FC6"/>
    <w:rsid w:val="00A10877"/>
    <w:rsid w:val="00A145E9"/>
    <w:rsid w:val="00A14EB0"/>
    <w:rsid w:val="00A24132"/>
    <w:rsid w:val="00A3348B"/>
    <w:rsid w:val="00A34C10"/>
    <w:rsid w:val="00A35C35"/>
    <w:rsid w:val="00A37BAD"/>
    <w:rsid w:val="00A404C5"/>
    <w:rsid w:val="00A44203"/>
    <w:rsid w:val="00A50612"/>
    <w:rsid w:val="00A5441E"/>
    <w:rsid w:val="00A55DC8"/>
    <w:rsid w:val="00A564FC"/>
    <w:rsid w:val="00A56FDE"/>
    <w:rsid w:val="00A5767C"/>
    <w:rsid w:val="00A60401"/>
    <w:rsid w:val="00A631F9"/>
    <w:rsid w:val="00A63285"/>
    <w:rsid w:val="00A661B7"/>
    <w:rsid w:val="00A73504"/>
    <w:rsid w:val="00A743C9"/>
    <w:rsid w:val="00A74CB8"/>
    <w:rsid w:val="00A75424"/>
    <w:rsid w:val="00A8051D"/>
    <w:rsid w:val="00A80AD4"/>
    <w:rsid w:val="00A8171D"/>
    <w:rsid w:val="00A87729"/>
    <w:rsid w:val="00A9539B"/>
    <w:rsid w:val="00AA0DFF"/>
    <w:rsid w:val="00AA112F"/>
    <w:rsid w:val="00AA30F5"/>
    <w:rsid w:val="00AA36E0"/>
    <w:rsid w:val="00AA413B"/>
    <w:rsid w:val="00AA567F"/>
    <w:rsid w:val="00AA572A"/>
    <w:rsid w:val="00AA6B26"/>
    <w:rsid w:val="00AB0CDC"/>
    <w:rsid w:val="00AB2676"/>
    <w:rsid w:val="00AB3FD4"/>
    <w:rsid w:val="00AB4A6B"/>
    <w:rsid w:val="00AB7088"/>
    <w:rsid w:val="00AB7DCA"/>
    <w:rsid w:val="00AC03E8"/>
    <w:rsid w:val="00AC2D62"/>
    <w:rsid w:val="00AC4C73"/>
    <w:rsid w:val="00AC6568"/>
    <w:rsid w:val="00AD28FC"/>
    <w:rsid w:val="00AD4587"/>
    <w:rsid w:val="00AE148D"/>
    <w:rsid w:val="00AE2BA9"/>
    <w:rsid w:val="00AE41A7"/>
    <w:rsid w:val="00AE4BB9"/>
    <w:rsid w:val="00AE691B"/>
    <w:rsid w:val="00AE7675"/>
    <w:rsid w:val="00AF3DE6"/>
    <w:rsid w:val="00AF5B06"/>
    <w:rsid w:val="00B06E02"/>
    <w:rsid w:val="00B14B6F"/>
    <w:rsid w:val="00B21402"/>
    <w:rsid w:val="00B24AC8"/>
    <w:rsid w:val="00B25D50"/>
    <w:rsid w:val="00B26014"/>
    <w:rsid w:val="00B26D12"/>
    <w:rsid w:val="00B324B0"/>
    <w:rsid w:val="00B326FE"/>
    <w:rsid w:val="00B40BE5"/>
    <w:rsid w:val="00B41DEC"/>
    <w:rsid w:val="00B420EE"/>
    <w:rsid w:val="00B439AD"/>
    <w:rsid w:val="00B44435"/>
    <w:rsid w:val="00B473FE"/>
    <w:rsid w:val="00B50068"/>
    <w:rsid w:val="00B516CC"/>
    <w:rsid w:val="00B518F4"/>
    <w:rsid w:val="00B52DB9"/>
    <w:rsid w:val="00B55704"/>
    <w:rsid w:val="00B575D8"/>
    <w:rsid w:val="00B6044D"/>
    <w:rsid w:val="00B639A3"/>
    <w:rsid w:val="00B6438E"/>
    <w:rsid w:val="00B6561D"/>
    <w:rsid w:val="00B65881"/>
    <w:rsid w:val="00B66661"/>
    <w:rsid w:val="00B66D11"/>
    <w:rsid w:val="00B72601"/>
    <w:rsid w:val="00B80BF7"/>
    <w:rsid w:val="00B82660"/>
    <w:rsid w:val="00B82995"/>
    <w:rsid w:val="00B84155"/>
    <w:rsid w:val="00B844EC"/>
    <w:rsid w:val="00B9283F"/>
    <w:rsid w:val="00B92C26"/>
    <w:rsid w:val="00B943DE"/>
    <w:rsid w:val="00B958FE"/>
    <w:rsid w:val="00B97366"/>
    <w:rsid w:val="00BA3B4F"/>
    <w:rsid w:val="00BA5A09"/>
    <w:rsid w:val="00BA6517"/>
    <w:rsid w:val="00BA710E"/>
    <w:rsid w:val="00BB01CD"/>
    <w:rsid w:val="00BB1151"/>
    <w:rsid w:val="00BB2229"/>
    <w:rsid w:val="00BB2B46"/>
    <w:rsid w:val="00BB309B"/>
    <w:rsid w:val="00BB6BF2"/>
    <w:rsid w:val="00BC1929"/>
    <w:rsid w:val="00BC30FC"/>
    <w:rsid w:val="00BD4690"/>
    <w:rsid w:val="00BE064F"/>
    <w:rsid w:val="00BF005D"/>
    <w:rsid w:val="00BF080B"/>
    <w:rsid w:val="00BF127A"/>
    <w:rsid w:val="00BF33C9"/>
    <w:rsid w:val="00BF4DD2"/>
    <w:rsid w:val="00C04492"/>
    <w:rsid w:val="00C0520A"/>
    <w:rsid w:val="00C05C06"/>
    <w:rsid w:val="00C10BFF"/>
    <w:rsid w:val="00C13168"/>
    <w:rsid w:val="00C21895"/>
    <w:rsid w:val="00C23123"/>
    <w:rsid w:val="00C254BA"/>
    <w:rsid w:val="00C25735"/>
    <w:rsid w:val="00C25C4C"/>
    <w:rsid w:val="00C3140A"/>
    <w:rsid w:val="00C32547"/>
    <w:rsid w:val="00C3288D"/>
    <w:rsid w:val="00C33A61"/>
    <w:rsid w:val="00C36B0D"/>
    <w:rsid w:val="00C373FD"/>
    <w:rsid w:val="00C37BD1"/>
    <w:rsid w:val="00C40F27"/>
    <w:rsid w:val="00C4290F"/>
    <w:rsid w:val="00C51AC9"/>
    <w:rsid w:val="00C520AE"/>
    <w:rsid w:val="00C52FA7"/>
    <w:rsid w:val="00C55213"/>
    <w:rsid w:val="00C5766C"/>
    <w:rsid w:val="00C6040B"/>
    <w:rsid w:val="00C60A2D"/>
    <w:rsid w:val="00C60A79"/>
    <w:rsid w:val="00C628F2"/>
    <w:rsid w:val="00C63589"/>
    <w:rsid w:val="00C70A22"/>
    <w:rsid w:val="00C7246C"/>
    <w:rsid w:val="00C73A06"/>
    <w:rsid w:val="00C77EAA"/>
    <w:rsid w:val="00C8318F"/>
    <w:rsid w:val="00C87325"/>
    <w:rsid w:val="00C87AEB"/>
    <w:rsid w:val="00C91E4E"/>
    <w:rsid w:val="00C9369B"/>
    <w:rsid w:val="00CA1921"/>
    <w:rsid w:val="00CA305D"/>
    <w:rsid w:val="00CB1EFD"/>
    <w:rsid w:val="00CB4AD0"/>
    <w:rsid w:val="00CB5621"/>
    <w:rsid w:val="00CB62AC"/>
    <w:rsid w:val="00CB6E6B"/>
    <w:rsid w:val="00CB74AD"/>
    <w:rsid w:val="00CC1C36"/>
    <w:rsid w:val="00CC1E5A"/>
    <w:rsid w:val="00CC3682"/>
    <w:rsid w:val="00CC38C0"/>
    <w:rsid w:val="00CD07D9"/>
    <w:rsid w:val="00CD52F9"/>
    <w:rsid w:val="00CD6EB1"/>
    <w:rsid w:val="00CE193F"/>
    <w:rsid w:val="00CE1B83"/>
    <w:rsid w:val="00CE35A0"/>
    <w:rsid w:val="00CE52F2"/>
    <w:rsid w:val="00CE5977"/>
    <w:rsid w:val="00CE6553"/>
    <w:rsid w:val="00CF2F67"/>
    <w:rsid w:val="00CF3333"/>
    <w:rsid w:val="00CF571F"/>
    <w:rsid w:val="00D0292C"/>
    <w:rsid w:val="00D02E7F"/>
    <w:rsid w:val="00D03427"/>
    <w:rsid w:val="00D07146"/>
    <w:rsid w:val="00D07680"/>
    <w:rsid w:val="00D106FF"/>
    <w:rsid w:val="00D13235"/>
    <w:rsid w:val="00D168BF"/>
    <w:rsid w:val="00D16F04"/>
    <w:rsid w:val="00D21813"/>
    <w:rsid w:val="00D21823"/>
    <w:rsid w:val="00D23FEF"/>
    <w:rsid w:val="00D27557"/>
    <w:rsid w:val="00D3214C"/>
    <w:rsid w:val="00D35DD2"/>
    <w:rsid w:val="00D41C0D"/>
    <w:rsid w:val="00D41CA4"/>
    <w:rsid w:val="00D42F8E"/>
    <w:rsid w:val="00D47A79"/>
    <w:rsid w:val="00D50C62"/>
    <w:rsid w:val="00D558D6"/>
    <w:rsid w:val="00D56995"/>
    <w:rsid w:val="00D56C5A"/>
    <w:rsid w:val="00D6405B"/>
    <w:rsid w:val="00D6456A"/>
    <w:rsid w:val="00D65D85"/>
    <w:rsid w:val="00D660F2"/>
    <w:rsid w:val="00D67F83"/>
    <w:rsid w:val="00D70F46"/>
    <w:rsid w:val="00D74F3B"/>
    <w:rsid w:val="00D81478"/>
    <w:rsid w:val="00D90E82"/>
    <w:rsid w:val="00D92511"/>
    <w:rsid w:val="00D93934"/>
    <w:rsid w:val="00DA1879"/>
    <w:rsid w:val="00DA3DF2"/>
    <w:rsid w:val="00DA3FBB"/>
    <w:rsid w:val="00DA6796"/>
    <w:rsid w:val="00DA67E2"/>
    <w:rsid w:val="00DB1A49"/>
    <w:rsid w:val="00DB2103"/>
    <w:rsid w:val="00DB2F05"/>
    <w:rsid w:val="00DB5ACA"/>
    <w:rsid w:val="00DB7098"/>
    <w:rsid w:val="00DC0C91"/>
    <w:rsid w:val="00DC5021"/>
    <w:rsid w:val="00DD0E06"/>
    <w:rsid w:val="00DD1D45"/>
    <w:rsid w:val="00DD3591"/>
    <w:rsid w:val="00DD4341"/>
    <w:rsid w:val="00DD54ED"/>
    <w:rsid w:val="00DD61CB"/>
    <w:rsid w:val="00DD7736"/>
    <w:rsid w:val="00DE229B"/>
    <w:rsid w:val="00DE58DC"/>
    <w:rsid w:val="00DF2A36"/>
    <w:rsid w:val="00DF3181"/>
    <w:rsid w:val="00DF5300"/>
    <w:rsid w:val="00DF61F7"/>
    <w:rsid w:val="00DF7662"/>
    <w:rsid w:val="00E0178B"/>
    <w:rsid w:val="00E030AD"/>
    <w:rsid w:val="00E03DFF"/>
    <w:rsid w:val="00E07E87"/>
    <w:rsid w:val="00E10A2A"/>
    <w:rsid w:val="00E10CBA"/>
    <w:rsid w:val="00E10D2C"/>
    <w:rsid w:val="00E13C8C"/>
    <w:rsid w:val="00E13FC6"/>
    <w:rsid w:val="00E14CB0"/>
    <w:rsid w:val="00E14FE2"/>
    <w:rsid w:val="00E15C42"/>
    <w:rsid w:val="00E167EA"/>
    <w:rsid w:val="00E17080"/>
    <w:rsid w:val="00E221E2"/>
    <w:rsid w:val="00E23CEE"/>
    <w:rsid w:val="00E2559C"/>
    <w:rsid w:val="00E33126"/>
    <w:rsid w:val="00E33710"/>
    <w:rsid w:val="00E351D6"/>
    <w:rsid w:val="00E37DFB"/>
    <w:rsid w:val="00E41F96"/>
    <w:rsid w:val="00E420A9"/>
    <w:rsid w:val="00E43C1A"/>
    <w:rsid w:val="00E4520F"/>
    <w:rsid w:val="00E46F75"/>
    <w:rsid w:val="00E52229"/>
    <w:rsid w:val="00E54046"/>
    <w:rsid w:val="00E5407D"/>
    <w:rsid w:val="00E56964"/>
    <w:rsid w:val="00E57D0A"/>
    <w:rsid w:val="00E66547"/>
    <w:rsid w:val="00E67215"/>
    <w:rsid w:val="00E70478"/>
    <w:rsid w:val="00E70826"/>
    <w:rsid w:val="00E71DE4"/>
    <w:rsid w:val="00E72275"/>
    <w:rsid w:val="00E72FE4"/>
    <w:rsid w:val="00E74006"/>
    <w:rsid w:val="00E76CFF"/>
    <w:rsid w:val="00E76E26"/>
    <w:rsid w:val="00E77A08"/>
    <w:rsid w:val="00E84F29"/>
    <w:rsid w:val="00E86514"/>
    <w:rsid w:val="00E87381"/>
    <w:rsid w:val="00E87BBA"/>
    <w:rsid w:val="00E90772"/>
    <w:rsid w:val="00E919F6"/>
    <w:rsid w:val="00E92876"/>
    <w:rsid w:val="00E94124"/>
    <w:rsid w:val="00EA588E"/>
    <w:rsid w:val="00EA7CAF"/>
    <w:rsid w:val="00EA7FD1"/>
    <w:rsid w:val="00EB190F"/>
    <w:rsid w:val="00EB228E"/>
    <w:rsid w:val="00EC0323"/>
    <w:rsid w:val="00EC38AC"/>
    <w:rsid w:val="00EC63F4"/>
    <w:rsid w:val="00ED254C"/>
    <w:rsid w:val="00EE0669"/>
    <w:rsid w:val="00EE323F"/>
    <w:rsid w:val="00EE42D0"/>
    <w:rsid w:val="00EE56B4"/>
    <w:rsid w:val="00EE75FC"/>
    <w:rsid w:val="00EF3C7B"/>
    <w:rsid w:val="00EF4B3F"/>
    <w:rsid w:val="00EF50A3"/>
    <w:rsid w:val="00EF6FE6"/>
    <w:rsid w:val="00F02F12"/>
    <w:rsid w:val="00F04FC5"/>
    <w:rsid w:val="00F05FEB"/>
    <w:rsid w:val="00F1067C"/>
    <w:rsid w:val="00F16A44"/>
    <w:rsid w:val="00F208A9"/>
    <w:rsid w:val="00F21E10"/>
    <w:rsid w:val="00F24A41"/>
    <w:rsid w:val="00F24C5C"/>
    <w:rsid w:val="00F32766"/>
    <w:rsid w:val="00F32C79"/>
    <w:rsid w:val="00F40467"/>
    <w:rsid w:val="00F44CD4"/>
    <w:rsid w:val="00F51F34"/>
    <w:rsid w:val="00F60861"/>
    <w:rsid w:val="00F655DC"/>
    <w:rsid w:val="00F70AE1"/>
    <w:rsid w:val="00F70FA2"/>
    <w:rsid w:val="00F737E4"/>
    <w:rsid w:val="00F77E4E"/>
    <w:rsid w:val="00F80BA4"/>
    <w:rsid w:val="00F82A1F"/>
    <w:rsid w:val="00F837FF"/>
    <w:rsid w:val="00F8702C"/>
    <w:rsid w:val="00F87CEC"/>
    <w:rsid w:val="00F92426"/>
    <w:rsid w:val="00F94936"/>
    <w:rsid w:val="00F954B0"/>
    <w:rsid w:val="00F970C7"/>
    <w:rsid w:val="00F97BE3"/>
    <w:rsid w:val="00FB1974"/>
    <w:rsid w:val="00FB1C13"/>
    <w:rsid w:val="00FB5C30"/>
    <w:rsid w:val="00FB6CED"/>
    <w:rsid w:val="00FB725D"/>
    <w:rsid w:val="00FB7D25"/>
    <w:rsid w:val="00FC046F"/>
    <w:rsid w:val="00FC1655"/>
    <w:rsid w:val="00FC4558"/>
    <w:rsid w:val="00FD078B"/>
    <w:rsid w:val="00FD3086"/>
    <w:rsid w:val="00FD5C9F"/>
    <w:rsid w:val="00FD6556"/>
    <w:rsid w:val="00FD744C"/>
    <w:rsid w:val="00FD7FA4"/>
    <w:rsid w:val="00FE67EA"/>
    <w:rsid w:val="00FF1E95"/>
    <w:rsid w:val="00FF2EF0"/>
    <w:rsid w:val="00FF30B2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5144D"/>
  <w15:docId w15:val="{38CB4A6E-F591-4062-BE7E-6B1752B3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70"/>
  </w:style>
  <w:style w:type="paragraph" w:styleId="1">
    <w:name w:val="heading 1"/>
    <w:basedOn w:val="a"/>
    <w:next w:val="a"/>
    <w:link w:val="10"/>
    <w:uiPriority w:val="99"/>
    <w:qFormat/>
    <w:rsid w:val="003B1870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3B1870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3B1870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B187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B1870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1870"/>
    <w:pPr>
      <w:ind w:firstLine="1418"/>
    </w:pPr>
    <w:rPr>
      <w:sz w:val="28"/>
      <w:szCs w:val="28"/>
    </w:rPr>
  </w:style>
  <w:style w:type="paragraph" w:styleId="a4">
    <w:name w:val="Body Text"/>
    <w:basedOn w:val="a"/>
    <w:link w:val="a5"/>
    <w:rsid w:val="003B1870"/>
    <w:pPr>
      <w:jc w:val="center"/>
    </w:pPr>
    <w:rPr>
      <w:b/>
      <w:bCs/>
      <w:sz w:val="28"/>
      <w:szCs w:val="28"/>
    </w:rPr>
  </w:style>
  <w:style w:type="paragraph" w:styleId="a6">
    <w:name w:val="header"/>
    <w:basedOn w:val="a"/>
    <w:rsid w:val="003B187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B18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1870"/>
  </w:style>
  <w:style w:type="paragraph" w:styleId="a9">
    <w:name w:val="Balloon Text"/>
    <w:basedOn w:val="a"/>
    <w:link w:val="aa"/>
    <w:uiPriority w:val="99"/>
    <w:semiHidden/>
    <w:unhideWhenUsed/>
    <w:rsid w:val="00941B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1B9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2D2B4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424011"/>
    <w:rPr>
      <w:rFonts w:ascii="Arial" w:hAnsi="Arial" w:cs="Arial"/>
      <w:sz w:val="28"/>
    </w:rPr>
  </w:style>
  <w:style w:type="paragraph" w:styleId="ab">
    <w:name w:val="No Spacing"/>
    <w:uiPriority w:val="1"/>
    <w:qFormat/>
    <w:rsid w:val="00D56995"/>
  </w:style>
  <w:style w:type="character" w:styleId="ac">
    <w:name w:val="Strong"/>
    <w:uiPriority w:val="22"/>
    <w:qFormat/>
    <w:rsid w:val="00604C26"/>
    <w:rPr>
      <w:b/>
      <w:bCs/>
    </w:rPr>
  </w:style>
  <w:style w:type="character" w:styleId="ad">
    <w:name w:val="Hyperlink"/>
    <w:basedOn w:val="a0"/>
    <w:uiPriority w:val="99"/>
    <w:unhideWhenUsed/>
    <w:rsid w:val="0058047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EE0669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A6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ZBIRKOM\DLPRZV\SHABLONS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8171-7A1A-45BD-A1FD-93D67CA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3</TotalTime>
  <Pages>1</Pages>
  <Words>202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ТИК</cp:lastModifiedBy>
  <cp:revision>5</cp:revision>
  <cp:lastPrinted>2021-09-04T11:50:00Z</cp:lastPrinted>
  <dcterms:created xsi:type="dcterms:W3CDTF">2021-09-04T11:50:00Z</dcterms:created>
  <dcterms:modified xsi:type="dcterms:W3CDTF">2021-09-04T12:20:00Z</dcterms:modified>
</cp:coreProperties>
</file>