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46" w:rsidRDefault="00515B46" w:rsidP="00515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</w:t>
      </w:r>
    </w:p>
    <w:p w:rsidR="00515B46" w:rsidRDefault="00515B46" w:rsidP="0051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программы</w:t>
      </w:r>
    </w:p>
    <w:p w:rsidR="00515B46" w:rsidRDefault="00515B46" w:rsidP="0051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«Сохранение, использование и популяризация памятников монументальной скульптуры и объектов культурного наследия (памятников истории и культуры) народов Российской Федерации, находящихся </w:t>
      </w:r>
      <w:r>
        <w:rPr>
          <w:rFonts w:ascii="Times New Roman" w:eastAsia="Times New Roman" w:hAnsi="Times New Roman" w:cs="Times New Roman"/>
          <w:sz w:val="28"/>
        </w:rPr>
        <w:t>на территории Копейского городского округа»</w:t>
      </w:r>
    </w:p>
    <w:p w:rsidR="00515B46" w:rsidRDefault="00515B46" w:rsidP="0051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(далее – муниципальная программа)</w:t>
      </w:r>
    </w:p>
    <w:p w:rsidR="00515B46" w:rsidRDefault="00515B46" w:rsidP="00515B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959"/>
        <w:gridCol w:w="2459"/>
        <w:gridCol w:w="498"/>
        <w:gridCol w:w="15"/>
        <w:gridCol w:w="2033"/>
        <w:gridCol w:w="1868"/>
        <w:gridCol w:w="1959"/>
      </w:tblGrid>
      <w:tr w:rsidR="00515B46" w:rsidTr="00515B46">
        <w:trPr>
          <w:trHeight w:val="1"/>
        </w:trPr>
        <w:tc>
          <w:tcPr>
            <w:tcW w:w="34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316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3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Управление культуры администрации Копейского городского округа Челябинской области (далее – управление культуры администрации)</w:t>
            </w:r>
          </w:p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</w:tr>
      <w:tr w:rsidR="00515B46" w:rsidTr="00515B46">
        <w:trPr>
          <w:trHeight w:val="1"/>
        </w:trPr>
        <w:tc>
          <w:tcPr>
            <w:tcW w:w="34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6373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1. Администрация Копейского городского округа (далее – администрация городского округа)</w:t>
            </w:r>
          </w:p>
          <w:p w:rsidR="00515B46" w:rsidRDefault="00515B46" w:rsidP="00515B46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2. Управление по имуществу и земельным отношениям администрации  Копейского городского округа  (далее – управление по имуществу и земельным отношениям администрации)</w:t>
            </w:r>
          </w:p>
          <w:p w:rsidR="00515B46" w:rsidRDefault="00515B46" w:rsidP="00515B46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 МКУ Копейского городского округа «Управление  благоустройства» (далее  –благоустройство)</w:t>
            </w:r>
          </w:p>
          <w:p w:rsidR="00515B46" w:rsidRDefault="00515B46" w:rsidP="00515B46">
            <w:pPr>
              <w:spacing w:after="0" w:line="240" w:lineRule="auto"/>
              <w:ind w:hanging="28"/>
              <w:rPr>
                <w:lang w:eastAsia="en-US"/>
              </w:rPr>
            </w:pPr>
          </w:p>
        </w:tc>
      </w:tr>
      <w:tr w:rsidR="00515B46" w:rsidTr="00515B46">
        <w:trPr>
          <w:trHeight w:val="1"/>
        </w:trPr>
        <w:tc>
          <w:tcPr>
            <w:tcW w:w="34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316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Подпрограммы муниципальной программы</w:t>
            </w:r>
          </w:p>
        </w:tc>
        <w:tc>
          <w:tcPr>
            <w:tcW w:w="6373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hanging="2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«Изучение, популяризация и сохранение памятников монументальной скульптуры, находящихся на территории Копейского городского округа» (приложение 1).</w:t>
            </w:r>
          </w:p>
          <w:p w:rsidR="00515B46" w:rsidRDefault="00515B46" w:rsidP="00515B46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Сохранение, использование и популяризация объектов культурного наследия (памятников истории и культуры), находящихся на территории Копейского городского округа» (приложение 2)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.</w:t>
            </w:r>
          </w:p>
          <w:p w:rsidR="00515B46" w:rsidRPr="0057473B" w:rsidRDefault="00515B46" w:rsidP="00515B4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515B46" w:rsidTr="00515B46">
        <w:trPr>
          <w:trHeight w:val="1"/>
        </w:trPr>
        <w:tc>
          <w:tcPr>
            <w:tcW w:w="979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    4. Цели, задачи и целевые показатели муниципальной программы</w:t>
            </w:r>
          </w:p>
          <w:p w:rsidR="00515B46" w:rsidRDefault="00515B46" w:rsidP="00515B46">
            <w:pPr>
              <w:pStyle w:val="ab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Таблица 1</w:t>
            </w:r>
          </w:p>
        </w:tc>
      </w:tr>
      <w:tr w:rsidR="00515B46" w:rsidTr="00515B46">
        <w:trPr>
          <w:trHeight w:val="65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Значение целевого показателя по годам</w:t>
            </w:r>
          </w:p>
        </w:tc>
      </w:tr>
      <w:tr w:rsidR="00515B46" w:rsidTr="00515B4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D28BA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D28BA"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D28BA"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515B46" w:rsidTr="00515B4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515B46" w:rsidTr="00515B46">
        <w:trPr>
          <w:trHeight w:val="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1.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Цель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сохранности, использования и популяризации памятников монументальной скульптуры и объектов культурного наследия, находящихся на территории  городского округа</w:t>
            </w:r>
          </w:p>
        </w:tc>
      </w:tr>
    </w:tbl>
    <w:p w:rsidR="00515B46" w:rsidRDefault="00515B46" w:rsidP="00515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959"/>
        <w:gridCol w:w="2957"/>
        <w:gridCol w:w="15"/>
        <w:gridCol w:w="2033"/>
        <w:gridCol w:w="1868"/>
        <w:gridCol w:w="1959"/>
      </w:tblGrid>
      <w:tr w:rsidR="00515B46" w:rsidTr="00515B4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515B46" w:rsidTr="00515B4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1.1</w:t>
            </w:r>
          </w:p>
        </w:tc>
        <w:tc>
          <w:tcPr>
            <w:tcW w:w="8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Задача 1:</w:t>
            </w:r>
          </w:p>
          <w:p w:rsidR="00515B46" w:rsidRDefault="00515B46" w:rsidP="00515B4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Изучение и популяризация памятников монументальной скульптуры</w:t>
            </w:r>
          </w:p>
        </w:tc>
      </w:tr>
      <w:tr w:rsidR="00515B46" w:rsidTr="00515B4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1.1.1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Показатель 1:</w:t>
            </w:r>
          </w:p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установленных и измененных информационных надписей к общему числу памятников, находящихся на территории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(%)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20</w:t>
            </w:r>
          </w:p>
        </w:tc>
      </w:tr>
      <w:tr w:rsidR="00515B46" w:rsidTr="00515B4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2.1</w:t>
            </w:r>
          </w:p>
        </w:tc>
        <w:tc>
          <w:tcPr>
            <w:tcW w:w="8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Задача 2:</w:t>
            </w:r>
          </w:p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Сохранение и использование памятников монументальной скульптуры</w:t>
            </w:r>
          </w:p>
        </w:tc>
      </w:tr>
      <w:tr w:rsidR="00515B46" w:rsidTr="00515B4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2.1.1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Показатель 1:</w:t>
            </w:r>
          </w:p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отремонтированных и отреставрированных памятников к общему числу памятников, находящихся на территории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(%)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10</w:t>
            </w:r>
          </w:p>
        </w:tc>
      </w:tr>
      <w:tr w:rsidR="00515B46" w:rsidTr="00515B4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2.1.2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Показатель  2:</w:t>
            </w:r>
          </w:p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памятников, находящихся в надлежащем состоянии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(%)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9D28BA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5</w:t>
            </w:r>
            <w:r w:rsidR="00515B46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9D28BA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7</w:t>
            </w:r>
            <w:r w:rsidR="00515B46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0</w:t>
            </w:r>
          </w:p>
        </w:tc>
      </w:tr>
      <w:tr w:rsidR="00515B46" w:rsidTr="00515B4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3.1.</w:t>
            </w:r>
          </w:p>
        </w:tc>
        <w:tc>
          <w:tcPr>
            <w:tcW w:w="8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Задача 3:</w:t>
            </w:r>
          </w:p>
          <w:p w:rsidR="00515B46" w:rsidRDefault="00515B46" w:rsidP="00515B4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Сохранение и использование объектов культурного наследия </w:t>
            </w:r>
          </w:p>
        </w:tc>
      </w:tr>
      <w:tr w:rsidR="00515B46" w:rsidTr="00515B4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3.1.1.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Показатель 1: </w:t>
            </w:r>
          </w:p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доля  ежегодно отремонтированных  объектов культурного  наследия к общему числу объектов  культурного наследия, находящихся на территории городского округа (%)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10</w:t>
            </w:r>
          </w:p>
        </w:tc>
      </w:tr>
    </w:tbl>
    <w:p w:rsidR="00515B46" w:rsidRDefault="00515B46" w:rsidP="00515B46">
      <w:pPr>
        <w:spacing w:after="0" w:line="240" w:lineRule="auto"/>
      </w:pPr>
      <w:r>
        <w:br w:type="page"/>
      </w:r>
    </w:p>
    <w:p w:rsidR="00515B46" w:rsidRDefault="00515B46" w:rsidP="00515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Окончание таблицы 1</w:t>
      </w: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959"/>
        <w:gridCol w:w="2957"/>
        <w:gridCol w:w="15"/>
        <w:gridCol w:w="2033"/>
        <w:gridCol w:w="1868"/>
        <w:gridCol w:w="1959"/>
      </w:tblGrid>
      <w:tr w:rsidR="00515B46" w:rsidTr="00515B4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515B46" w:rsidTr="00515B4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3.1.2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Показатель 2:</w:t>
            </w:r>
          </w:p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доля установленных границ территорий объектов  культурного наследия к общему количеству объектов  культурного наследия                                                                  городского округа, находящихся на учете  в едином государственном реестре объектов культурного наследия (памятников истории и культуры)                                                                       народов Российской Федерации (%)                                                                      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10</w:t>
            </w:r>
          </w:p>
        </w:tc>
      </w:tr>
      <w:tr w:rsidR="00515B46" w:rsidTr="00515B4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4.1.</w:t>
            </w:r>
          </w:p>
        </w:tc>
        <w:tc>
          <w:tcPr>
            <w:tcW w:w="88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Задача 4: </w:t>
            </w:r>
          </w:p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Популяризация  объектов культурного наследия</w:t>
            </w:r>
          </w:p>
        </w:tc>
      </w:tr>
      <w:tr w:rsidR="00515B46" w:rsidTr="00515B4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4.1.1.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Показатель 1: </w:t>
            </w:r>
          </w:p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охват населения при проведении массовых  мероприятий (в процентах от общей численности населения) не менее, 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10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10 </w:t>
            </w:r>
          </w:p>
        </w:tc>
      </w:tr>
      <w:tr w:rsidR="00515B46" w:rsidTr="00515B4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4.1.2.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Показатель 2:</w:t>
            </w:r>
          </w:p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количество публикаций в СМИ в год, не менее, единиц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</w:t>
            </w:r>
          </w:p>
        </w:tc>
      </w:tr>
    </w:tbl>
    <w:p w:rsidR="00515B46" w:rsidRDefault="00515B46" w:rsidP="00515B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616"/>
      </w:tblGrid>
      <w:tr w:rsidR="00515B46" w:rsidTr="00515B46">
        <w:trPr>
          <w:trHeight w:val="1"/>
        </w:trPr>
        <w:tc>
          <w:tcPr>
            <w:tcW w:w="9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611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Сроки реализации муниципальной программы: </w:t>
            </w:r>
            <w:r w:rsidR="009D28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2021-2023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гг.</w:t>
            </w:r>
          </w:p>
        </w:tc>
      </w:tr>
    </w:tbl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838"/>
        <w:gridCol w:w="5811"/>
        <w:gridCol w:w="205"/>
      </w:tblGrid>
      <w:tr w:rsidR="00515B46" w:rsidTr="00515B46">
        <w:trPr>
          <w:trHeight w:val="1"/>
        </w:trPr>
        <w:tc>
          <w:tcPr>
            <w:tcW w:w="985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611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Потребность в финансировании (тыс. рублей):</w:t>
            </w:r>
          </w:p>
          <w:p w:rsidR="00515B46" w:rsidRDefault="00515B46" w:rsidP="00515B46">
            <w:pPr>
              <w:pStyle w:val="ab"/>
              <w:spacing w:after="0" w:line="240" w:lineRule="auto"/>
              <w:ind w:left="611"/>
              <w:jc w:val="right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Таблица 2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1487"/>
              <w:gridCol w:w="1460"/>
              <w:gridCol w:w="1552"/>
              <w:gridCol w:w="1808"/>
              <w:gridCol w:w="2019"/>
              <w:gridCol w:w="1302"/>
            </w:tblGrid>
            <w:tr w:rsidR="00515B46" w:rsidTr="00515B46">
              <w:trPr>
                <w:trHeight w:val="1"/>
              </w:trPr>
              <w:tc>
                <w:tcPr>
                  <w:tcW w:w="1531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Год</w:t>
                  </w:r>
                </w:p>
              </w:tc>
              <w:tc>
                <w:tcPr>
                  <w:tcW w:w="82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Источник финансирования</w:t>
                  </w:r>
                </w:p>
              </w:tc>
            </w:tr>
            <w:tr w:rsidR="00515B46" w:rsidTr="00515B46">
              <w:trPr>
                <w:trHeight w:val="1"/>
              </w:trPr>
              <w:tc>
                <w:tcPr>
                  <w:tcW w:w="153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5B46" w:rsidRDefault="00515B46" w:rsidP="00515B46">
                  <w:pPr>
                    <w:spacing w:after="0" w:line="24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всего</w:t>
                  </w:r>
                </w:p>
              </w:tc>
            </w:tr>
            <w:tr w:rsidR="00515B46" w:rsidTr="00515B46">
              <w:trPr>
                <w:trHeight w:val="1"/>
              </w:trPr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202</w:t>
                  </w:r>
                  <w:r w:rsidR="009D28BA"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9D28BA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9D28BA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</w:tr>
            <w:tr w:rsidR="00515B46" w:rsidTr="00515B46">
              <w:trPr>
                <w:trHeight w:val="1"/>
              </w:trPr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202</w:t>
                  </w:r>
                  <w:r w:rsidR="009D28BA"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2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</w:tr>
            <w:tr w:rsidR="00515B46" w:rsidTr="00515B46">
              <w:trPr>
                <w:trHeight w:val="1"/>
              </w:trPr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202</w:t>
                  </w:r>
                  <w:r w:rsidR="009D28BA"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3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2B4F40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</w:tr>
            <w:tr w:rsidR="00515B46" w:rsidTr="00515B46">
              <w:trPr>
                <w:trHeight w:val="1"/>
              </w:trPr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</w:tr>
          </w:tbl>
          <w:p w:rsidR="00515B46" w:rsidRDefault="00515B46" w:rsidP="00515B46">
            <w:pPr>
              <w:pStyle w:val="ab"/>
              <w:spacing w:after="0" w:line="240" w:lineRule="auto"/>
              <w:ind w:left="611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Default="00515B46" w:rsidP="00515B46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611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lastRenderedPageBreak/>
              <w:t>Объемы и источники финансирования муниципальной программы в целом и по годам реализации (тыс. рублей):</w:t>
            </w:r>
          </w:p>
          <w:p w:rsidR="00515B46" w:rsidRPr="002526FA" w:rsidRDefault="00515B46" w:rsidP="00515B46">
            <w:pPr>
              <w:pStyle w:val="ab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Таблица 3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1488"/>
              <w:gridCol w:w="1461"/>
              <w:gridCol w:w="1536"/>
              <w:gridCol w:w="1808"/>
              <w:gridCol w:w="2019"/>
              <w:gridCol w:w="1316"/>
            </w:tblGrid>
            <w:tr w:rsidR="00515B46" w:rsidTr="00515B46">
              <w:trPr>
                <w:trHeight w:val="1"/>
              </w:trPr>
              <w:tc>
                <w:tcPr>
                  <w:tcW w:w="1512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Год</w:t>
                  </w:r>
                </w:p>
              </w:tc>
              <w:tc>
                <w:tcPr>
                  <w:tcW w:w="81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Источник финансирования</w:t>
                  </w:r>
                </w:p>
              </w:tc>
            </w:tr>
            <w:tr w:rsidR="00515B46" w:rsidTr="00515B46">
              <w:trPr>
                <w:trHeight w:val="1"/>
              </w:trPr>
              <w:tc>
                <w:tcPr>
                  <w:tcW w:w="15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5B46" w:rsidRDefault="00515B46" w:rsidP="00515B46">
                  <w:pPr>
                    <w:spacing w:after="0" w:line="24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всего</w:t>
                  </w:r>
                </w:p>
              </w:tc>
            </w:tr>
            <w:tr w:rsidR="00515B46" w:rsidTr="00515B46">
              <w:trPr>
                <w:trHeight w:val="1"/>
              </w:trPr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202</w:t>
                  </w:r>
                  <w:r w:rsidR="009D28BA"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</w:tr>
            <w:tr w:rsidR="00515B46" w:rsidTr="00515B46">
              <w:trPr>
                <w:trHeight w:val="1"/>
              </w:trPr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202</w:t>
                  </w:r>
                  <w:r w:rsidR="009D28BA"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2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</w:tr>
            <w:tr w:rsidR="00515B46" w:rsidTr="00515B46">
              <w:trPr>
                <w:trHeight w:val="1"/>
              </w:trPr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202</w:t>
                  </w:r>
                  <w:r w:rsidR="009D28BA"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</w:tr>
            <w:tr w:rsidR="00515B46" w:rsidTr="00515B46">
              <w:trPr>
                <w:trHeight w:val="1"/>
              </w:trPr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B46" w:rsidRDefault="00515B46" w:rsidP="00515B46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0</w:t>
                  </w:r>
                </w:p>
              </w:tc>
            </w:tr>
          </w:tbl>
          <w:p w:rsidR="00515B46" w:rsidRDefault="00515B46" w:rsidP="00515B46">
            <w:pPr>
              <w:pStyle w:val="ab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515B46" w:rsidRPr="002526FA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515B46" w:rsidTr="00515B46">
        <w:trPr>
          <w:gridAfter w:val="1"/>
          <w:wAfter w:w="205" w:type="dxa"/>
          <w:trHeight w:val="1"/>
        </w:trPr>
        <w:tc>
          <w:tcPr>
            <w:tcW w:w="3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753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доли памятников монументальной скульптуры и объектов культурного наследия, на которых установлены и изменены информационные надписи в общем количестве памятников монументальной скульптуры и объектов культурного наследия.</w:t>
            </w:r>
          </w:p>
          <w:p w:rsidR="00515B46" w:rsidRDefault="00515B46" w:rsidP="00515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Увеличение доли отремонтированных и отреставрированных памятников монументальной скульптуры и объектов культурного наследия в общем количестве памятников монументальной скульптуры и объектов культурного наследия. </w:t>
            </w:r>
          </w:p>
          <w:p w:rsidR="00515B46" w:rsidRDefault="00515B46" w:rsidP="00515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Координация работы по охране, сохранению и популяризации объектов культурного наследия  в городском округе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.           </w:t>
            </w:r>
          </w:p>
          <w:p w:rsidR="00515B46" w:rsidRDefault="00515B46" w:rsidP="00515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4. Приведение имеющейся на сегодняшний день документации на объекты культурного наследия  в соответствие с действующим законодательством.</w:t>
            </w:r>
          </w:p>
          <w:p w:rsidR="00515B46" w:rsidRDefault="00515B46" w:rsidP="00515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5. Осуществление эффективной информационной политики в области популяризации объектов культурного наследия.</w:t>
            </w:r>
          </w:p>
          <w:p w:rsidR="00515B46" w:rsidRDefault="00515B46" w:rsidP="00515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6. Включение памятников в культурный оборот.</w:t>
            </w:r>
          </w:p>
          <w:p w:rsidR="00515B46" w:rsidRDefault="00515B46" w:rsidP="00515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7. Обеспечение доступа граждан к культурным ценностям и информационным ресурсам.</w:t>
            </w:r>
          </w:p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515B46" w:rsidRDefault="00515B46" w:rsidP="00515B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. Содержание проблемы и обоснование </w:t>
      </w:r>
    </w:p>
    <w:p w:rsidR="00515B46" w:rsidRDefault="00515B46" w:rsidP="0051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необходимости ее решения программными методами</w:t>
      </w:r>
    </w:p>
    <w:p w:rsidR="00515B46" w:rsidRPr="00CC1CD0" w:rsidRDefault="00515B46" w:rsidP="0051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B46" w:rsidRDefault="00515B46" w:rsidP="00515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C1CD0">
        <w:rPr>
          <w:rFonts w:ascii="Times New Roman" w:hAnsi="Times New Roman" w:cs="Times New Roman"/>
          <w:sz w:val="28"/>
          <w:szCs w:val="28"/>
        </w:rPr>
        <w:t xml:space="preserve">городского округа  46 памятников и  объектов культурного наследия. Из них 13 – объекты культурного наследия, которые  внесены в единый государственный реестр народов РФ по объектам культурного наследия областного значения. </w:t>
      </w:r>
    </w:p>
    <w:p w:rsidR="00515B46" w:rsidRPr="00D12952" w:rsidRDefault="00515B46" w:rsidP="00515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Действующая в текущем году муниципальная программа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Сохранение, использование и популяризация памятников монументальной скульптуры и объектов культурного наследия (памятников истории и культуры) народов Российской Федерации, находящихся </w:t>
      </w:r>
      <w:r>
        <w:rPr>
          <w:rFonts w:ascii="Times New Roman" w:eastAsia="Times New Roman" w:hAnsi="Times New Roman" w:cs="Times New Roman"/>
          <w:sz w:val="28"/>
        </w:rPr>
        <w:t xml:space="preserve">на территории </w:t>
      </w:r>
      <w:r w:rsidR="002B4F40">
        <w:rPr>
          <w:rFonts w:ascii="Times New Roman" w:eastAsia="Times New Roman" w:hAnsi="Times New Roman" w:cs="Times New Roman"/>
          <w:sz w:val="28"/>
        </w:rPr>
        <w:t xml:space="preserve">Копейского городского округа» </w:t>
      </w:r>
      <w:r>
        <w:rPr>
          <w:rFonts w:ascii="Times New Roman" w:eastAsia="Times New Roman" w:hAnsi="Times New Roman" w:cs="Times New Roman"/>
          <w:sz w:val="28"/>
        </w:rPr>
        <w:t xml:space="preserve"> была профинансирована</w:t>
      </w:r>
      <w:r w:rsidR="002B4F40">
        <w:rPr>
          <w:rFonts w:ascii="Times New Roman" w:eastAsia="Times New Roman" w:hAnsi="Times New Roman" w:cs="Times New Roman"/>
          <w:sz w:val="28"/>
        </w:rPr>
        <w:t xml:space="preserve"> в сумме 5288,0 тыс. руб.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2B4F40">
        <w:rPr>
          <w:rFonts w:ascii="Times New Roman" w:eastAsia="Times New Roman" w:hAnsi="Times New Roman" w:cs="Times New Roman"/>
          <w:sz w:val="28"/>
        </w:rPr>
        <w:t>причем в основном в части проведения ремонтных работ, в связи с чем часть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B4F40">
        <w:rPr>
          <w:rFonts w:ascii="Times New Roman" w:eastAsia="Times New Roman" w:hAnsi="Times New Roman" w:cs="Times New Roman"/>
          <w:sz w:val="28"/>
        </w:rPr>
        <w:t xml:space="preserve">целей муниципальной программы </w:t>
      </w:r>
      <w:r>
        <w:rPr>
          <w:rFonts w:ascii="Times New Roman" w:eastAsia="Times New Roman" w:hAnsi="Times New Roman" w:cs="Times New Roman"/>
          <w:sz w:val="28"/>
        </w:rPr>
        <w:t>достигнуты.</w:t>
      </w:r>
    </w:p>
    <w:p w:rsidR="00515B46" w:rsidRPr="00CC1CD0" w:rsidRDefault="00515B46" w:rsidP="00515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D0">
        <w:rPr>
          <w:rFonts w:ascii="Times New Roman" w:hAnsi="Times New Roman" w:cs="Times New Roman"/>
          <w:sz w:val="28"/>
          <w:szCs w:val="28"/>
        </w:rPr>
        <w:t>Управлением ку</w:t>
      </w:r>
      <w:r>
        <w:rPr>
          <w:rFonts w:ascii="Times New Roman" w:hAnsi="Times New Roman" w:cs="Times New Roman"/>
          <w:sz w:val="28"/>
          <w:szCs w:val="28"/>
        </w:rPr>
        <w:t xml:space="preserve">льтуры администрации </w:t>
      </w:r>
      <w:r w:rsidRPr="00CC1CD0">
        <w:rPr>
          <w:rFonts w:ascii="Times New Roman" w:hAnsi="Times New Roman" w:cs="Times New Roman"/>
          <w:sz w:val="28"/>
          <w:szCs w:val="28"/>
        </w:rPr>
        <w:t xml:space="preserve">организована работа по следующим мероприятиям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CD0">
        <w:rPr>
          <w:rFonts w:ascii="Times New Roman" w:hAnsi="Times New Roman" w:cs="Times New Roman"/>
          <w:sz w:val="28"/>
          <w:szCs w:val="28"/>
        </w:rPr>
        <w:t>программы:</w:t>
      </w:r>
    </w:p>
    <w:p w:rsidR="00515B46" w:rsidRPr="00CC1CD0" w:rsidRDefault="00515B46" w:rsidP="00515B4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D0">
        <w:rPr>
          <w:rFonts w:ascii="Times New Roman" w:hAnsi="Times New Roman" w:cs="Times New Roman"/>
          <w:sz w:val="28"/>
          <w:szCs w:val="28"/>
        </w:rPr>
        <w:t>Учет объектов культурного наследия и памятников, выя</w:t>
      </w:r>
      <w:r>
        <w:rPr>
          <w:rFonts w:ascii="Times New Roman" w:hAnsi="Times New Roman" w:cs="Times New Roman"/>
          <w:sz w:val="28"/>
          <w:szCs w:val="28"/>
        </w:rPr>
        <w:t>вленных на территории</w:t>
      </w:r>
      <w:r w:rsidRPr="00CC1CD0">
        <w:rPr>
          <w:rFonts w:ascii="Times New Roman" w:hAnsi="Times New Roman" w:cs="Times New Roman"/>
          <w:sz w:val="28"/>
          <w:szCs w:val="28"/>
        </w:rPr>
        <w:t xml:space="preserve"> городского округа. Формирование и ведение реестра.</w:t>
      </w:r>
    </w:p>
    <w:p w:rsidR="00515B46" w:rsidRPr="00CC1CD0" w:rsidRDefault="00515B46" w:rsidP="00515B4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D0">
        <w:rPr>
          <w:rFonts w:ascii="Times New Roman" w:hAnsi="Times New Roman" w:cs="Times New Roman"/>
          <w:sz w:val="28"/>
          <w:szCs w:val="28"/>
        </w:rPr>
        <w:t>Порядок проведения мероприятий по охране объектов культурного наследия и памятников.</w:t>
      </w:r>
    </w:p>
    <w:p w:rsidR="00515B46" w:rsidRDefault="00515B46" w:rsidP="00515B4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D0">
        <w:rPr>
          <w:rFonts w:ascii="Times New Roman" w:hAnsi="Times New Roman" w:cs="Times New Roman"/>
          <w:sz w:val="28"/>
          <w:szCs w:val="28"/>
        </w:rPr>
        <w:t>Популяризация объектов культурного наследия и памятников, наход</w:t>
      </w:r>
      <w:r>
        <w:rPr>
          <w:rFonts w:ascii="Times New Roman" w:hAnsi="Times New Roman" w:cs="Times New Roman"/>
          <w:sz w:val="28"/>
          <w:szCs w:val="28"/>
        </w:rPr>
        <w:t xml:space="preserve">ящихся на территории </w:t>
      </w:r>
      <w:r w:rsidRPr="00CC1CD0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C7E8F" w:rsidRDefault="007C7E8F" w:rsidP="007C7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E8F">
        <w:rPr>
          <w:rFonts w:ascii="Times New Roman" w:hAnsi="Times New Roman" w:cs="Times New Roman"/>
          <w:sz w:val="28"/>
          <w:szCs w:val="28"/>
        </w:rPr>
        <w:t>В 2019 году были отремонтированы памятники, посвященные Дню Победы и Великой Отечественной войне</w:t>
      </w:r>
    </w:p>
    <w:p w:rsidR="007C7E8F" w:rsidRPr="007C7E8F" w:rsidRDefault="007C7E8F" w:rsidP="007C7E8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F">
        <w:rPr>
          <w:rFonts w:ascii="Times New Roman" w:hAnsi="Times New Roman" w:cs="Times New Roman"/>
          <w:sz w:val="28"/>
          <w:szCs w:val="28"/>
        </w:rPr>
        <w:t xml:space="preserve"> Мемориал воину освободителю на пр. Победы;</w:t>
      </w:r>
    </w:p>
    <w:p w:rsidR="007C7E8F" w:rsidRPr="00ED12CD" w:rsidRDefault="007C7E8F" w:rsidP="007C7E8F">
      <w:pPr>
        <w:pStyle w:val="ab"/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2CD">
        <w:rPr>
          <w:rFonts w:ascii="Times New Roman" w:hAnsi="Times New Roman" w:cs="Times New Roman"/>
          <w:sz w:val="28"/>
          <w:szCs w:val="28"/>
        </w:rPr>
        <w:t>Мемориал воинам – потанинцам, погибшим в годы Великой Отечественной войны 1941-1945 гг. в п. Потанино;</w:t>
      </w:r>
    </w:p>
    <w:p w:rsidR="007C7E8F" w:rsidRDefault="007C7E8F" w:rsidP="007C7E8F">
      <w:pPr>
        <w:pStyle w:val="ab"/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Мемориальный комплекс – памятник воинам Великой Отечественной войны, умершим в госпиталях Копейска в 1941-1945 годах (городское кладбище).</w:t>
      </w:r>
    </w:p>
    <w:p w:rsidR="007C7E8F" w:rsidRPr="00CC1CD0" w:rsidRDefault="007C7E8F" w:rsidP="00240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работа  по определению </w:t>
      </w:r>
      <w:r w:rsidRPr="007C7E8F">
        <w:rPr>
          <w:rFonts w:ascii="Times New Roman" w:hAnsi="Times New Roman" w:cs="Times New Roman"/>
          <w:sz w:val="28"/>
          <w:szCs w:val="28"/>
        </w:rPr>
        <w:t xml:space="preserve">балансовой принадлежности памятников и объектов культурного наследия. </w:t>
      </w:r>
      <w:r>
        <w:rPr>
          <w:rFonts w:ascii="Times New Roman" w:hAnsi="Times New Roman" w:cs="Times New Roman"/>
          <w:sz w:val="28"/>
          <w:szCs w:val="28"/>
        </w:rPr>
        <w:t xml:space="preserve"> Сегодня провели кадастровые работы </w:t>
      </w:r>
      <w:r w:rsidR="002407F7">
        <w:rPr>
          <w:rFonts w:ascii="Times New Roman" w:hAnsi="Times New Roman" w:cs="Times New Roman"/>
          <w:sz w:val="28"/>
          <w:szCs w:val="28"/>
        </w:rPr>
        <w:t>на 11 памятниках – объектах культурного наследия и 8 памятниках – монументах скульптуры. Десять объектов культурного наследия приняты в муниципальную собственность и переданы на баланс</w:t>
      </w:r>
      <w:r w:rsidR="002407F7">
        <w:rPr>
          <w:rFonts w:ascii="Times New Roman" w:eastAsia="Times New Roman" w:hAnsi="Times New Roman" w:cs="Times New Roman"/>
          <w:sz w:val="28"/>
          <w:lang w:eastAsia="en-US"/>
        </w:rPr>
        <w:t xml:space="preserve"> МКУ Копейского городского округа «Управление  благоустройства».</w:t>
      </w:r>
    </w:p>
    <w:p w:rsidR="00515B46" w:rsidRPr="00CC1CD0" w:rsidRDefault="00515B46" w:rsidP="00515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D0">
        <w:rPr>
          <w:rFonts w:ascii="Times New Roman" w:hAnsi="Times New Roman" w:cs="Times New Roman"/>
          <w:sz w:val="28"/>
          <w:szCs w:val="28"/>
        </w:rPr>
        <w:t>Основная работа с памятниками городского округа  для учреждений культуры состоит в популяризации объектов культурного наследия, наход</w:t>
      </w:r>
      <w:r>
        <w:rPr>
          <w:rFonts w:ascii="Times New Roman" w:hAnsi="Times New Roman" w:cs="Times New Roman"/>
          <w:sz w:val="28"/>
          <w:szCs w:val="28"/>
        </w:rPr>
        <w:t xml:space="preserve">ящихся на территории </w:t>
      </w:r>
      <w:r w:rsidRPr="00CC1CD0">
        <w:rPr>
          <w:rFonts w:ascii="Times New Roman" w:hAnsi="Times New Roman" w:cs="Times New Roman"/>
          <w:sz w:val="28"/>
          <w:szCs w:val="28"/>
        </w:rPr>
        <w:t>городского округа. Основные учреждения, о</w:t>
      </w:r>
      <w:r w:rsidR="002407F7">
        <w:rPr>
          <w:rFonts w:ascii="Times New Roman" w:hAnsi="Times New Roman" w:cs="Times New Roman"/>
          <w:sz w:val="28"/>
          <w:szCs w:val="28"/>
        </w:rPr>
        <w:t xml:space="preserve">существляющие эту деятельность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07F7">
        <w:rPr>
          <w:rFonts w:ascii="Times New Roman" w:hAnsi="Times New Roman" w:cs="Times New Roman"/>
          <w:sz w:val="28"/>
          <w:szCs w:val="28"/>
        </w:rPr>
        <w:t xml:space="preserve"> </w:t>
      </w:r>
      <w:r w:rsidRPr="00CC1CD0">
        <w:rPr>
          <w:rFonts w:ascii="Times New Roman" w:hAnsi="Times New Roman" w:cs="Times New Roman"/>
          <w:sz w:val="28"/>
          <w:szCs w:val="28"/>
        </w:rPr>
        <w:t>библиотеки, входящие в состав МУ «ЦБС»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1CD0">
        <w:rPr>
          <w:rFonts w:ascii="Times New Roman" w:hAnsi="Times New Roman" w:cs="Times New Roman"/>
          <w:sz w:val="28"/>
          <w:szCs w:val="28"/>
        </w:rPr>
        <w:t xml:space="preserve"> и МУ «Краеведческий музей».</w:t>
      </w:r>
    </w:p>
    <w:p w:rsidR="00515B46" w:rsidRDefault="00515B46" w:rsidP="00515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D0">
        <w:rPr>
          <w:rFonts w:ascii="Times New Roman" w:hAnsi="Times New Roman" w:cs="Times New Roman"/>
          <w:sz w:val="28"/>
          <w:szCs w:val="28"/>
        </w:rPr>
        <w:t xml:space="preserve">В части популяризации культурного и исторического наследия проводится большая работа. Более 10 лет в городском Краеведческом музее действует программа «Я - Копейчанин», в цели которой входит воспитание всесторонне развитой личности, знающей историю родного края. В рамках музейно-педагогической программы «Я - Копейчанин» с учащимися и студентами учебных заведений города  проводятся экскурсии, лекции, занятия, беседы и мероприятия, </w:t>
      </w:r>
      <w:r w:rsidRPr="00CC1CD0">
        <w:rPr>
          <w:rFonts w:ascii="Times New Roman" w:hAnsi="Times New Roman" w:cs="Times New Roman"/>
          <w:sz w:val="28"/>
          <w:szCs w:val="28"/>
        </w:rPr>
        <w:lastRenderedPageBreak/>
        <w:t>связанные с памятными места</w:t>
      </w:r>
      <w:r w:rsidR="002407F7">
        <w:rPr>
          <w:rFonts w:ascii="Times New Roman" w:hAnsi="Times New Roman" w:cs="Times New Roman"/>
          <w:sz w:val="28"/>
          <w:szCs w:val="28"/>
        </w:rPr>
        <w:t>ми и памятниками города.  В 2019 – 2020</w:t>
      </w:r>
      <w:r w:rsidRPr="00CC1CD0">
        <w:rPr>
          <w:rFonts w:ascii="Times New Roman" w:hAnsi="Times New Roman" w:cs="Times New Roman"/>
          <w:sz w:val="28"/>
          <w:szCs w:val="28"/>
        </w:rPr>
        <w:t xml:space="preserve"> годах проведены следующие мероприятия:</w:t>
      </w:r>
    </w:p>
    <w:p w:rsidR="00515B46" w:rsidRPr="00CC1CD0" w:rsidRDefault="00515B46" w:rsidP="00515B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655"/>
        <w:gridCol w:w="1701"/>
      </w:tblGrid>
      <w:tr w:rsidR="00515B46" w:rsidRPr="00CC1CD0" w:rsidTr="00515B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15B46" w:rsidRPr="00CC1CD0" w:rsidTr="00515B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памяти копейчан, погибших при исполнении служе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бного долга за пределами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515B46" w:rsidRPr="00CC1CD0" w:rsidTr="00515B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Митинг у памятника погибшим чернобыльцам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</w:tr>
      <w:tr w:rsidR="00515B46" w:rsidRPr="00CC1CD0" w:rsidTr="00515B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Праздничный митинг, посвященный Дню Весны и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 xml:space="preserve">  у памятника-трибуны В.И. Ленина на пл.Красных партизан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</w:tr>
      <w:tr w:rsidR="00515B46" w:rsidRPr="00CC1CD0" w:rsidTr="00515B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Торжественные митинги, посвященные Дню Победы:</w:t>
            </w:r>
          </w:p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памятник</w:t>
            </w:r>
            <w:r w:rsidR="00240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Дважды Герою Советского Союза С.В.Хохрякову;</w:t>
            </w:r>
          </w:p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-памятник Монумент Победы;</w:t>
            </w:r>
          </w:p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-мемориальный комплекс воинам Советской армии, умершим в госпиталях Копейска;</w:t>
            </w:r>
          </w:p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-мемориал в честь воинов – потанинцев, погибших в годы Великой Отечественной войны;</w:t>
            </w:r>
          </w:p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- митинги в поселках Вахрушево, Горняк, Октябрьский, Старокамышинский, Железнодорожный,  с. Калачево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515B46" w:rsidRPr="00CC1CD0" w:rsidTr="00515B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Митинги памяти у памятников  копейчанам -  шахтерам и горноспасателям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515B46" w:rsidRPr="00CC1CD0" w:rsidTr="00515B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Пешеходные экскурсии:</w:t>
            </w:r>
          </w:p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«Копейчане – Герои Советского Союза» (Аллея Героев Советского Союза)</w:t>
            </w:r>
          </w:p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«Копейчане – Герои гражданской войны» (Аллея героев гражданской войны)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46" w:rsidRPr="00CC1CD0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  <w:p w:rsidR="00515B46" w:rsidRPr="00CC1CD0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46" w:rsidRPr="00CC1CD0" w:rsidTr="00515B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Митинг у Вечного огня, посвященный Дню Героев Отечества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46" w:rsidRPr="00CC1CD0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D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515B46" w:rsidRPr="00CC1CD0" w:rsidRDefault="00515B46" w:rsidP="0051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B46" w:rsidRPr="00CC1CD0" w:rsidRDefault="00515B46" w:rsidP="0051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D0">
        <w:rPr>
          <w:rFonts w:ascii="Times New Roman" w:hAnsi="Times New Roman" w:cs="Times New Roman"/>
          <w:sz w:val="28"/>
          <w:szCs w:val="28"/>
        </w:rPr>
        <w:tab/>
        <w:t xml:space="preserve">Информация о памятниках размещена на  официальном  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Pr="00CC1CD0">
        <w:rPr>
          <w:rFonts w:ascii="Times New Roman" w:hAnsi="Times New Roman" w:cs="Times New Roman"/>
          <w:sz w:val="28"/>
          <w:szCs w:val="28"/>
        </w:rPr>
        <w:t>городского округа и управления культуры администрации.</w:t>
      </w:r>
    </w:p>
    <w:p w:rsidR="00515B46" w:rsidRDefault="00515B46" w:rsidP="0051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Выполнение мероприятий,</w:t>
      </w:r>
      <w:r w:rsidRPr="00CC1CD0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1C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C1CD0">
        <w:rPr>
          <w:rFonts w:ascii="Times New Roman" w:hAnsi="Times New Roman" w:cs="Times New Roman"/>
          <w:sz w:val="28"/>
          <w:szCs w:val="28"/>
        </w:rPr>
        <w:t xml:space="preserve"> в новой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позволят решить поставленные задачи в области сохранения и использования памятников монументальной скульптуры и объектов культурного наследия.</w:t>
      </w:r>
    </w:p>
    <w:p w:rsidR="00515B46" w:rsidRDefault="00515B46" w:rsidP="0051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B46" w:rsidRDefault="00515B46" w:rsidP="0051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B46" w:rsidRDefault="00515B46" w:rsidP="0051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B46" w:rsidRDefault="00515B46" w:rsidP="0051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B46" w:rsidRDefault="00515B46" w:rsidP="00515B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5B28" w:rsidRDefault="00935B28" w:rsidP="00515B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5B28" w:rsidRDefault="00935B28" w:rsidP="00515B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5B28" w:rsidRDefault="00935B28" w:rsidP="00515B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5B28" w:rsidRPr="00CC1CD0" w:rsidRDefault="00935B28" w:rsidP="00515B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C1CD0">
        <w:rPr>
          <w:rFonts w:ascii="Times New Roman" w:hAnsi="Times New Roman" w:cs="Times New Roman"/>
          <w:sz w:val="28"/>
        </w:rPr>
        <w:lastRenderedPageBreak/>
        <w:tab/>
      </w:r>
    </w:p>
    <w:p w:rsidR="00515B46" w:rsidRDefault="00515B46" w:rsidP="00515B46">
      <w:pPr>
        <w:tabs>
          <w:tab w:val="left" w:pos="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</w:rPr>
        <w:t>. Основные цели и задачи муниципальной программы</w:t>
      </w:r>
    </w:p>
    <w:p w:rsidR="00515B46" w:rsidRDefault="00515B46" w:rsidP="00515B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Основная цель муниципальной программы:</w:t>
      </w:r>
    </w:p>
    <w:p w:rsidR="00515B46" w:rsidRDefault="00515B46" w:rsidP="00515B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Сохранить для потомков памятники монументальной скульптуры и объекты культурного наследия, находящихся на территории городского округа.</w:t>
      </w:r>
    </w:p>
    <w:p w:rsidR="00515B46" w:rsidRDefault="00515B46" w:rsidP="00515B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реализации данных целей необходимо решить следующие задачи: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 и популяризация памятников монументальной скульптуры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сохранение и использование памятников монументальной скульптуры;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сохранение и использование объектов культурного наследия;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популяризация объектов культурного наследия.</w:t>
      </w: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</w:rPr>
        <w:t>. Сроки и этапы реализации муниципальной программы</w:t>
      </w:r>
    </w:p>
    <w:p w:rsidR="00515B46" w:rsidRDefault="00515B46" w:rsidP="00515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целями муниципальной программы для достижения целевых индикативных показателей реализаци</w:t>
      </w:r>
      <w:r w:rsidR="00935B28">
        <w:rPr>
          <w:rFonts w:ascii="Times New Roman" w:eastAsia="Times New Roman" w:hAnsi="Times New Roman" w:cs="Times New Roman"/>
          <w:sz w:val="28"/>
        </w:rPr>
        <w:t>я мероприятий рассчитана на 2021-2023</w:t>
      </w:r>
      <w:r>
        <w:rPr>
          <w:rFonts w:ascii="Times New Roman" w:eastAsia="Times New Roman" w:hAnsi="Times New Roman" w:cs="Times New Roman"/>
          <w:sz w:val="28"/>
        </w:rPr>
        <w:t xml:space="preserve"> годы и состоит из следующих этапов:</w:t>
      </w:r>
    </w:p>
    <w:p w:rsidR="00515B46" w:rsidRDefault="00935B28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2021</w:t>
      </w:r>
      <w:r w:rsidR="00515B46">
        <w:rPr>
          <w:rFonts w:ascii="Times New Roman" w:eastAsia="Times New Roman" w:hAnsi="Times New Roman" w:cs="Times New Roman"/>
          <w:sz w:val="28"/>
        </w:rPr>
        <w:t xml:space="preserve"> год </w:t>
      </w:r>
      <w:r w:rsidR="00515B46">
        <w:rPr>
          <w:rFonts w:ascii="Calibri" w:eastAsia="Calibri" w:hAnsi="Calibri" w:cs="Calibri"/>
          <w:sz w:val="28"/>
        </w:rPr>
        <w:t>–</w:t>
      </w:r>
      <w:r w:rsidR="00515B46">
        <w:rPr>
          <w:rFonts w:ascii="Times New Roman" w:eastAsia="Times New Roman" w:hAnsi="Times New Roman" w:cs="Times New Roman"/>
          <w:sz w:val="28"/>
        </w:rPr>
        <w:t xml:space="preserve"> I этап; </w:t>
      </w:r>
    </w:p>
    <w:p w:rsidR="00515B46" w:rsidRDefault="00935B28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</w:t>
      </w:r>
      <w:r w:rsidR="00515B46">
        <w:rPr>
          <w:rFonts w:ascii="Times New Roman" w:eastAsia="Times New Roman" w:hAnsi="Times New Roman" w:cs="Times New Roman"/>
          <w:sz w:val="28"/>
        </w:rPr>
        <w:t xml:space="preserve"> год </w:t>
      </w:r>
      <w:r w:rsidR="00515B46">
        <w:rPr>
          <w:rFonts w:ascii="Calibri" w:eastAsia="Calibri" w:hAnsi="Calibri" w:cs="Calibri"/>
          <w:sz w:val="28"/>
        </w:rPr>
        <w:t>–</w:t>
      </w:r>
      <w:r w:rsidR="00515B46">
        <w:rPr>
          <w:rFonts w:ascii="Times New Roman" w:eastAsia="Times New Roman" w:hAnsi="Times New Roman" w:cs="Times New Roman"/>
          <w:sz w:val="28"/>
        </w:rPr>
        <w:t xml:space="preserve"> II этап; </w:t>
      </w:r>
    </w:p>
    <w:p w:rsidR="00515B46" w:rsidRDefault="00935B28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</w:t>
      </w:r>
      <w:r w:rsidR="00515B46">
        <w:rPr>
          <w:rFonts w:ascii="Times New Roman" w:eastAsia="Times New Roman" w:hAnsi="Times New Roman" w:cs="Times New Roman"/>
          <w:sz w:val="28"/>
        </w:rPr>
        <w:t xml:space="preserve"> год </w:t>
      </w:r>
      <w:r w:rsidR="00515B46">
        <w:rPr>
          <w:rFonts w:ascii="Calibri" w:eastAsia="Calibri" w:hAnsi="Calibri" w:cs="Calibri"/>
          <w:sz w:val="28"/>
        </w:rPr>
        <w:t>–</w:t>
      </w:r>
      <w:r w:rsidR="00515B46">
        <w:rPr>
          <w:rFonts w:ascii="Times New Roman" w:eastAsia="Times New Roman" w:hAnsi="Times New Roman" w:cs="Times New Roman"/>
          <w:sz w:val="28"/>
        </w:rPr>
        <w:t xml:space="preserve"> III этап. </w:t>
      </w: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</w:rPr>
        <w:t>. Система программных мероприятий</w:t>
      </w:r>
    </w:p>
    <w:p w:rsidR="00515B46" w:rsidRDefault="00515B46" w:rsidP="00515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Мероприятия, которые будут реализованы для решения задач муниципальной программы и достижения поставленных целей, размещены в разделах «Перечень мероприятий подпрограмм» следующих подпрограмм: 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«Изучение, популяризация и сохранение памятников монументальной скульптуры, находящихся на территории Копейского городского округа»</w:t>
      </w:r>
      <w:r w:rsidR="0093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(приложение 1 к муниципальной программе)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на территории Копейского городского округа» </w:t>
      </w:r>
      <w:r>
        <w:rPr>
          <w:rFonts w:ascii="Times New Roman" w:eastAsia="Times New Roman" w:hAnsi="Times New Roman" w:cs="Times New Roman"/>
          <w:sz w:val="28"/>
        </w:rPr>
        <w:t>(приложение 2 к муниципальной программе).</w:t>
      </w: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</w:rPr>
        <w:t>. Ресурсное обеспечение муниципальной программы</w:t>
      </w:r>
    </w:p>
    <w:p w:rsidR="00515B46" w:rsidRDefault="00515B46" w:rsidP="00515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Муниципальная программа реализуется за счет средств бюджета городского округа в объемах, утвержденных решением Собрания депутатов городского округа  «О бюджете Копейского городского округа на очередной финансовый год (плановый период)». </w:t>
      </w: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В установленном порядке  для решения задач муниципальной программы могут привлекаться средства федерального, областного бюджетов на условиях софинансирования.</w:t>
      </w: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Общий объем финансирования муниципал</w:t>
      </w:r>
      <w:r w:rsidR="00935B28">
        <w:rPr>
          <w:rFonts w:ascii="Times New Roman" w:eastAsia="Times New Roman" w:hAnsi="Times New Roman" w:cs="Times New Roman"/>
          <w:sz w:val="28"/>
        </w:rPr>
        <w:t xml:space="preserve">ьной программы составляет </w:t>
      </w:r>
      <w:r>
        <w:rPr>
          <w:rFonts w:ascii="Times New Roman" w:eastAsia="Times New Roman" w:hAnsi="Times New Roman" w:cs="Times New Roman"/>
          <w:sz w:val="28"/>
        </w:rPr>
        <w:t>0 тыс. рублей, в том числе по годам:</w:t>
      </w:r>
    </w:p>
    <w:p w:rsidR="00515B46" w:rsidRDefault="00515B46" w:rsidP="00515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53"/>
        <w:gridCol w:w="1542"/>
        <w:gridCol w:w="1592"/>
        <w:gridCol w:w="1808"/>
        <w:gridCol w:w="2019"/>
        <w:gridCol w:w="1440"/>
      </w:tblGrid>
      <w:tr w:rsidR="00515B46" w:rsidTr="00515B46">
        <w:trPr>
          <w:trHeight w:val="1"/>
        </w:trPr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Год</w:t>
            </w:r>
          </w:p>
        </w:tc>
        <w:tc>
          <w:tcPr>
            <w:tcW w:w="8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Источник финансирования (тыс. руб.)</w:t>
            </w:r>
          </w:p>
        </w:tc>
      </w:tr>
      <w:tr w:rsidR="00515B46" w:rsidTr="00515B4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местный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областной бюджет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федеральный бюджет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всего</w:t>
            </w:r>
          </w:p>
        </w:tc>
      </w:tr>
      <w:tr w:rsidR="00515B46" w:rsidTr="00515B46">
        <w:trPr>
          <w:trHeight w:val="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35B2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515B46" w:rsidTr="00515B46">
        <w:trPr>
          <w:trHeight w:val="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35B2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515B46" w:rsidTr="00515B46">
        <w:trPr>
          <w:trHeight w:val="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35B2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515B46" w:rsidTr="00515B46">
        <w:trPr>
          <w:trHeight w:val="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Всего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</w:tbl>
    <w:p w:rsidR="00515B46" w:rsidRDefault="00515B46" w:rsidP="00515B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ind w:hanging="3240"/>
        <w:jc w:val="center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</w:rPr>
        <w:t>. Организация управления и механизм реализации</w:t>
      </w:r>
    </w:p>
    <w:p w:rsidR="00515B46" w:rsidRDefault="00515B46" w:rsidP="00515B46">
      <w:pPr>
        <w:spacing w:after="0" w:line="240" w:lineRule="auto"/>
        <w:ind w:hanging="32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муниципальной программы </w:t>
      </w:r>
    </w:p>
    <w:p w:rsidR="00515B46" w:rsidRDefault="00515B46" w:rsidP="0051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 администрации (ответственный исполнитель) организует реализацию муниципальной программы, координирует деятельность исполнителей муниципальной программы в процессе ее реализации и несет ответственность за достижение целевых показателей муниципальной программы, а также конечных результатов ее реализации.</w:t>
      </w:r>
    </w:p>
    <w:p w:rsidR="00515B46" w:rsidRDefault="00515B46" w:rsidP="00515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управление культуры администрации  вправе инициировать внесение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 </w:t>
      </w:r>
    </w:p>
    <w:p w:rsidR="00515B46" w:rsidRDefault="00515B46" w:rsidP="00515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муниципальную программу осуществляется путем внесения изменений в постановление администрации городского округа об утверждении муниципальной программы.</w:t>
      </w:r>
    </w:p>
    <w:p w:rsidR="00515B46" w:rsidRDefault="00515B46" w:rsidP="00515B46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 администрации ежеквартально до 16 числа месяца, следующего за отчетным кварталом и до 1 марта года, следующего за отчетным, готовит отчет о ходе реализации муниципальной программы по форме, согласно утвержденному порядку принятия решений о разработке, формировании и реализации муниципальных программ округа. К отчету прилагается пояснительная записка, в которой указывается сведения о причинах невыполнения запланированных мероприятий и целевых показателей муниципальной программы, а также о причинах неполного освоения финансовых средств.</w:t>
      </w: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</w:rPr>
        <w:t>. Ожидаемые результаты реализации муниципальной программы с указанием целевых индикаторов и показателей</w:t>
      </w: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В ходе реализации муниципальной программы ожидается достижение следующих результатов:     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 доли памятников монументальной скульптуры и объектов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культурного наследия, на которых установлены и изменены информационные надписи в общем количестве памятников монументальной скульптуры и объектов культурного наследия</w:t>
      </w:r>
      <w:r w:rsidR="00935B28">
        <w:rPr>
          <w:rFonts w:ascii="Times New Roman" w:eastAsia="Times New Roman" w:hAnsi="Times New Roman" w:cs="Times New Roman"/>
          <w:sz w:val="28"/>
          <w:szCs w:val="28"/>
        </w:rPr>
        <w:t xml:space="preserve"> на 20 %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увеличение доли отремонтированных и отреставрированных памятников монументальной скульптуры и объектов культурного наследия в общем количестве памятников монументальной скульптуры и объектов культурного наследия</w:t>
      </w:r>
      <w:r w:rsidR="00935B28">
        <w:rPr>
          <w:rFonts w:ascii="Times New Roman" w:eastAsia="Times New Roman" w:hAnsi="Times New Roman" w:cs="Times New Roman"/>
          <w:sz w:val="28"/>
          <w:szCs w:val="28"/>
        </w:rPr>
        <w:t xml:space="preserve"> на 10 %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координация работы по охране, сохранению и популяризации объектов культурного наследия  в городском округе</w:t>
      </w:r>
      <w:r>
        <w:rPr>
          <w:rFonts w:ascii="Times New Roman" w:eastAsia="Times New Roman" w:hAnsi="Times New Roman" w:cs="Times New Roman"/>
          <w:sz w:val="28"/>
        </w:rPr>
        <w:t xml:space="preserve">;           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приведение имеющейся на сегодняшний день документации на объекты культурного наследия  в соответствие с действующим законодательством;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эффективной информационной политики в области популяризации объектов культурного наследия;</w:t>
      </w:r>
    </w:p>
    <w:p w:rsidR="00515B46" w:rsidRDefault="00515B46" w:rsidP="00515B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включение памятников в культурный оборот;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доступа граждан к культурным ценностям и информационным ресурсам;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координация работы по охране, сохранению и популяризации объектов культурного наследия  в городском округе.</w:t>
      </w:r>
    </w:p>
    <w:p w:rsidR="00515B46" w:rsidRDefault="00515B46" w:rsidP="00515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Методика оценки эффективности</w:t>
      </w:r>
    </w:p>
    <w:p w:rsidR="00515B46" w:rsidRDefault="00515B46" w:rsidP="00515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15B46" w:rsidRDefault="00515B46" w:rsidP="00515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B46" w:rsidRDefault="00515B46" w:rsidP="00515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оценки эффективности муниципальной программы представляет собой алгоритм оценки в процессе (по годам реализации муниципальной программы) и по итогам реализации муниципальной программы в целом исходя из оценки соответствия текущих значений показателей их целевым значениям.</w:t>
      </w:r>
    </w:p>
    <w:p w:rsidR="00515B46" w:rsidRDefault="00515B46" w:rsidP="00515B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муниципальной программы осуществляется в порядке проведения оценки эффективности реализации муниципальных программ городского</w:t>
      </w:r>
      <w:r w:rsidR="00935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округа, установленном постановлением администрации городского округа.</w:t>
      </w:r>
    </w:p>
    <w:p w:rsidR="00515B46" w:rsidRDefault="00515B46" w:rsidP="00515B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Источником получения информации о целевых показателях (индикаторах) являются отчеты участников муниципальной программы.</w:t>
      </w:r>
    </w:p>
    <w:p w:rsidR="00515B46" w:rsidRDefault="00515B46" w:rsidP="00515B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расчете эффективности реализации муниципальной программы учитываются все мероприятия муниципальной программы (подпрограмм).</w:t>
      </w:r>
    </w:p>
    <w:p w:rsidR="00515B46" w:rsidRDefault="00515B46" w:rsidP="0051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515B46" w:rsidRDefault="00515B46" w:rsidP="00515B46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городского округа</w:t>
      </w: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социальному развитию                                                                        С.В. Логанова</w:t>
      </w: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Приложение 1</w:t>
      </w:r>
    </w:p>
    <w:p w:rsidR="00515B46" w:rsidRDefault="00515B46" w:rsidP="00515B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к муниципальной программе</w:t>
      </w:r>
    </w:p>
    <w:p w:rsidR="00515B46" w:rsidRDefault="00515B46" w:rsidP="00515B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</w:p>
    <w:p w:rsidR="00515B46" w:rsidRDefault="00515B46" w:rsidP="00515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программы</w:t>
      </w:r>
    </w:p>
    <w:p w:rsidR="00515B46" w:rsidRDefault="00515B46" w:rsidP="0051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«Изучение, популяризация и сохранение памятников монументальной скульптуры, находящихся на территории Копейского городского округа»</w:t>
      </w:r>
    </w:p>
    <w:p w:rsidR="00515B46" w:rsidRDefault="00515B46" w:rsidP="0051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(далее – подпрограмма)</w:t>
      </w:r>
    </w:p>
    <w:p w:rsidR="00515B46" w:rsidRDefault="00515B46" w:rsidP="0051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подпрограммы</w:t>
      </w: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Исполнители подпрограммы: </w:t>
      </w:r>
    </w:p>
    <w:p w:rsidR="00515B46" w:rsidRDefault="00515B46" w:rsidP="00515B46">
      <w:pPr>
        <w:pStyle w:val="ab"/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администрация городского округа;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управление культуры администрации;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управление по имуществу и земельным отношениям администрации;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благоустройство.</w:t>
      </w: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pStyle w:val="ab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Задачи и целевые показатели подпрограммы:</w:t>
      </w:r>
    </w:p>
    <w:p w:rsidR="00515B46" w:rsidRDefault="00515B46" w:rsidP="00515B46">
      <w:pPr>
        <w:pStyle w:val="ab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39"/>
        <w:gridCol w:w="3001"/>
        <w:gridCol w:w="1862"/>
        <w:gridCol w:w="2054"/>
        <w:gridCol w:w="2077"/>
      </w:tblGrid>
      <w:tr w:rsidR="00515B46" w:rsidTr="00515B46">
        <w:trPr>
          <w:trHeight w:val="1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№ п/п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5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Значение целевого показателя по годам</w:t>
            </w:r>
          </w:p>
        </w:tc>
      </w:tr>
      <w:tr w:rsidR="00515B46" w:rsidTr="00515B4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35B2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35B2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35B2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515B46" w:rsidTr="00515B46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515B46" w:rsidTr="00515B46">
        <w:trPr>
          <w:trHeight w:val="1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keepNext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Изучение и популяризация памятников монументальной скульптуры</w:t>
            </w:r>
          </w:p>
        </w:tc>
      </w:tr>
      <w:tr w:rsidR="00515B46" w:rsidTr="00515B46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Показатель 1:</w:t>
            </w:r>
          </w:p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установленных и измененных информационных надписей к общему числу памятников, находящихся на территории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 (%)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20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20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20</w:t>
            </w:r>
          </w:p>
        </w:tc>
      </w:tr>
      <w:tr w:rsidR="00515B46" w:rsidTr="00515B46">
        <w:trPr>
          <w:trHeight w:val="1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Задача 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Сохранение и использование памятников монументальной скульптуры</w:t>
            </w:r>
          </w:p>
        </w:tc>
      </w:tr>
      <w:tr w:rsidR="00515B46" w:rsidTr="00515B46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Показатель 2:</w:t>
            </w:r>
          </w:p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отремонтированных и отреставрированных памятников к общему числу памятников, находящихся на территории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 (%)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10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10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10</w:t>
            </w:r>
          </w:p>
        </w:tc>
      </w:tr>
    </w:tbl>
    <w:p w:rsidR="00515B46" w:rsidRDefault="00515B46" w:rsidP="00515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Окончание таблицы 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39"/>
        <w:gridCol w:w="3001"/>
        <w:gridCol w:w="1862"/>
        <w:gridCol w:w="2054"/>
        <w:gridCol w:w="2077"/>
      </w:tblGrid>
      <w:tr w:rsidR="00515B46" w:rsidTr="00515B46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515B46" w:rsidTr="00515B46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3.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Показатель 3:</w:t>
            </w:r>
          </w:p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памятников, находящихся в надлежащем состоянии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(%)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935B28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5</w:t>
            </w:r>
            <w:r w:rsidR="00515B46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935B28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6</w:t>
            </w:r>
            <w:r w:rsidR="00515B46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935B28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7</w:t>
            </w:r>
            <w:r w:rsidR="00515B46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0</w:t>
            </w:r>
          </w:p>
        </w:tc>
      </w:tr>
    </w:tbl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pStyle w:val="ab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</w:t>
      </w:r>
      <w:r w:rsidR="00935B28">
        <w:rPr>
          <w:rFonts w:ascii="Times New Roman" w:eastAsia="Times New Roman" w:hAnsi="Times New Roman" w:cs="Times New Roman"/>
          <w:sz w:val="28"/>
        </w:rPr>
        <w:t>ки реализации подпрограммы: 2021–2023</w:t>
      </w:r>
      <w:r>
        <w:rPr>
          <w:rFonts w:ascii="Times New Roman" w:eastAsia="Times New Roman" w:hAnsi="Times New Roman" w:cs="Times New Roman"/>
          <w:sz w:val="28"/>
        </w:rPr>
        <w:t xml:space="preserve"> годы.</w:t>
      </w: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pStyle w:val="ab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Объемы и источники финансирования подпрограммы в целом и по годам реализации (тыс. руб.)</w:t>
      </w:r>
    </w:p>
    <w:p w:rsidR="00515B46" w:rsidRDefault="00515B46" w:rsidP="00515B46">
      <w:pPr>
        <w:pStyle w:val="ab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7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678"/>
        <w:gridCol w:w="1324"/>
        <w:gridCol w:w="1502"/>
        <w:gridCol w:w="1879"/>
        <w:gridCol w:w="2073"/>
        <w:gridCol w:w="1467"/>
      </w:tblGrid>
      <w:tr w:rsidR="00515B46" w:rsidTr="00515B46">
        <w:trPr>
          <w:trHeight w:val="1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Год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Источник финансирования</w:t>
            </w:r>
          </w:p>
        </w:tc>
      </w:tr>
      <w:tr w:rsidR="00515B46" w:rsidTr="00515B4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областной бюджет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федеральный бюджет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внебюджетные средства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всего</w:t>
            </w:r>
          </w:p>
        </w:tc>
      </w:tr>
      <w:tr w:rsidR="00515B46" w:rsidTr="00515B46">
        <w:trPr>
          <w:trHeight w:val="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5000,00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515B46" w:rsidTr="00515B46">
        <w:trPr>
          <w:trHeight w:val="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515B46" w:rsidTr="00515B46">
        <w:trPr>
          <w:trHeight w:val="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935B2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</w:tbl>
    <w:p w:rsidR="00515B46" w:rsidRDefault="00515B46" w:rsidP="00515B46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15B46" w:rsidRDefault="00515B46" w:rsidP="00515B46">
      <w:pPr>
        <w:pStyle w:val="ab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Ожидаемый конечный результат реализации подпрограммы: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 доли памятников монументальной скульптуры, на которых установлены и изменены информационные надписи, в общем количестве памятников монументальной скульптуры</w:t>
      </w:r>
      <w:r w:rsidR="00935B28">
        <w:rPr>
          <w:rFonts w:ascii="Times New Roman" w:eastAsia="Times New Roman" w:hAnsi="Times New Roman" w:cs="Times New Roman"/>
          <w:sz w:val="28"/>
          <w:szCs w:val="28"/>
        </w:rPr>
        <w:t xml:space="preserve"> до 20 %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увеличение доли отремонтированных и отреставрированных памятников монументальной скульптуры в общем количестве памятников монументальной скульптуры</w:t>
      </w:r>
      <w:r w:rsidR="00935B28">
        <w:rPr>
          <w:rFonts w:ascii="Times New Roman" w:eastAsia="Times New Roman" w:hAnsi="Times New Roman" w:cs="Times New Roman"/>
          <w:sz w:val="28"/>
          <w:szCs w:val="28"/>
        </w:rPr>
        <w:t xml:space="preserve"> до 50 %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координация работы по охране, сохранению и популяризации объектов культурного наследия  в городском округе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515B46" w:rsidRDefault="00515B46" w:rsidP="00515B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включение памятников в культурный оборот;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доступа граждан к культурным ценностям и информационным ресурсам.</w:t>
      </w:r>
    </w:p>
    <w:p w:rsidR="00515B46" w:rsidRDefault="00515B46" w:rsidP="00515B46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515B46" w:rsidSect="00515B46">
          <w:headerReference w:type="default" r:id="rId8"/>
          <w:headerReference w:type="first" r:id="rId9"/>
          <w:pgSz w:w="11906" w:h="16838"/>
          <w:pgMar w:top="709" w:right="567" w:bottom="426" w:left="1418" w:header="708" w:footer="708" w:gutter="0"/>
          <w:cols w:space="720"/>
          <w:titlePg/>
          <w:docGrid w:linePitch="299"/>
        </w:sectPr>
      </w:pPr>
    </w:p>
    <w:p w:rsidR="00515B46" w:rsidRDefault="00515B46" w:rsidP="00515B46">
      <w:pPr>
        <w:pStyle w:val="ab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Перечень мероприятий подпрограммы</w:t>
      </w:r>
    </w:p>
    <w:p w:rsidR="00515B46" w:rsidRDefault="00515B46" w:rsidP="00515B46">
      <w:pPr>
        <w:pStyle w:val="ab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56"/>
        <w:gridCol w:w="2869"/>
        <w:gridCol w:w="2140"/>
        <w:gridCol w:w="1668"/>
        <w:gridCol w:w="2094"/>
        <w:gridCol w:w="2211"/>
        <w:gridCol w:w="1147"/>
        <w:gridCol w:w="1043"/>
        <w:gridCol w:w="1043"/>
      </w:tblGrid>
      <w:tr w:rsidR="00515B46" w:rsidTr="00515B46">
        <w:trPr>
          <w:trHeight w:val="1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№ п/п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Наименование мероприятия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Исполнитель мероприятия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Срок реализации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Целевой показатель (номер целевого показателя из паспорта  подпрограммы)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Источник финансирования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Объем финансирования по годам (тыс. руб.)</w:t>
            </w:r>
          </w:p>
        </w:tc>
      </w:tr>
      <w:tr w:rsidR="00515B46" w:rsidTr="00515B4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35B2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35B2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35B2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515B46" w:rsidTr="00515B46">
        <w:trPr>
          <w:trHeight w:val="24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515B46" w:rsidTr="00515B46">
        <w:trPr>
          <w:trHeight w:val="1"/>
        </w:trPr>
        <w:tc>
          <w:tcPr>
            <w:tcW w:w="14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Задача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Изучение и популяризация памятников монументальной скульптуры</w:t>
            </w:r>
          </w:p>
        </w:tc>
      </w:tr>
      <w:tr w:rsidR="00515B46" w:rsidTr="00515B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Мероприятия, направленные на изучение и популяризацию памятников монументальной скульптуры (издание печатной продукции, проведение мероприятий и др.)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культуры администрации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935B28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2021-2023</w:t>
            </w:r>
            <w:r w:rsidR="00515B4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гг.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местный бюджет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515B46" w:rsidTr="00515B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Сбор и систематизация архивных данных о памятниках монументальной скульптуры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управление культуры администрации,</w:t>
            </w:r>
          </w:p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управление по имуществу 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935B28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2021-2023</w:t>
            </w:r>
            <w:r w:rsidR="00515B4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гг.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без финансирования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</w:tbl>
    <w:p w:rsidR="00515B46" w:rsidRDefault="00515B46" w:rsidP="00515B46">
      <w:pPr>
        <w:spacing w:after="0" w:line="240" w:lineRule="auto"/>
      </w:pPr>
      <w:r>
        <w:br w:type="page"/>
      </w:r>
    </w:p>
    <w:p w:rsidR="00515B46" w:rsidRDefault="00515B46" w:rsidP="00515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62"/>
        <w:gridCol w:w="2932"/>
        <w:gridCol w:w="2140"/>
        <w:gridCol w:w="1575"/>
        <w:gridCol w:w="2090"/>
        <w:gridCol w:w="2211"/>
        <w:gridCol w:w="1159"/>
        <w:gridCol w:w="1051"/>
        <w:gridCol w:w="1051"/>
      </w:tblGrid>
      <w:tr w:rsidR="00515B46" w:rsidTr="00515B46">
        <w:trPr>
          <w:trHeight w:val="1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515B46" w:rsidTr="00515B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земельным отношениям администрации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515B46" w:rsidTr="00515B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Изготовление, установка и изменение информационных надписей на памятниках монументальной скульптуры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управление культуры администрации,</w:t>
            </w:r>
          </w:p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управление по имуществу и земельным отношениям администрации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935B28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2021-2023</w:t>
            </w:r>
            <w:r w:rsidR="00515B4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гг.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местный бюджет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515B46" w:rsidTr="00515B46">
        <w:trPr>
          <w:trHeight w:val="1"/>
        </w:trPr>
        <w:tc>
          <w:tcPr>
            <w:tcW w:w="14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Сохранение и использование памятников монументальной скульптуры</w:t>
            </w:r>
          </w:p>
        </w:tc>
      </w:tr>
      <w:tr w:rsidR="00515B46" w:rsidTr="00515B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Обследование памятников монументальной скульптуры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управление культуры администрации,</w:t>
            </w:r>
          </w:p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управление по имуществу и земельным отношениям администрации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935B28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2021-2023</w:t>
            </w:r>
            <w:r w:rsidR="00515B4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гг.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без финансирования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515B46" w:rsidTr="00515B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4F1877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55pt;margin-top:79.6pt;width:749.25pt;height:0;z-index:251660288;mso-position-horizontal-relative:text;mso-position-vertical-relative:text" o:connectortype="straight"/>
              </w:pict>
            </w:r>
            <w:r w:rsidR="00515B4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Разработка и согласование проектов проведения работ по сохранению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управление по имуществу и земельным отношениям администрации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935B28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2021</w:t>
            </w:r>
            <w:r w:rsidR="00515B4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местный бюджет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</w:tbl>
    <w:p w:rsidR="00515B46" w:rsidRDefault="00515B46" w:rsidP="00515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Окончание таблицы 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63"/>
        <w:gridCol w:w="2736"/>
        <w:gridCol w:w="2229"/>
        <w:gridCol w:w="1671"/>
        <w:gridCol w:w="2094"/>
        <w:gridCol w:w="2211"/>
        <w:gridCol w:w="1161"/>
        <w:gridCol w:w="1053"/>
        <w:gridCol w:w="1053"/>
      </w:tblGrid>
      <w:tr w:rsidR="00515B46" w:rsidTr="00515B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515B46" w:rsidTr="00515B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памятников монументальной скульптуры (проведение кадастровых работ, передача на баланс и др.)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515B46" w:rsidTr="00515B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6.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ремонтных и реставрационных работ на памятниках монументальной скульптуры, составление проектно-сметной документации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администрация городского округа,  благоустройство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935B28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2021</w:t>
            </w:r>
            <w:r w:rsidR="00515B4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местный бюджет</w:t>
            </w:r>
          </w:p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935B28" w:rsidP="0093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515B46" w:rsidTr="00515B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7.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работ по сохранению памятников монументальной скульптуры (помывка и прочие работы по поддержанию надлежащего внешнего вида)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администрация городского округа,  благоустройство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935B28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2021 -2023</w:t>
            </w:r>
            <w:r w:rsidR="00515B4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гг.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местный бюджет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515B46" w:rsidTr="00515B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ИТОГО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935B2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:rsidR="00515B46" w:rsidRDefault="00515B46" w:rsidP="00515B46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515B46" w:rsidSect="00515B46">
          <w:pgSz w:w="16838" w:h="11906" w:orient="landscape"/>
          <w:pgMar w:top="1134" w:right="567" w:bottom="851" w:left="1418" w:header="709" w:footer="709" w:gutter="0"/>
          <w:cols w:space="720"/>
        </w:sectPr>
      </w:pPr>
    </w:p>
    <w:p w:rsidR="00515B46" w:rsidRDefault="00515B46" w:rsidP="00515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2</w:t>
      </w: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к муниципальной программе</w:t>
      </w:r>
    </w:p>
    <w:p w:rsidR="00515B46" w:rsidRDefault="00515B46" w:rsidP="0051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Подпрограмма</w:t>
      </w:r>
    </w:p>
    <w:p w:rsidR="00515B46" w:rsidRDefault="00515B46" w:rsidP="00515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программы</w:t>
      </w:r>
    </w:p>
    <w:p w:rsidR="00515B46" w:rsidRDefault="00515B46" w:rsidP="00515B46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на территории Копейского городского округа» </w:t>
      </w:r>
      <w:r>
        <w:rPr>
          <w:rFonts w:ascii="Times New Roman" w:eastAsia="Times New Roman" w:hAnsi="Times New Roman" w:cs="Times New Roman"/>
          <w:sz w:val="28"/>
        </w:rPr>
        <w:t>(далее – подпрограмма)</w:t>
      </w:r>
    </w:p>
    <w:p w:rsidR="00515B46" w:rsidRDefault="00515B46" w:rsidP="00515B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подпрограммы</w:t>
      </w: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pStyle w:val="ab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Исполнители подпрограммы: 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управление культуры администрации;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управление по имуществу и земельным отношениям администрации;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благоустройство.</w:t>
      </w:r>
    </w:p>
    <w:p w:rsidR="00515B46" w:rsidRDefault="00515B46" w:rsidP="00515B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pStyle w:val="ab"/>
        <w:numPr>
          <w:ilvl w:val="0"/>
          <w:numId w:val="14"/>
        </w:num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и целевые показатели подпрограммы:</w:t>
      </w:r>
    </w:p>
    <w:p w:rsidR="00515B46" w:rsidRDefault="00515B46" w:rsidP="00515B46">
      <w:pPr>
        <w:pStyle w:val="ab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1"/>
        <w:gridCol w:w="65"/>
        <w:gridCol w:w="4895"/>
        <w:gridCol w:w="1234"/>
        <w:gridCol w:w="1460"/>
        <w:gridCol w:w="1418"/>
      </w:tblGrid>
      <w:tr w:rsidR="00515B46" w:rsidTr="00515B46">
        <w:trPr>
          <w:trHeight w:val="1"/>
        </w:trPr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№ п/п</w:t>
            </w:r>
          </w:p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Значение целевого показателя по годам</w:t>
            </w:r>
          </w:p>
        </w:tc>
      </w:tr>
      <w:tr w:rsidR="00515B46" w:rsidTr="00515B46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35B2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35B2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35B2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515B46" w:rsidTr="00515B46">
        <w:trPr>
          <w:trHeight w:val="1"/>
        </w:trPr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</w:t>
            </w:r>
          </w:p>
        </w:tc>
      </w:tr>
      <w:tr w:rsidR="00515B46" w:rsidTr="00515B46">
        <w:trPr>
          <w:trHeight w:val="1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keepNext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Задача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Сохранение и использование объектов культурного наследия</w:t>
            </w:r>
          </w:p>
        </w:tc>
      </w:tr>
      <w:tr w:rsidR="00515B46" w:rsidTr="00515B4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1.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Показатель  1:</w:t>
            </w:r>
          </w:p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доля  ежегодно отремонтированных  объектов культурного  наследия к общему числу объектов  культурного наследия, находящихся на территории городского округа (%)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515B46" w:rsidTr="00515B4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2.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Показатель 2:</w:t>
            </w:r>
          </w:p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доля установленных границ территорий объектов  культурного наследия к общему количеству объектов  культурного наследия                                                                  городского округа, находящихся на учете  в едином государственном реестре объектов культурного наследия (памятников истории и культуры) народов Российской Федерации (%)                                                                      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515B46" w:rsidRDefault="00515B46" w:rsidP="00515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Окончание таблицы 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1"/>
        <w:gridCol w:w="4960"/>
        <w:gridCol w:w="1234"/>
        <w:gridCol w:w="1460"/>
        <w:gridCol w:w="1418"/>
      </w:tblGrid>
      <w:tr w:rsidR="00515B46" w:rsidTr="00515B46">
        <w:trPr>
          <w:trHeight w:val="1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</w:t>
            </w:r>
          </w:p>
        </w:tc>
      </w:tr>
      <w:tr w:rsidR="00515B46" w:rsidTr="00515B46">
        <w:trPr>
          <w:trHeight w:val="1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Популяризация  объектов культурного наследия</w:t>
            </w:r>
          </w:p>
        </w:tc>
      </w:tr>
      <w:tr w:rsidR="00515B46" w:rsidTr="00515B4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Показатель 1: </w:t>
            </w:r>
          </w:p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охват населения при проведении массовых  мероприятий (в процентах от общей численности населения) не  менее, %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10 </w:t>
            </w:r>
          </w:p>
        </w:tc>
      </w:tr>
      <w:tr w:rsidR="00515B46" w:rsidTr="00515B4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Показатель 2:</w:t>
            </w:r>
          </w:p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количество публикаций в СМИ в год, не менее, единиц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5</w:t>
            </w:r>
          </w:p>
        </w:tc>
      </w:tr>
    </w:tbl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pStyle w:val="ab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</w:t>
      </w:r>
      <w:r w:rsidR="00935B28">
        <w:rPr>
          <w:rFonts w:ascii="Times New Roman" w:eastAsia="Times New Roman" w:hAnsi="Times New Roman" w:cs="Times New Roman"/>
          <w:sz w:val="28"/>
        </w:rPr>
        <w:t>ки реализации подпрограммы: 2021–2023</w:t>
      </w:r>
      <w:r>
        <w:rPr>
          <w:rFonts w:ascii="Times New Roman" w:eastAsia="Times New Roman" w:hAnsi="Times New Roman" w:cs="Times New Roman"/>
          <w:sz w:val="28"/>
        </w:rPr>
        <w:t xml:space="preserve"> годы.</w:t>
      </w:r>
    </w:p>
    <w:p w:rsidR="00515B46" w:rsidRDefault="00515B46" w:rsidP="0051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pStyle w:val="ab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Объемы и источники финансирования подпрограммы в целом и по годам реализации (тыс. руб.)</w:t>
      </w:r>
    </w:p>
    <w:p w:rsidR="00515B46" w:rsidRDefault="00515B46" w:rsidP="00515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633"/>
        <w:gridCol w:w="1300"/>
        <w:gridCol w:w="1494"/>
        <w:gridCol w:w="1868"/>
        <w:gridCol w:w="2064"/>
        <w:gridCol w:w="1564"/>
      </w:tblGrid>
      <w:tr w:rsidR="00515B46" w:rsidTr="00515B46">
        <w:trPr>
          <w:trHeight w:val="1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Год</w:t>
            </w:r>
          </w:p>
        </w:tc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Источник финансирования</w:t>
            </w:r>
          </w:p>
        </w:tc>
      </w:tr>
      <w:tr w:rsidR="00515B46" w:rsidTr="00515B4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местный бюджет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областной бюджет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федеральный бюджет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внебюджетные средства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всего</w:t>
            </w:r>
          </w:p>
        </w:tc>
      </w:tr>
      <w:tr w:rsidR="00515B46" w:rsidTr="00515B46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35B2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515B46" w:rsidTr="00515B46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35B2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515B46" w:rsidTr="00515B46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35B2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</w:tbl>
    <w:p w:rsidR="00515B46" w:rsidRDefault="00515B46" w:rsidP="00515B46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15B46" w:rsidRDefault="00515B46" w:rsidP="00515B46">
      <w:pPr>
        <w:pStyle w:val="ab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Ожидаемые конечные результаты реализации подпрограммы:</w:t>
      </w:r>
    </w:p>
    <w:p w:rsidR="00515B46" w:rsidRDefault="00515B46" w:rsidP="00515B46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увеличение доли отремонтированных и отреставрированных объектов культурного наследия в общем количестве  объектов культурного наследия</w:t>
      </w:r>
      <w:r w:rsidR="00935B28">
        <w:rPr>
          <w:rFonts w:ascii="Times New Roman" w:eastAsia="Times New Roman" w:hAnsi="Times New Roman" w:cs="Times New Roman"/>
          <w:sz w:val="28"/>
          <w:szCs w:val="28"/>
        </w:rPr>
        <w:t xml:space="preserve"> до 10 %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5B46" w:rsidRDefault="00515B46" w:rsidP="00515B46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координация работы по охране, сохранению и популяризации объектов культурного наследия  в городском округе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515B46" w:rsidRDefault="00515B46" w:rsidP="00515B46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эффективной информационной политики в области популяризации объектов культурного наследия;</w:t>
      </w:r>
    </w:p>
    <w:p w:rsidR="00515B46" w:rsidRDefault="00515B46" w:rsidP="00515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доступа граждан к культурным ценностям и информационным ресурсам.</w:t>
      </w:r>
    </w:p>
    <w:p w:rsidR="00515B46" w:rsidRDefault="00515B46" w:rsidP="00515B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515B46">
          <w:pgSz w:w="11906" w:h="16838"/>
          <w:pgMar w:top="1134" w:right="567" w:bottom="1418" w:left="1418" w:header="708" w:footer="708" w:gutter="0"/>
          <w:cols w:space="720"/>
        </w:sectPr>
      </w:pPr>
    </w:p>
    <w:p w:rsidR="00515B46" w:rsidRDefault="00515B46" w:rsidP="00515B46">
      <w:pPr>
        <w:pStyle w:val="ab"/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Перечень мероприятий подпрограммы</w:t>
      </w:r>
    </w:p>
    <w:p w:rsidR="00515B46" w:rsidRDefault="00515B46" w:rsidP="00515B46">
      <w:pPr>
        <w:pStyle w:val="ab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86"/>
        <w:gridCol w:w="2539"/>
        <w:gridCol w:w="2470"/>
        <w:gridCol w:w="1749"/>
        <w:gridCol w:w="2108"/>
        <w:gridCol w:w="2211"/>
        <w:gridCol w:w="1015"/>
        <w:gridCol w:w="955"/>
        <w:gridCol w:w="955"/>
      </w:tblGrid>
      <w:tr w:rsidR="00515B46" w:rsidTr="00515B46">
        <w:trPr>
          <w:trHeight w:val="1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№ п/п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Наименование мероприятия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Исполнитель мероприятия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Срок реализации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Целевой показатель (номер целевого показателя из паспорта  подпрограммы)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Источник финансирования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Объем финансирования по годам (тыс. руб.)</w:t>
            </w:r>
          </w:p>
        </w:tc>
      </w:tr>
      <w:tr w:rsidR="00515B46" w:rsidTr="00515B4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35B2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35B2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</w:t>
            </w:r>
            <w:r w:rsidR="00935B2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515B46" w:rsidTr="00515B46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515B46" w:rsidTr="00515B46">
        <w:trPr>
          <w:trHeight w:val="1"/>
        </w:trPr>
        <w:tc>
          <w:tcPr>
            <w:tcW w:w="14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keepNext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Сохранение и использование объектов культурного наследия</w:t>
            </w:r>
          </w:p>
        </w:tc>
      </w:tr>
      <w:tr w:rsidR="00515B46" w:rsidTr="00515B46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Разработка проектов производства работ по сохранению объектов культурного наследия и проведение государственных историко-культурных экспертиз данных проектов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управление культуры администрации,</w:t>
            </w:r>
          </w:p>
          <w:p w:rsidR="00515B46" w:rsidRDefault="00515B46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городского округа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935B28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2021-2023</w:t>
            </w:r>
            <w:r w:rsidR="00515B4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гг.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местный бюджет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515B46" w:rsidTr="00515B46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Проведение ремонтных и реставрационных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администрация городского округа, благоустройство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935B28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2021</w:t>
            </w:r>
            <w:r w:rsidR="00515B4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г.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местный</w:t>
            </w:r>
          </w:p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бюджет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</w:tbl>
    <w:p w:rsidR="00515B46" w:rsidRDefault="00515B46" w:rsidP="00515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5"/>
        <w:gridCol w:w="2575"/>
        <w:gridCol w:w="2510"/>
        <w:gridCol w:w="1743"/>
        <w:gridCol w:w="2036"/>
        <w:gridCol w:w="2168"/>
        <w:gridCol w:w="1033"/>
        <w:gridCol w:w="964"/>
        <w:gridCol w:w="964"/>
      </w:tblGrid>
      <w:tr w:rsidR="00515B46" w:rsidTr="00515B46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515B46" w:rsidTr="00515B46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 на объектах культурного наследия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515B46" w:rsidTr="00515B46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р</w:t>
            </w:r>
            <w:r w:rsidR="008115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 по разработке и установке информационных надписей на объектах культурного наследия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управление культуры администрации,</w:t>
            </w:r>
          </w:p>
          <w:p w:rsidR="00515B46" w:rsidRPr="0081156A" w:rsidRDefault="0081156A" w:rsidP="0051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5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935B28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2021-2023</w:t>
            </w:r>
            <w:r w:rsidR="00515B4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гг.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местный бюджет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515B46" w:rsidTr="00515B46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Разработка проектов зон охраны объектов культурного</w:t>
            </w:r>
            <w:r w:rsidR="008115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насле-дия и проведение государственных историко-культурных экспертиз данных проектов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управление культуры администрации</w:t>
            </w:r>
          </w:p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81156A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2021-2023</w:t>
            </w:r>
            <w:r w:rsidR="00515B4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гг.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местный бюджет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</w:tbl>
    <w:p w:rsidR="00515B46" w:rsidRDefault="00515B46" w:rsidP="00515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1"/>
        <w:gridCol w:w="2585"/>
        <w:gridCol w:w="2503"/>
        <w:gridCol w:w="1735"/>
        <w:gridCol w:w="2020"/>
        <w:gridCol w:w="2211"/>
        <w:gridCol w:w="1027"/>
        <w:gridCol w:w="958"/>
        <w:gridCol w:w="958"/>
      </w:tblGrid>
      <w:tr w:rsidR="00515B46" w:rsidTr="0081156A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515B46" w:rsidTr="0081156A">
        <w:trPr>
          <w:trHeight w:val="1"/>
        </w:trPr>
        <w:tc>
          <w:tcPr>
            <w:tcW w:w="14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Популяризация  объектов культурного наследия</w:t>
            </w:r>
          </w:p>
        </w:tc>
      </w:tr>
      <w:tr w:rsidR="00515B46" w:rsidTr="0081156A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81156A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</w:t>
            </w:r>
            <w:r w:rsidR="00515B4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Организация подготовки и издания иллюстрированных каталогов, открыток объектов культурного наследия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управление культуры администрации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81156A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2021-2023</w:t>
            </w:r>
            <w:r w:rsidR="00515B4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гг.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местный бюджет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81156A" w:rsidTr="0081156A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Default="0081156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Default="0081156A" w:rsidP="0087338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Проведение городских мероприятий, направленных на популяризацию объектов культурного наследия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Default="0081156A" w:rsidP="0087338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управление культуры администрации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Default="0081156A" w:rsidP="0087338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2021-2023 гг.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Default="0081156A" w:rsidP="0087338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Default="0081156A" w:rsidP="0087338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местный бюджет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Default="0081156A" w:rsidP="008733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Default="0081156A" w:rsidP="008733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Default="0081156A" w:rsidP="008733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81156A" w:rsidRPr="009E0A65" w:rsidTr="0081156A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Pr="009E0A65" w:rsidRDefault="009E0A65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9E0A65">
              <w:rPr>
                <w:rFonts w:ascii="Times New Roman" w:eastAsia="Times New Roman" w:hAnsi="Times New Roman" w:cs="Times New Roman"/>
                <w:sz w:val="28"/>
                <w:lang w:eastAsia="en-US"/>
              </w:rPr>
              <w:t>7</w:t>
            </w:r>
            <w:r w:rsidR="0081156A" w:rsidRPr="009E0A65">
              <w:rPr>
                <w:rFonts w:ascii="Times New Roman" w:eastAsia="Times New Roman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Pr="009E0A65" w:rsidRDefault="0081156A" w:rsidP="0087338A">
            <w:pPr>
              <w:spacing w:after="0" w:line="240" w:lineRule="auto"/>
              <w:rPr>
                <w:lang w:eastAsia="en-US"/>
              </w:rPr>
            </w:pPr>
            <w:r w:rsidRPr="009E0A65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Популяризация деятельности в сфере охраны и сохранения объектов культурного наследия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Pr="009E0A65" w:rsidRDefault="0081156A" w:rsidP="0087338A">
            <w:pPr>
              <w:spacing w:after="0" w:line="240" w:lineRule="auto"/>
              <w:rPr>
                <w:lang w:eastAsia="en-US"/>
              </w:rPr>
            </w:pPr>
            <w:r w:rsidRPr="009E0A65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управление культуры администрации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Pr="009E0A65" w:rsidRDefault="0081156A" w:rsidP="0087338A">
            <w:pPr>
              <w:spacing w:after="0" w:line="240" w:lineRule="auto"/>
              <w:rPr>
                <w:lang w:eastAsia="en-US"/>
              </w:rPr>
            </w:pPr>
            <w:r w:rsidRPr="009E0A65"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2020-2022 гг.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Pr="009E0A65" w:rsidRDefault="0081156A" w:rsidP="0087338A">
            <w:pPr>
              <w:spacing w:after="0" w:line="240" w:lineRule="auto"/>
              <w:rPr>
                <w:lang w:eastAsia="en-US"/>
              </w:rPr>
            </w:pPr>
            <w:r w:rsidRPr="009E0A65">
              <w:rPr>
                <w:rFonts w:ascii="Times New Roman" w:eastAsia="Times New Roman" w:hAnsi="Times New Roman" w:cs="Times New Roman"/>
                <w:sz w:val="28"/>
                <w:lang w:eastAsia="en-US"/>
              </w:rPr>
              <w:t>4.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Pr="009E0A65" w:rsidRDefault="0081156A" w:rsidP="0087338A">
            <w:pPr>
              <w:spacing w:after="0" w:line="240" w:lineRule="auto"/>
              <w:rPr>
                <w:lang w:eastAsia="en-US"/>
              </w:rPr>
            </w:pPr>
            <w:r w:rsidRPr="009E0A65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без финансирования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Pr="009E0A65" w:rsidRDefault="0081156A" w:rsidP="0087338A">
            <w:pPr>
              <w:spacing w:after="0" w:line="240" w:lineRule="auto"/>
              <w:jc w:val="center"/>
              <w:rPr>
                <w:lang w:eastAsia="en-US"/>
              </w:rPr>
            </w:pPr>
            <w:r w:rsidRPr="009E0A65"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Pr="009E0A65" w:rsidRDefault="0081156A" w:rsidP="0087338A">
            <w:pPr>
              <w:spacing w:after="0" w:line="240" w:lineRule="auto"/>
              <w:jc w:val="center"/>
              <w:rPr>
                <w:lang w:eastAsia="en-US"/>
              </w:rPr>
            </w:pPr>
            <w:r w:rsidRPr="009E0A65"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Pr="009E0A65" w:rsidRDefault="0081156A" w:rsidP="0087338A">
            <w:pPr>
              <w:spacing w:after="0" w:line="240" w:lineRule="auto"/>
              <w:jc w:val="center"/>
              <w:rPr>
                <w:lang w:eastAsia="en-US"/>
              </w:rPr>
            </w:pPr>
            <w:r w:rsidRPr="009E0A65"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81156A" w:rsidTr="0081156A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Default="0081156A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Default="0081156A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Default="0081156A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Default="0081156A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Default="0081156A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Default="0081156A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Default="0081156A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Default="0081156A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56A" w:rsidRDefault="0081156A" w:rsidP="005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</w:tbl>
    <w:p w:rsidR="009E0A65" w:rsidRDefault="009E0A65" w:rsidP="00515B46">
      <w:pPr>
        <w:spacing w:after="0" w:line="240" w:lineRule="auto"/>
        <w:jc w:val="right"/>
      </w:pPr>
    </w:p>
    <w:p w:rsidR="009E0A65" w:rsidRDefault="009E0A65" w:rsidP="00515B46">
      <w:pPr>
        <w:spacing w:after="0" w:line="240" w:lineRule="auto"/>
        <w:jc w:val="right"/>
      </w:pPr>
    </w:p>
    <w:p w:rsidR="00515B46" w:rsidRDefault="00515B46" w:rsidP="00515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2"/>
        <w:gridCol w:w="2560"/>
        <w:gridCol w:w="2500"/>
        <w:gridCol w:w="1735"/>
        <w:gridCol w:w="2021"/>
        <w:gridCol w:w="2211"/>
        <w:gridCol w:w="1053"/>
        <w:gridCol w:w="958"/>
        <w:gridCol w:w="958"/>
      </w:tblGrid>
      <w:tr w:rsidR="00AD5F4F" w:rsidTr="00AD5F4F">
        <w:trPr>
          <w:trHeight w:val="1"/>
        </w:trPr>
        <w:tc>
          <w:tcPr>
            <w:tcW w:w="14688" w:type="dxa"/>
            <w:gridSpan w:val="9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F4F" w:rsidRDefault="00AD5F4F" w:rsidP="00AD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lastRenderedPageBreak/>
              <w:t>Окончание таблицы 11</w:t>
            </w:r>
          </w:p>
        </w:tc>
      </w:tr>
      <w:tr w:rsidR="009E0A65" w:rsidTr="009E0A65">
        <w:trPr>
          <w:trHeight w:val="36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65" w:rsidRDefault="00AD5F4F" w:rsidP="00AD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65" w:rsidRDefault="00AD5F4F" w:rsidP="00AD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65" w:rsidRDefault="00AD5F4F" w:rsidP="00AD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65" w:rsidRDefault="00AD5F4F" w:rsidP="00AD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65" w:rsidRDefault="00AD5F4F" w:rsidP="00AD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65" w:rsidRDefault="00AD5F4F" w:rsidP="00AD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65" w:rsidRDefault="00AD5F4F" w:rsidP="00AD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65" w:rsidRDefault="00AD5F4F" w:rsidP="00AD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65" w:rsidRDefault="00AD5F4F" w:rsidP="00AD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9</w:t>
            </w:r>
          </w:p>
        </w:tc>
      </w:tr>
      <w:tr w:rsidR="00515B46" w:rsidTr="009E0A65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9E0A65" w:rsidP="0051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8</w:t>
            </w:r>
            <w:r w:rsidR="00515B4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Использование интернет ресурса для размещения информации об объектах культурного наследия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управление культуры администрации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2020-2022 гг.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без финансирования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515B46" w:rsidTr="009E0A65">
        <w:trPr>
          <w:trHeight w:val="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ИТОГО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46" w:rsidRDefault="00515B46" w:rsidP="00515B4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46" w:rsidRDefault="00515B46" w:rsidP="00515B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</w:tbl>
    <w:p w:rsidR="00515B46" w:rsidRDefault="00515B46" w:rsidP="00515B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5B46" w:rsidRDefault="00515B46" w:rsidP="00515B46">
      <w:r>
        <w:rPr>
          <w:rFonts w:ascii="Times New Roman" w:eastAsia="Times New Roman" w:hAnsi="Times New Roman" w:cs="Times New Roman"/>
          <w:sz w:val="28"/>
        </w:rPr>
        <w:t>Заместитель Главы городского округа по социальному развитию</w:t>
      </w:r>
      <w:r w:rsidR="009E0A65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С.В. Логанова</w:t>
      </w:r>
    </w:p>
    <w:p w:rsidR="004C1DCA" w:rsidRDefault="004C1DCA"/>
    <w:sectPr w:rsidR="004C1DCA" w:rsidSect="00515B46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294" w:rsidRDefault="004E1294" w:rsidP="00DC510D">
      <w:pPr>
        <w:spacing w:after="0" w:line="240" w:lineRule="auto"/>
      </w:pPr>
      <w:r>
        <w:separator/>
      </w:r>
    </w:p>
  </w:endnote>
  <w:endnote w:type="continuationSeparator" w:id="1">
    <w:p w:rsidR="004E1294" w:rsidRDefault="004E1294" w:rsidP="00DC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294" w:rsidRDefault="004E1294" w:rsidP="00DC510D">
      <w:pPr>
        <w:spacing w:after="0" w:line="240" w:lineRule="auto"/>
      </w:pPr>
      <w:r>
        <w:separator/>
      </w:r>
    </w:p>
  </w:footnote>
  <w:footnote w:type="continuationSeparator" w:id="1">
    <w:p w:rsidR="004E1294" w:rsidRDefault="004E1294" w:rsidP="00DC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63803"/>
      <w:docPartObj>
        <w:docPartGallery w:val="Page Numbers (Top of Page)"/>
        <w:docPartUnique/>
      </w:docPartObj>
    </w:sdtPr>
    <w:sdtContent>
      <w:p w:rsidR="002B4F40" w:rsidRDefault="002B4F40">
        <w:pPr>
          <w:pStyle w:val="a3"/>
          <w:jc w:val="center"/>
        </w:pPr>
        <w:fldSimple w:instr=" PAGE   \* MERGEFORMAT ">
          <w:r w:rsidR="00EE63FA">
            <w:rPr>
              <w:noProof/>
            </w:rPr>
            <w:t>2</w:t>
          </w:r>
        </w:fldSimple>
      </w:p>
    </w:sdtContent>
  </w:sdt>
  <w:p w:rsidR="002B4F40" w:rsidRDefault="002B4F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40" w:rsidRDefault="002B4F40">
    <w:pPr>
      <w:pStyle w:val="a3"/>
      <w:jc w:val="center"/>
    </w:pPr>
  </w:p>
  <w:p w:rsidR="002B4F40" w:rsidRDefault="002B4F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075"/>
    <w:multiLevelType w:val="hybridMultilevel"/>
    <w:tmpl w:val="7FFA3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00D3F"/>
    <w:multiLevelType w:val="hybridMultilevel"/>
    <w:tmpl w:val="2370CD44"/>
    <w:lvl w:ilvl="0" w:tplc="1E28350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0D44D6"/>
    <w:multiLevelType w:val="hybridMultilevel"/>
    <w:tmpl w:val="6FDE10B0"/>
    <w:lvl w:ilvl="0" w:tplc="B8BA5376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A27AA"/>
    <w:multiLevelType w:val="hybridMultilevel"/>
    <w:tmpl w:val="73B8D172"/>
    <w:lvl w:ilvl="0" w:tplc="49D875F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A3EE7"/>
    <w:multiLevelType w:val="hybridMultilevel"/>
    <w:tmpl w:val="F85211A4"/>
    <w:lvl w:ilvl="0" w:tplc="36E4240A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91B5E"/>
    <w:multiLevelType w:val="hybridMultilevel"/>
    <w:tmpl w:val="AD8C7B7E"/>
    <w:lvl w:ilvl="0" w:tplc="4B5A20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DE7A63"/>
    <w:multiLevelType w:val="hybridMultilevel"/>
    <w:tmpl w:val="19180254"/>
    <w:lvl w:ilvl="0" w:tplc="B27A6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10E10"/>
    <w:multiLevelType w:val="hybridMultilevel"/>
    <w:tmpl w:val="5DD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66EF"/>
    <w:multiLevelType w:val="hybridMultilevel"/>
    <w:tmpl w:val="6272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80D90"/>
    <w:multiLevelType w:val="hybridMultilevel"/>
    <w:tmpl w:val="51B0487E"/>
    <w:lvl w:ilvl="0" w:tplc="6FC8CFB0">
      <w:start w:val="6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B82BE5"/>
    <w:multiLevelType w:val="hybridMultilevel"/>
    <w:tmpl w:val="892849C6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B46"/>
    <w:rsid w:val="002407F7"/>
    <w:rsid w:val="002B4F40"/>
    <w:rsid w:val="004C1DCA"/>
    <w:rsid w:val="004E1294"/>
    <w:rsid w:val="004F1877"/>
    <w:rsid w:val="00515B46"/>
    <w:rsid w:val="005947E1"/>
    <w:rsid w:val="007C7E8F"/>
    <w:rsid w:val="0081156A"/>
    <w:rsid w:val="00935B28"/>
    <w:rsid w:val="009D28BA"/>
    <w:rsid w:val="009E0A65"/>
    <w:rsid w:val="00AD5F4F"/>
    <w:rsid w:val="00D338FD"/>
    <w:rsid w:val="00DC510D"/>
    <w:rsid w:val="00E23C42"/>
    <w:rsid w:val="00EE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4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15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51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B4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5B46"/>
    <w:rPr>
      <w:rFonts w:eastAsiaTheme="minorEastAsia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51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15B4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B4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515B46"/>
    <w:pPr>
      <w:ind w:left="720"/>
      <w:contextualSpacing/>
    </w:pPr>
  </w:style>
  <w:style w:type="paragraph" w:customStyle="1" w:styleId="ConsPlusNormal">
    <w:name w:val="ConsPlusNormal"/>
    <w:rsid w:val="00515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99CD-024C-4CB8-B5CB-DE937E61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2020-09-30T10:28:00Z</cp:lastPrinted>
  <dcterms:created xsi:type="dcterms:W3CDTF">2020-09-28T02:57:00Z</dcterms:created>
  <dcterms:modified xsi:type="dcterms:W3CDTF">2020-09-30T10:47:00Z</dcterms:modified>
</cp:coreProperties>
</file>