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CEE1" w14:textId="77777777"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B3752AC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46B6E85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87BBC95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DFE78EB" w14:textId="77777777" w:rsidR="00A45B52" w:rsidRDefault="00A45B52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671B294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C222839" w14:textId="4DBEFB33" w:rsidR="00DA70A3" w:rsidRPr="002E4B35" w:rsidRDefault="00DA70A3" w:rsidP="007F339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E4B35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Pr="002E4B35">
        <w:rPr>
          <w:rFonts w:ascii="Times New Roman" w:hAnsi="Times New Roman" w:cs="Times New Roman"/>
          <w:sz w:val="26"/>
          <w:szCs w:val="26"/>
        </w:rPr>
        <w:t>регламента по предоставлению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Pr="002E4B35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2E4B3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E4B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Pr="002E4B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собственность,</w:t>
      </w:r>
      <w:r w:rsidR="003F4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аренду,</w:t>
      </w:r>
      <w:r w:rsidRPr="002E4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постоянное (бессрочное)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="003F4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пользование,</w:t>
      </w:r>
      <w:r w:rsidR="0015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безвозмездное пользование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="003F448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участка, находящегося в государственной</w:t>
      </w:r>
      <w:r w:rsidR="007F339A">
        <w:rPr>
          <w:rFonts w:ascii="Times New Roman" w:hAnsi="Times New Roman" w:cs="Times New Roman"/>
          <w:sz w:val="26"/>
          <w:szCs w:val="26"/>
        </w:rPr>
        <w:t xml:space="preserve"> </w:t>
      </w:r>
      <w:r w:rsidR="003F448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муниципальной собственности, без проведения торгов</w:t>
      </w:r>
      <w:r w:rsidRPr="002E4B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56DF41D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63ADB77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B0269C1" w14:textId="77777777" w:rsidR="002E4B35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 соответствии с </w:t>
      </w:r>
      <w:r w:rsidR="00157241">
        <w:rPr>
          <w:rFonts w:ascii="Times New Roman" w:eastAsia="Times New Roman" w:hAnsi="Times New Roman"/>
          <w:sz w:val="26"/>
          <w:szCs w:val="26"/>
        </w:rPr>
        <w:t>Ф</w:t>
      </w:r>
      <w:r w:rsidR="002E4B35">
        <w:rPr>
          <w:rFonts w:ascii="Times New Roman" w:eastAsia="Times New Roman" w:hAnsi="Times New Roman"/>
          <w:sz w:val="26"/>
          <w:szCs w:val="26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</w:t>
      </w:r>
      <w:r w:rsidR="00157241">
        <w:rPr>
          <w:rFonts w:ascii="Times New Roman" w:eastAsia="Times New Roman" w:hAnsi="Times New Roman"/>
          <w:sz w:val="26"/>
          <w:szCs w:val="26"/>
        </w:rPr>
        <w:t xml:space="preserve">  </w:t>
      </w:r>
      <w:r w:rsidR="002E4B35">
        <w:rPr>
          <w:rFonts w:ascii="Times New Roman" w:eastAsia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услуг», постановлением администрации Копейского городского округа Челябинской области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14:paraId="369FDEF7" w14:textId="77777777" w:rsidR="002E4B35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ПОСТАНОВЛЯЕТ:</w:t>
      </w:r>
    </w:p>
    <w:p w14:paraId="2E397902" w14:textId="77777777" w:rsidR="002E4B35" w:rsidRPr="00C35E31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E31">
        <w:rPr>
          <w:rFonts w:ascii="Times New Roman" w:eastAsia="Times New Roman" w:hAnsi="Times New Roman"/>
          <w:sz w:val="26"/>
          <w:szCs w:val="26"/>
        </w:rPr>
        <w:t>Утвердить прилагаемый административный регламент по предоставлению муниципальной услуги «</w:t>
      </w:r>
      <w:r w:rsidR="00051BDE" w:rsidRPr="00C35E3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</w:t>
      </w:r>
      <w:r w:rsidR="00157241">
        <w:rPr>
          <w:rFonts w:ascii="Times New Roman" w:eastAsia="Times New Roman" w:hAnsi="Times New Roman" w:cs="Times New Roman"/>
          <w:sz w:val="26"/>
          <w:szCs w:val="26"/>
        </w:rPr>
        <w:t>пользование</w:t>
      </w:r>
      <w:r w:rsidR="00051BDE" w:rsidRPr="00C35E31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без проведения торгов</w:t>
      </w:r>
      <w:r w:rsidRPr="00C35E31">
        <w:rPr>
          <w:rFonts w:ascii="Times New Roman" w:eastAsia="Times New Roman" w:hAnsi="Times New Roman"/>
          <w:sz w:val="26"/>
          <w:szCs w:val="26"/>
        </w:rPr>
        <w:t>».</w:t>
      </w:r>
    </w:p>
    <w:p w14:paraId="6DE3FBF2" w14:textId="0A716C70" w:rsidR="002E4B35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E31">
        <w:rPr>
          <w:rFonts w:ascii="Times New Roman" w:eastAsia="Times New Roman" w:hAnsi="Times New Roman"/>
          <w:sz w:val="26"/>
          <w:szCs w:val="26"/>
        </w:rPr>
        <w:t>Управлению по имуществу и земельным отношениям администрации Копейского городского округа (</w:t>
      </w:r>
      <w:r w:rsidR="007F339A">
        <w:rPr>
          <w:rFonts w:ascii="Times New Roman" w:eastAsia="Times New Roman" w:hAnsi="Times New Roman"/>
          <w:sz w:val="26"/>
          <w:szCs w:val="26"/>
        </w:rPr>
        <w:t>Буркова Ж.А.</w:t>
      </w:r>
      <w:r w:rsidRPr="00C35E31">
        <w:rPr>
          <w:rFonts w:ascii="Times New Roman" w:eastAsia="Times New Roman" w:hAnsi="Times New Roman"/>
          <w:sz w:val="26"/>
          <w:szCs w:val="26"/>
        </w:rPr>
        <w:t xml:space="preserve">), 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территориальном</w:t>
      </w:r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</w:t>
      </w:r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Копейском городском округе</w:t>
      </w: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(Лысенко Т.В.) при предоставлении муниципальной услуги обеспечить исполнение утвержденного административного регламента.</w:t>
      </w:r>
    </w:p>
    <w:p w14:paraId="2464B0DD" w14:textId="2F9AD7E8" w:rsidR="00C35E31" w:rsidRPr="007F339A" w:rsidRDefault="00C35E31" w:rsidP="007F339A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Отменить постановлени</w:t>
      </w:r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Челябинской области</w:t>
      </w:r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>25.06.2020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>1403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-п «Об утверждении административного регламента по предоставлению муниципальной услуги «Предоставление в собственность, 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аренду, 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постоянное (бессрочное) пользование, безвозмездное 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пользование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339A">
        <w:rPr>
          <w:rFonts w:ascii="Times New Roman" w:eastAsia="Times New Roman" w:hAnsi="Times New Roman"/>
          <w:sz w:val="26"/>
          <w:szCs w:val="26"/>
          <w:lang w:eastAsia="ru-RU"/>
        </w:rPr>
        <w:t>земельн</w:t>
      </w:r>
      <w:r w:rsidR="007F339A" w:rsidRPr="007F339A">
        <w:rPr>
          <w:rFonts w:ascii="Times New Roman" w:eastAsia="Times New Roman" w:hAnsi="Times New Roman"/>
          <w:sz w:val="26"/>
          <w:szCs w:val="26"/>
          <w:lang w:eastAsia="ru-RU"/>
        </w:rPr>
        <w:t>ого участка, находящегося в государственной или муниципальной собственности, без проведения торгов».</w:t>
      </w:r>
    </w:p>
    <w:p w14:paraId="7D08A3EE" w14:textId="3B914EAF" w:rsidR="00E3555D" w:rsidRPr="00C35E31" w:rsidRDefault="00051BDE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Отделу пресс-службы</w:t>
      </w:r>
      <w:r w:rsidR="0015724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57241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="0015724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7F339A">
        <w:rPr>
          <w:rFonts w:ascii="Times New Roman" w:eastAsia="Times New Roman" w:hAnsi="Times New Roman"/>
          <w:sz w:val="26"/>
          <w:szCs w:val="26"/>
          <w:lang w:eastAsia="ru-RU"/>
        </w:rPr>
        <w:t>Чабан Н.В.</w:t>
      </w: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настоящее постановление в порядке, установленном для официального опубликования муниципальных пр</w:t>
      </w:r>
      <w:bookmarkStart w:id="0" w:name="_GoBack"/>
      <w:bookmarkEnd w:id="0"/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>авовых актов, и разместить на сайте администрации Копейского городского округа в сети Интернет.</w:t>
      </w:r>
    </w:p>
    <w:p w14:paraId="4F85D1DA" w14:textId="77777777" w:rsidR="00C33D52" w:rsidRPr="00C35E31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E31">
        <w:rPr>
          <w:rFonts w:ascii="Times New Roman" w:eastAsia="Calibri" w:hAnsi="Times New Roman" w:cs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5BD083B7" w14:textId="77777777" w:rsidR="002E4B35" w:rsidRPr="00C35E31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14:paraId="6959F66B" w14:textId="77777777" w:rsidR="002E4B35" w:rsidRPr="00C35E31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опубликования.</w:t>
      </w:r>
    </w:p>
    <w:p w14:paraId="3B4F5923" w14:textId="77777777"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1B6DA0" w14:textId="77777777"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D499221" w14:textId="77777777" w:rsidR="00E12CAF" w:rsidRPr="00C35E31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35E31">
        <w:rPr>
          <w:rFonts w:ascii="Times New Roman" w:hAnsi="Times New Roman" w:cs="Times New Roman"/>
          <w:sz w:val="26"/>
          <w:szCs w:val="26"/>
        </w:rPr>
        <w:t>Глава</w:t>
      </w:r>
      <w:r w:rsidR="00E12CAF" w:rsidRPr="00C35E31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</w:t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E12CAF" w:rsidRPr="00C35E31">
        <w:rPr>
          <w:rFonts w:ascii="Times New Roman" w:hAnsi="Times New Roman" w:cs="Times New Roman"/>
          <w:sz w:val="26"/>
          <w:szCs w:val="26"/>
        </w:rPr>
        <w:t xml:space="preserve">   </w:t>
      </w:r>
      <w:r w:rsidRPr="00C35E31">
        <w:rPr>
          <w:rFonts w:ascii="Times New Roman" w:hAnsi="Times New Roman" w:cs="Times New Roman"/>
          <w:sz w:val="26"/>
          <w:szCs w:val="26"/>
        </w:rPr>
        <w:t xml:space="preserve">  </w:t>
      </w:r>
      <w:r w:rsidR="0010200B">
        <w:rPr>
          <w:rFonts w:ascii="Times New Roman" w:hAnsi="Times New Roman" w:cs="Times New Roman"/>
          <w:sz w:val="26"/>
          <w:szCs w:val="26"/>
        </w:rPr>
        <w:t xml:space="preserve">      </w:t>
      </w:r>
      <w:r w:rsidRPr="00C35E31">
        <w:rPr>
          <w:rFonts w:ascii="Times New Roman" w:hAnsi="Times New Roman" w:cs="Times New Roman"/>
          <w:sz w:val="26"/>
          <w:szCs w:val="26"/>
        </w:rPr>
        <w:t xml:space="preserve"> </w:t>
      </w:r>
      <w:r w:rsidR="00C35E31" w:rsidRPr="00C35E31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C35E31" w:rsidRPr="00C35E31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14:paraId="7A77D154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1A67F72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051BDE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CF6B" w14:textId="77777777" w:rsidR="00C35E31" w:rsidRDefault="00C35E31" w:rsidP="00822808">
      <w:pPr>
        <w:spacing w:after="0" w:line="240" w:lineRule="auto"/>
      </w:pPr>
      <w:r>
        <w:separator/>
      </w:r>
    </w:p>
  </w:endnote>
  <w:endnote w:type="continuationSeparator" w:id="0">
    <w:p w14:paraId="52EDA310" w14:textId="77777777" w:rsidR="00C35E31" w:rsidRDefault="00C35E31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2309" w14:textId="77777777" w:rsidR="00C35E31" w:rsidRDefault="00C35E31" w:rsidP="00822808">
      <w:pPr>
        <w:spacing w:after="0" w:line="240" w:lineRule="auto"/>
      </w:pPr>
      <w:r>
        <w:separator/>
      </w:r>
    </w:p>
  </w:footnote>
  <w:footnote w:type="continuationSeparator" w:id="0">
    <w:p w14:paraId="268C866B" w14:textId="77777777" w:rsidR="00C35E31" w:rsidRDefault="00C35E31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7A38" w14:textId="77777777" w:rsidR="00C35E31" w:rsidRDefault="00C35E31">
    <w:pPr>
      <w:pStyle w:val="a6"/>
      <w:jc w:val="center"/>
    </w:pPr>
    <w:r>
      <w:t>2</w:t>
    </w:r>
  </w:p>
  <w:p w14:paraId="4A209847" w14:textId="77777777" w:rsidR="00C35E31" w:rsidRDefault="00C35E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76A"/>
    <w:rsid w:val="00013AFD"/>
    <w:rsid w:val="00051BDE"/>
    <w:rsid w:val="00072E66"/>
    <w:rsid w:val="0007634D"/>
    <w:rsid w:val="000F013F"/>
    <w:rsid w:val="000F0484"/>
    <w:rsid w:val="0010200B"/>
    <w:rsid w:val="0010615B"/>
    <w:rsid w:val="00135FEB"/>
    <w:rsid w:val="00157241"/>
    <w:rsid w:val="00173FF2"/>
    <w:rsid w:val="00183CAB"/>
    <w:rsid w:val="001A4FBE"/>
    <w:rsid w:val="002D31FA"/>
    <w:rsid w:val="002E4B35"/>
    <w:rsid w:val="002F433E"/>
    <w:rsid w:val="00303131"/>
    <w:rsid w:val="0031776A"/>
    <w:rsid w:val="00326ACD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60370F"/>
    <w:rsid w:val="00666FC7"/>
    <w:rsid w:val="00711385"/>
    <w:rsid w:val="00715700"/>
    <w:rsid w:val="0072596F"/>
    <w:rsid w:val="0074490F"/>
    <w:rsid w:val="00750DBA"/>
    <w:rsid w:val="007A2C1A"/>
    <w:rsid w:val="007A57FE"/>
    <w:rsid w:val="007E1064"/>
    <w:rsid w:val="007F339A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251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D6424"/>
    <w:rsid w:val="00E0121C"/>
    <w:rsid w:val="00E12CAF"/>
    <w:rsid w:val="00E3555D"/>
    <w:rsid w:val="00E80DEA"/>
    <w:rsid w:val="00F24996"/>
    <w:rsid w:val="00F439FF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8C3B8F3"/>
  <w15:docId w15:val="{C3C3A38B-B85D-4F17-B320-0E9B416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A5E-43F5-4DEB-9EF7-17111B37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UIZO</cp:lastModifiedBy>
  <cp:revision>10</cp:revision>
  <cp:lastPrinted>2020-05-19T03:06:00Z</cp:lastPrinted>
  <dcterms:created xsi:type="dcterms:W3CDTF">2019-12-30T08:47:00Z</dcterms:created>
  <dcterms:modified xsi:type="dcterms:W3CDTF">2022-07-07T10:41:00Z</dcterms:modified>
</cp:coreProperties>
</file>