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B7" w:rsidRPr="00F0529F" w:rsidRDefault="00CA7BB7" w:rsidP="002D02A2">
      <w:pPr>
        <w:pStyle w:val="ConsPlusNormal"/>
        <w:widowControl/>
        <w:ind w:left="5940" w:firstLine="0"/>
        <w:rPr>
          <w:rFonts w:ascii="Times New Roman" w:hAnsi="Times New Roman" w:cs="Times New Roman"/>
          <w:sz w:val="26"/>
          <w:szCs w:val="26"/>
        </w:rPr>
      </w:pPr>
      <w:r w:rsidRPr="00F0529F">
        <w:rPr>
          <w:rFonts w:ascii="Times New Roman" w:hAnsi="Times New Roman" w:cs="Times New Roman"/>
          <w:sz w:val="26"/>
          <w:szCs w:val="26"/>
        </w:rPr>
        <w:t>УТВЕРЖДЕН</w:t>
      </w:r>
    </w:p>
    <w:p w:rsidR="002D02A2" w:rsidRPr="00F0529F" w:rsidRDefault="002D02A2" w:rsidP="002D02A2">
      <w:pPr>
        <w:pStyle w:val="ConsPlusNormal"/>
        <w:widowControl/>
        <w:ind w:left="5940" w:firstLine="0"/>
        <w:rPr>
          <w:rFonts w:ascii="Times New Roman" w:hAnsi="Times New Roman" w:cs="Times New Roman"/>
          <w:sz w:val="26"/>
          <w:szCs w:val="26"/>
        </w:rPr>
      </w:pPr>
      <w:r w:rsidRPr="00F0529F">
        <w:rPr>
          <w:rFonts w:ascii="Times New Roman" w:hAnsi="Times New Roman" w:cs="Times New Roman"/>
          <w:sz w:val="26"/>
          <w:szCs w:val="26"/>
        </w:rPr>
        <w:t>постановлени</w:t>
      </w:r>
      <w:r w:rsidR="00CA7BB7" w:rsidRPr="00F0529F">
        <w:rPr>
          <w:rFonts w:ascii="Times New Roman" w:hAnsi="Times New Roman" w:cs="Times New Roman"/>
          <w:sz w:val="26"/>
          <w:szCs w:val="26"/>
        </w:rPr>
        <w:t>ем</w:t>
      </w:r>
      <w:r w:rsidRPr="00F0529F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2D02A2" w:rsidRPr="00F0529F" w:rsidRDefault="002D02A2" w:rsidP="002D02A2">
      <w:pPr>
        <w:pStyle w:val="ConsPlusNormal"/>
        <w:widowControl/>
        <w:ind w:left="5940" w:firstLine="0"/>
        <w:rPr>
          <w:rFonts w:ascii="Times New Roman" w:hAnsi="Times New Roman" w:cs="Times New Roman"/>
          <w:sz w:val="26"/>
          <w:szCs w:val="26"/>
        </w:rPr>
      </w:pPr>
      <w:r w:rsidRPr="00F0529F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</w:p>
    <w:p w:rsidR="006F1657" w:rsidRPr="00404FC5" w:rsidRDefault="006F1657" w:rsidP="006F1657">
      <w:pPr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404FC5">
        <w:rPr>
          <w:sz w:val="26"/>
          <w:szCs w:val="26"/>
        </w:rPr>
        <w:t>______</w:t>
      </w:r>
      <w:r>
        <w:rPr>
          <w:sz w:val="26"/>
          <w:szCs w:val="26"/>
        </w:rPr>
        <w:t>____</w:t>
      </w:r>
      <w:r w:rsidRPr="00404FC5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404FC5">
        <w:rPr>
          <w:sz w:val="26"/>
          <w:szCs w:val="26"/>
        </w:rPr>
        <w:t>__№____</w:t>
      </w:r>
      <w:r>
        <w:rPr>
          <w:sz w:val="26"/>
          <w:szCs w:val="26"/>
        </w:rPr>
        <w:t>__</w:t>
      </w:r>
      <w:r w:rsidRPr="00404FC5">
        <w:rPr>
          <w:sz w:val="26"/>
          <w:szCs w:val="26"/>
        </w:rPr>
        <w:t>_</w:t>
      </w:r>
    </w:p>
    <w:p w:rsidR="008C14C9" w:rsidRPr="00F0529F" w:rsidRDefault="008C14C9" w:rsidP="001417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C14C9" w:rsidRPr="00F0529F" w:rsidRDefault="008C14C9" w:rsidP="008C14C9">
      <w:pPr>
        <w:autoSpaceDE w:val="0"/>
        <w:autoSpaceDN w:val="0"/>
        <w:adjustRightInd w:val="0"/>
        <w:jc w:val="center"/>
        <w:outlineLvl w:val="0"/>
        <w:rPr>
          <w:rFonts w:cs="Arial"/>
          <w:sz w:val="26"/>
          <w:szCs w:val="26"/>
        </w:rPr>
      </w:pPr>
      <w:r w:rsidRPr="00F0529F">
        <w:rPr>
          <w:rFonts w:cs="Arial"/>
          <w:sz w:val="26"/>
          <w:szCs w:val="26"/>
        </w:rPr>
        <w:t xml:space="preserve">Порядок </w:t>
      </w:r>
    </w:p>
    <w:p w:rsidR="008C14C9" w:rsidRPr="00F0529F" w:rsidRDefault="008C14C9" w:rsidP="008C14C9">
      <w:pPr>
        <w:autoSpaceDE w:val="0"/>
        <w:autoSpaceDN w:val="0"/>
        <w:adjustRightInd w:val="0"/>
        <w:jc w:val="center"/>
        <w:outlineLvl w:val="0"/>
        <w:rPr>
          <w:rFonts w:cs="Arial"/>
          <w:sz w:val="26"/>
          <w:szCs w:val="26"/>
        </w:rPr>
      </w:pPr>
      <w:r w:rsidRPr="00F0529F">
        <w:rPr>
          <w:rFonts w:cs="Arial"/>
          <w:sz w:val="26"/>
          <w:szCs w:val="26"/>
        </w:rPr>
        <w:t>взаимодействия муниципальных заказчиков, заказчиков и органа, уполномоченного на определение поставщиков (подрядчиков, исполнителей)</w:t>
      </w:r>
    </w:p>
    <w:p w:rsidR="008C14C9" w:rsidRPr="00F0529F" w:rsidRDefault="008C14C9" w:rsidP="008C14C9">
      <w:pPr>
        <w:autoSpaceDE w:val="0"/>
        <w:autoSpaceDN w:val="0"/>
        <w:adjustRightInd w:val="0"/>
        <w:jc w:val="center"/>
        <w:outlineLvl w:val="0"/>
        <w:rPr>
          <w:rFonts w:cs="Arial"/>
          <w:sz w:val="26"/>
          <w:szCs w:val="26"/>
        </w:rPr>
      </w:pPr>
    </w:p>
    <w:p w:rsidR="00C91E6C" w:rsidRPr="000A78D8" w:rsidRDefault="00C91E6C" w:rsidP="00C91E6C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78D8">
        <w:rPr>
          <w:rFonts w:ascii="Times New Roman" w:hAnsi="Times New Roman"/>
          <w:sz w:val="26"/>
          <w:szCs w:val="26"/>
        </w:rPr>
        <w:t xml:space="preserve">Общие положения </w:t>
      </w:r>
    </w:p>
    <w:p w:rsidR="008C14C9" w:rsidRPr="00F0529F" w:rsidRDefault="008C14C9" w:rsidP="008C14C9">
      <w:pPr>
        <w:autoSpaceDE w:val="0"/>
        <w:autoSpaceDN w:val="0"/>
        <w:adjustRightInd w:val="0"/>
        <w:jc w:val="center"/>
        <w:outlineLvl w:val="0"/>
        <w:rPr>
          <w:rFonts w:cs="Arial"/>
          <w:sz w:val="26"/>
          <w:szCs w:val="26"/>
        </w:rPr>
      </w:pPr>
    </w:p>
    <w:p w:rsidR="00596C3A" w:rsidRPr="00F0529F" w:rsidRDefault="008C14C9" w:rsidP="00596C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sub_1007"/>
      <w:r w:rsidRPr="00F0529F">
        <w:rPr>
          <w:sz w:val="26"/>
          <w:szCs w:val="26"/>
        </w:rPr>
        <w:t xml:space="preserve">1. </w:t>
      </w:r>
      <w:proofErr w:type="gramStart"/>
      <w:r w:rsidR="00596C3A" w:rsidRPr="00F0529F">
        <w:rPr>
          <w:sz w:val="26"/>
          <w:szCs w:val="26"/>
        </w:rPr>
        <w:t>Настоящий Порядок взаимодействия муниципальных заказчиков, заказчиков и органа, уполномоченного на определение поставщиков (подрядчиков, исполнителей)</w:t>
      </w:r>
      <w:r w:rsidR="00596C3A" w:rsidRPr="00FA5EE4">
        <w:rPr>
          <w:sz w:val="26"/>
          <w:szCs w:val="26"/>
        </w:rPr>
        <w:t xml:space="preserve"> </w:t>
      </w:r>
      <w:r w:rsidR="00596C3A" w:rsidRPr="00F0529F">
        <w:rPr>
          <w:sz w:val="26"/>
          <w:szCs w:val="26"/>
        </w:rPr>
        <w:t xml:space="preserve">(далее - Порядок) разработан в соответствии с требованиями </w:t>
      </w:r>
      <w:hyperlink r:id="rId7" w:history="1">
        <w:r w:rsidR="00596C3A" w:rsidRPr="00F0529F">
          <w:rPr>
            <w:rStyle w:val="a6"/>
            <w:color w:val="auto"/>
            <w:sz w:val="26"/>
            <w:szCs w:val="26"/>
          </w:rPr>
          <w:t>Федерального закона</w:t>
        </w:r>
      </w:hyperlink>
      <w:r w:rsidR="00596C3A" w:rsidRPr="00F0529F">
        <w:rPr>
          <w:sz w:val="26"/>
          <w:szCs w:val="26"/>
        </w:rPr>
        <w:t xml:space="preserve"> от 05</w:t>
      </w:r>
      <w:r w:rsidR="006F1657">
        <w:rPr>
          <w:sz w:val="26"/>
          <w:szCs w:val="26"/>
        </w:rPr>
        <w:t xml:space="preserve"> апреля </w:t>
      </w:r>
      <w:r w:rsidR="00596C3A" w:rsidRPr="00F0529F">
        <w:rPr>
          <w:sz w:val="26"/>
          <w:szCs w:val="26"/>
        </w:rPr>
        <w:t>2013</w:t>
      </w:r>
      <w:r w:rsidR="006F1657">
        <w:rPr>
          <w:sz w:val="26"/>
          <w:szCs w:val="26"/>
        </w:rPr>
        <w:t xml:space="preserve"> года</w:t>
      </w:r>
      <w:r w:rsidR="00596C3A" w:rsidRPr="00F0529F">
        <w:rPr>
          <w:sz w:val="26"/>
          <w:szCs w:val="26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 (далее - Федеральный закон)</w:t>
      </w:r>
      <w:r w:rsidR="00596C3A">
        <w:rPr>
          <w:sz w:val="26"/>
          <w:szCs w:val="26"/>
        </w:rPr>
        <w:t xml:space="preserve"> в целях централизации закупок </w:t>
      </w:r>
      <w:r w:rsidR="00596C3A" w:rsidRPr="00F0529F">
        <w:rPr>
          <w:sz w:val="26"/>
          <w:szCs w:val="26"/>
        </w:rPr>
        <w:t xml:space="preserve">путем организации и проведения </w:t>
      </w:r>
      <w:r w:rsidR="00596C3A" w:rsidRPr="00F0529F">
        <w:rPr>
          <w:color w:val="000000"/>
          <w:sz w:val="26"/>
          <w:szCs w:val="26"/>
        </w:rPr>
        <w:t>конкурентных процедур (открытый конкурс</w:t>
      </w:r>
      <w:r w:rsidR="00596C3A">
        <w:rPr>
          <w:color w:val="000000"/>
          <w:sz w:val="26"/>
          <w:szCs w:val="26"/>
        </w:rPr>
        <w:t xml:space="preserve"> в</w:t>
      </w:r>
      <w:proofErr w:type="gramEnd"/>
      <w:r w:rsidR="00596C3A">
        <w:rPr>
          <w:color w:val="000000"/>
          <w:sz w:val="26"/>
          <w:szCs w:val="26"/>
        </w:rPr>
        <w:t xml:space="preserve"> электронной форме</w:t>
      </w:r>
      <w:r w:rsidR="00596C3A" w:rsidRPr="00F0529F">
        <w:rPr>
          <w:color w:val="000000"/>
          <w:sz w:val="26"/>
          <w:szCs w:val="26"/>
        </w:rPr>
        <w:t>, конкурс с ограниченным участием</w:t>
      </w:r>
      <w:r w:rsidR="00596C3A">
        <w:rPr>
          <w:color w:val="000000"/>
          <w:sz w:val="26"/>
          <w:szCs w:val="26"/>
        </w:rPr>
        <w:t xml:space="preserve"> в электронной форме</w:t>
      </w:r>
      <w:r w:rsidR="00596C3A" w:rsidRPr="00F0529F">
        <w:rPr>
          <w:color w:val="000000"/>
          <w:sz w:val="26"/>
          <w:szCs w:val="26"/>
        </w:rPr>
        <w:t>, двухэтапный конкурс</w:t>
      </w:r>
      <w:r w:rsidR="00596C3A">
        <w:rPr>
          <w:color w:val="000000"/>
          <w:sz w:val="26"/>
          <w:szCs w:val="26"/>
        </w:rPr>
        <w:t xml:space="preserve"> в электронной форме</w:t>
      </w:r>
      <w:r w:rsidR="00596C3A" w:rsidRPr="00F0529F">
        <w:rPr>
          <w:color w:val="000000"/>
          <w:sz w:val="26"/>
          <w:szCs w:val="26"/>
        </w:rPr>
        <w:t>, аукцион в электронной форме, запрос котировок</w:t>
      </w:r>
      <w:r w:rsidR="00596C3A">
        <w:rPr>
          <w:color w:val="000000"/>
          <w:sz w:val="26"/>
          <w:szCs w:val="26"/>
        </w:rPr>
        <w:t xml:space="preserve"> в электронной форме</w:t>
      </w:r>
      <w:r w:rsidR="00596C3A" w:rsidRPr="00F0529F">
        <w:rPr>
          <w:color w:val="000000"/>
          <w:sz w:val="26"/>
          <w:szCs w:val="26"/>
        </w:rPr>
        <w:t>, запрос предложений</w:t>
      </w:r>
      <w:r w:rsidR="00596C3A">
        <w:rPr>
          <w:color w:val="000000"/>
          <w:sz w:val="26"/>
          <w:szCs w:val="26"/>
        </w:rPr>
        <w:t xml:space="preserve"> в электронной форме</w:t>
      </w:r>
      <w:r w:rsidR="00596C3A" w:rsidRPr="00F0529F">
        <w:rPr>
          <w:color w:val="000000"/>
          <w:sz w:val="26"/>
          <w:szCs w:val="26"/>
        </w:rPr>
        <w:t>) (за исключением полномочий на обоснование закупок, определений условий контракта, в том числе на определение начальной (максимальной) цены контракта, и подписание контракта)</w:t>
      </w:r>
      <w:r w:rsidR="00596C3A">
        <w:rPr>
          <w:sz w:val="26"/>
          <w:szCs w:val="26"/>
        </w:rPr>
        <w:t>.</w:t>
      </w:r>
    </w:p>
    <w:bookmarkEnd w:id="0"/>
    <w:p w:rsidR="008C14C9" w:rsidRPr="00F0529F" w:rsidRDefault="00430470" w:rsidP="008C14C9">
      <w:pPr>
        <w:ind w:firstLine="720"/>
        <w:jc w:val="both"/>
        <w:rPr>
          <w:sz w:val="26"/>
          <w:szCs w:val="26"/>
        </w:rPr>
      </w:pPr>
      <w:r w:rsidRPr="00F0529F">
        <w:rPr>
          <w:sz w:val="26"/>
          <w:szCs w:val="26"/>
        </w:rPr>
        <w:t xml:space="preserve">2. </w:t>
      </w:r>
      <w:proofErr w:type="gramStart"/>
      <w:r w:rsidR="008C14C9" w:rsidRPr="00F0529F">
        <w:rPr>
          <w:sz w:val="26"/>
          <w:szCs w:val="26"/>
        </w:rPr>
        <w:t xml:space="preserve">Настоящий Порядок регулирует отношения, возникающие между </w:t>
      </w:r>
      <w:r w:rsidRPr="00F0529F">
        <w:rPr>
          <w:sz w:val="26"/>
          <w:szCs w:val="26"/>
        </w:rPr>
        <w:t xml:space="preserve">муниципальными заказчиками, </w:t>
      </w:r>
      <w:r w:rsidR="008C14C9" w:rsidRPr="00F0529F">
        <w:rPr>
          <w:sz w:val="26"/>
          <w:szCs w:val="26"/>
        </w:rPr>
        <w:t>заказчиками</w:t>
      </w:r>
      <w:r w:rsidRPr="00F0529F">
        <w:rPr>
          <w:sz w:val="26"/>
          <w:szCs w:val="26"/>
        </w:rPr>
        <w:t xml:space="preserve"> Копейского</w:t>
      </w:r>
      <w:r w:rsidR="008C14C9" w:rsidRPr="00F0529F">
        <w:rPr>
          <w:sz w:val="26"/>
          <w:szCs w:val="26"/>
        </w:rPr>
        <w:t xml:space="preserve"> городского округа (далее - за</w:t>
      </w:r>
      <w:r w:rsidRPr="00F0529F">
        <w:rPr>
          <w:sz w:val="26"/>
          <w:szCs w:val="26"/>
        </w:rPr>
        <w:t>казчики) и отделом муниципальн</w:t>
      </w:r>
      <w:r w:rsidR="005930F4">
        <w:rPr>
          <w:sz w:val="26"/>
          <w:szCs w:val="26"/>
        </w:rPr>
        <w:t>ых</w:t>
      </w:r>
      <w:r w:rsidRPr="00F0529F">
        <w:rPr>
          <w:sz w:val="26"/>
          <w:szCs w:val="26"/>
        </w:rPr>
        <w:t xml:space="preserve"> зак</w:t>
      </w:r>
      <w:r w:rsidR="005930F4">
        <w:rPr>
          <w:sz w:val="26"/>
          <w:szCs w:val="26"/>
        </w:rPr>
        <w:t>упок</w:t>
      </w:r>
      <w:r w:rsidRPr="00F0529F">
        <w:rPr>
          <w:sz w:val="26"/>
          <w:szCs w:val="26"/>
        </w:rPr>
        <w:t xml:space="preserve"> а</w:t>
      </w:r>
      <w:r w:rsidR="008C14C9" w:rsidRPr="00F0529F">
        <w:rPr>
          <w:sz w:val="26"/>
          <w:szCs w:val="26"/>
        </w:rPr>
        <w:t xml:space="preserve">дминистрации </w:t>
      </w:r>
      <w:r w:rsidRPr="00F0529F">
        <w:rPr>
          <w:sz w:val="26"/>
          <w:szCs w:val="26"/>
        </w:rPr>
        <w:t xml:space="preserve">Копейского </w:t>
      </w:r>
      <w:r w:rsidR="008C14C9" w:rsidRPr="00F0529F">
        <w:rPr>
          <w:sz w:val="26"/>
          <w:szCs w:val="26"/>
        </w:rPr>
        <w:t xml:space="preserve">городского округа - орган, уполномоченный на определение поставщиков (подрядчиков, исполнителей), путем организации и проведения </w:t>
      </w:r>
      <w:r w:rsidRPr="00F0529F">
        <w:rPr>
          <w:color w:val="000000"/>
          <w:sz w:val="26"/>
          <w:szCs w:val="26"/>
        </w:rPr>
        <w:t>конкурентных процедур</w:t>
      </w:r>
      <w:r w:rsidR="005930F4">
        <w:rPr>
          <w:color w:val="000000"/>
          <w:sz w:val="26"/>
          <w:szCs w:val="26"/>
        </w:rPr>
        <w:t xml:space="preserve"> </w:t>
      </w:r>
      <w:r w:rsidR="005930F4" w:rsidRPr="00F0529F">
        <w:rPr>
          <w:color w:val="000000"/>
          <w:sz w:val="26"/>
          <w:szCs w:val="26"/>
        </w:rPr>
        <w:t>(открытый конкурс</w:t>
      </w:r>
      <w:r w:rsidR="005930F4">
        <w:rPr>
          <w:color w:val="000000"/>
          <w:sz w:val="26"/>
          <w:szCs w:val="26"/>
        </w:rPr>
        <w:t xml:space="preserve"> в электронной форме</w:t>
      </w:r>
      <w:r w:rsidR="005930F4" w:rsidRPr="00F0529F">
        <w:rPr>
          <w:color w:val="000000"/>
          <w:sz w:val="26"/>
          <w:szCs w:val="26"/>
        </w:rPr>
        <w:t>, конкурс с ограниченным участием</w:t>
      </w:r>
      <w:r w:rsidR="005930F4">
        <w:rPr>
          <w:color w:val="000000"/>
          <w:sz w:val="26"/>
          <w:szCs w:val="26"/>
        </w:rPr>
        <w:t xml:space="preserve"> в электронной форме</w:t>
      </w:r>
      <w:r w:rsidR="005930F4" w:rsidRPr="00F0529F">
        <w:rPr>
          <w:color w:val="000000"/>
          <w:sz w:val="26"/>
          <w:szCs w:val="26"/>
        </w:rPr>
        <w:t>, двухэтапный конкурс</w:t>
      </w:r>
      <w:r w:rsidR="005930F4">
        <w:rPr>
          <w:color w:val="000000"/>
          <w:sz w:val="26"/>
          <w:szCs w:val="26"/>
        </w:rPr>
        <w:t xml:space="preserve"> в электронной форме</w:t>
      </w:r>
      <w:r w:rsidR="005930F4" w:rsidRPr="00F0529F">
        <w:rPr>
          <w:color w:val="000000"/>
          <w:sz w:val="26"/>
          <w:szCs w:val="26"/>
        </w:rPr>
        <w:t>, аукцион в электронной форме, запрос котировок</w:t>
      </w:r>
      <w:r w:rsidR="005930F4">
        <w:rPr>
          <w:color w:val="000000"/>
          <w:sz w:val="26"/>
          <w:szCs w:val="26"/>
        </w:rPr>
        <w:t xml:space="preserve"> в электронной</w:t>
      </w:r>
      <w:proofErr w:type="gramEnd"/>
      <w:r w:rsidR="005930F4">
        <w:rPr>
          <w:color w:val="000000"/>
          <w:sz w:val="26"/>
          <w:szCs w:val="26"/>
        </w:rPr>
        <w:t xml:space="preserve"> форме</w:t>
      </w:r>
      <w:r w:rsidR="005930F4" w:rsidRPr="00F0529F">
        <w:rPr>
          <w:color w:val="000000"/>
          <w:sz w:val="26"/>
          <w:szCs w:val="26"/>
        </w:rPr>
        <w:t>, запрос предложений</w:t>
      </w:r>
      <w:r w:rsidR="005930F4">
        <w:rPr>
          <w:color w:val="000000"/>
          <w:sz w:val="26"/>
          <w:szCs w:val="26"/>
        </w:rPr>
        <w:t xml:space="preserve"> в электронной форме</w:t>
      </w:r>
      <w:r w:rsidR="005930F4" w:rsidRPr="00F0529F">
        <w:rPr>
          <w:color w:val="000000"/>
          <w:sz w:val="26"/>
          <w:szCs w:val="26"/>
        </w:rPr>
        <w:t xml:space="preserve">) </w:t>
      </w:r>
      <w:r w:rsidRPr="00F0529F">
        <w:rPr>
          <w:color w:val="000000"/>
          <w:sz w:val="26"/>
          <w:szCs w:val="26"/>
        </w:rPr>
        <w:t>(за исключением полномочий на обоснование закупок, определений условий контракта, в том числе на определение начальной (максимальной) цены контрак</w:t>
      </w:r>
      <w:r w:rsidR="00FA5EE4">
        <w:rPr>
          <w:color w:val="000000"/>
          <w:sz w:val="26"/>
          <w:szCs w:val="26"/>
        </w:rPr>
        <w:t>та, и подписание контракта</w:t>
      </w:r>
      <w:r w:rsidR="00FA5EE4">
        <w:rPr>
          <w:sz w:val="26"/>
          <w:szCs w:val="26"/>
        </w:rPr>
        <w:t>)</w:t>
      </w:r>
      <w:r w:rsidR="00596C3A" w:rsidRPr="00596C3A">
        <w:rPr>
          <w:sz w:val="26"/>
          <w:szCs w:val="26"/>
        </w:rPr>
        <w:t xml:space="preserve"> </w:t>
      </w:r>
      <w:r w:rsidR="00596C3A" w:rsidRPr="00F0529F">
        <w:rPr>
          <w:sz w:val="26"/>
          <w:szCs w:val="26"/>
        </w:rPr>
        <w:t>(далее - уполномоченный орган)</w:t>
      </w:r>
      <w:r w:rsidR="008C14C9" w:rsidRPr="00F0529F">
        <w:rPr>
          <w:sz w:val="26"/>
          <w:szCs w:val="26"/>
        </w:rPr>
        <w:t>.</w:t>
      </w:r>
    </w:p>
    <w:p w:rsidR="008C14C9" w:rsidRDefault="00430470" w:rsidP="008C14C9">
      <w:pPr>
        <w:ind w:firstLine="720"/>
        <w:jc w:val="both"/>
        <w:rPr>
          <w:sz w:val="26"/>
          <w:szCs w:val="26"/>
        </w:rPr>
      </w:pPr>
      <w:bookmarkStart w:id="1" w:name="sub_1008"/>
      <w:r w:rsidRPr="00F0529F">
        <w:rPr>
          <w:sz w:val="26"/>
          <w:szCs w:val="26"/>
        </w:rPr>
        <w:t>3</w:t>
      </w:r>
      <w:r w:rsidR="008C14C9" w:rsidRPr="00F0529F">
        <w:rPr>
          <w:sz w:val="26"/>
          <w:szCs w:val="26"/>
        </w:rPr>
        <w:t xml:space="preserve">. Используемые в настоящем Порядке термины применяются в значениях, определенных в </w:t>
      </w:r>
      <w:hyperlink r:id="rId8" w:history="1">
        <w:r w:rsidR="008C14C9" w:rsidRPr="00F0529F">
          <w:rPr>
            <w:rStyle w:val="a6"/>
            <w:color w:val="auto"/>
            <w:sz w:val="26"/>
            <w:szCs w:val="26"/>
          </w:rPr>
          <w:t>Федеральном законе</w:t>
        </w:r>
      </w:hyperlink>
      <w:r w:rsidR="008C14C9" w:rsidRPr="00F0529F">
        <w:rPr>
          <w:sz w:val="26"/>
          <w:szCs w:val="26"/>
        </w:rPr>
        <w:t>.</w:t>
      </w:r>
    </w:p>
    <w:p w:rsidR="00596C3A" w:rsidRPr="00F0529F" w:rsidRDefault="00596C3A" w:rsidP="008C14C9">
      <w:pPr>
        <w:ind w:firstLine="720"/>
        <w:jc w:val="both"/>
        <w:rPr>
          <w:sz w:val="26"/>
          <w:szCs w:val="26"/>
        </w:rPr>
      </w:pPr>
    </w:p>
    <w:p w:rsidR="008C14C9" w:rsidRPr="00F0529F" w:rsidRDefault="008C14C9" w:rsidP="008C14C9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bookmarkStart w:id="2" w:name="sub_1012"/>
      <w:bookmarkEnd w:id="1"/>
      <w:r w:rsidRPr="00F0529F">
        <w:rPr>
          <w:rFonts w:ascii="Times New Roman" w:hAnsi="Times New Roman" w:cs="Times New Roman"/>
          <w:b w:val="0"/>
          <w:sz w:val="26"/>
          <w:szCs w:val="26"/>
        </w:rPr>
        <w:t>II. Функции заказчика</w:t>
      </w:r>
    </w:p>
    <w:bookmarkEnd w:id="2"/>
    <w:p w:rsidR="008C14C9" w:rsidRPr="00F0529F" w:rsidRDefault="008C14C9" w:rsidP="008C14C9">
      <w:pPr>
        <w:ind w:firstLine="720"/>
        <w:jc w:val="both"/>
        <w:rPr>
          <w:sz w:val="26"/>
          <w:szCs w:val="26"/>
        </w:rPr>
      </w:pPr>
    </w:p>
    <w:p w:rsidR="008C14C9" w:rsidRPr="00F0529F" w:rsidRDefault="006F1657" w:rsidP="008C14C9">
      <w:pPr>
        <w:ind w:firstLine="720"/>
        <w:jc w:val="both"/>
        <w:rPr>
          <w:sz w:val="26"/>
          <w:szCs w:val="26"/>
        </w:rPr>
      </w:pPr>
      <w:bookmarkStart w:id="3" w:name="sub_1011"/>
      <w:r>
        <w:rPr>
          <w:sz w:val="26"/>
          <w:szCs w:val="26"/>
        </w:rPr>
        <w:t>4</w:t>
      </w:r>
      <w:r w:rsidR="008C14C9" w:rsidRPr="00F0529F">
        <w:rPr>
          <w:sz w:val="26"/>
          <w:szCs w:val="26"/>
        </w:rPr>
        <w:t>. Заказчик</w:t>
      </w:r>
      <w:r w:rsidR="00EF1D5D" w:rsidRPr="00F0529F">
        <w:rPr>
          <w:sz w:val="26"/>
          <w:szCs w:val="26"/>
        </w:rPr>
        <w:t xml:space="preserve"> в целях обеспечения уполномоченным органом определения поставщиков (подрядчиков, исполнителей)</w:t>
      </w:r>
      <w:r w:rsidR="008C14C9" w:rsidRPr="00F0529F">
        <w:rPr>
          <w:sz w:val="26"/>
          <w:szCs w:val="26"/>
        </w:rPr>
        <w:t>:</w:t>
      </w:r>
    </w:p>
    <w:bookmarkEnd w:id="3"/>
    <w:p w:rsidR="008C14C9" w:rsidRDefault="008C14C9" w:rsidP="008C14C9">
      <w:pPr>
        <w:ind w:firstLine="720"/>
        <w:jc w:val="both"/>
        <w:rPr>
          <w:sz w:val="26"/>
          <w:szCs w:val="26"/>
        </w:rPr>
      </w:pPr>
      <w:r w:rsidRPr="00F0529F">
        <w:rPr>
          <w:sz w:val="26"/>
          <w:szCs w:val="26"/>
        </w:rPr>
        <w:t xml:space="preserve">1) </w:t>
      </w:r>
      <w:r w:rsidR="00262049">
        <w:rPr>
          <w:sz w:val="26"/>
          <w:szCs w:val="26"/>
        </w:rPr>
        <w:t>осуществляет</w:t>
      </w:r>
      <w:r w:rsidRPr="00F0529F">
        <w:rPr>
          <w:sz w:val="26"/>
          <w:szCs w:val="26"/>
        </w:rPr>
        <w:t xml:space="preserve"> план</w:t>
      </w:r>
      <w:r w:rsidR="00262049">
        <w:rPr>
          <w:sz w:val="26"/>
          <w:szCs w:val="26"/>
        </w:rPr>
        <w:t>ирование</w:t>
      </w:r>
      <w:r w:rsidR="00742582">
        <w:rPr>
          <w:sz w:val="26"/>
          <w:szCs w:val="26"/>
        </w:rPr>
        <w:t xml:space="preserve"> и обоснование</w:t>
      </w:r>
      <w:r w:rsidR="00262049">
        <w:rPr>
          <w:sz w:val="26"/>
          <w:szCs w:val="26"/>
        </w:rPr>
        <w:t xml:space="preserve"> закупок</w:t>
      </w:r>
      <w:r w:rsidR="00EF1D5D" w:rsidRPr="00F0529F">
        <w:rPr>
          <w:sz w:val="26"/>
          <w:szCs w:val="26"/>
        </w:rPr>
        <w:t>;</w:t>
      </w:r>
      <w:r w:rsidRPr="00F0529F">
        <w:rPr>
          <w:sz w:val="26"/>
          <w:szCs w:val="26"/>
        </w:rPr>
        <w:t xml:space="preserve"> </w:t>
      </w:r>
    </w:p>
    <w:p w:rsidR="0029704F" w:rsidRDefault="00262049" w:rsidP="0029704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bookmarkStart w:id="4" w:name="sub_1139"/>
      <w:r w:rsidR="0029704F" w:rsidRPr="00F0529F">
        <w:rPr>
          <w:sz w:val="26"/>
          <w:szCs w:val="26"/>
        </w:rPr>
        <w:t xml:space="preserve"> представляет в уполномоченный орган в письменной форме (на бумажном носителе) и в электронной форме заявку на </w:t>
      </w:r>
      <w:r w:rsidR="006870BA" w:rsidRPr="00F0529F">
        <w:rPr>
          <w:sz w:val="26"/>
          <w:szCs w:val="26"/>
        </w:rPr>
        <w:t>о</w:t>
      </w:r>
      <w:r w:rsidR="006870BA">
        <w:rPr>
          <w:sz w:val="26"/>
          <w:szCs w:val="26"/>
        </w:rPr>
        <w:t>пределение поставщика (подрядчика, исполнителя)</w:t>
      </w:r>
      <w:r w:rsidR="0029704F" w:rsidRPr="00F0529F">
        <w:rPr>
          <w:sz w:val="26"/>
          <w:szCs w:val="26"/>
        </w:rPr>
        <w:t>, в том числе проект контракта, обоснование начальной (максимальной) цены контракта (цены лота), а также начальной (максимальной) цены единицы товара, работы, услуги;</w:t>
      </w:r>
    </w:p>
    <w:p w:rsidR="006870BA" w:rsidRPr="00F0529F" w:rsidRDefault="006870BA" w:rsidP="0029704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 согласовывает заявку </w:t>
      </w:r>
      <w:r w:rsidRPr="00F0529F">
        <w:rPr>
          <w:sz w:val="26"/>
          <w:szCs w:val="26"/>
        </w:rPr>
        <w:t>на о</w:t>
      </w:r>
      <w:r>
        <w:rPr>
          <w:sz w:val="26"/>
          <w:szCs w:val="26"/>
        </w:rPr>
        <w:t>пределение поставщика (подрядчика, исполнителя) с главным распорядителем бюджетных средств;</w:t>
      </w:r>
    </w:p>
    <w:p w:rsidR="00A151EA" w:rsidRPr="00F0529F" w:rsidRDefault="00E073D3" w:rsidP="00A151EA">
      <w:pPr>
        <w:ind w:firstLine="720"/>
        <w:jc w:val="both"/>
        <w:rPr>
          <w:sz w:val="26"/>
          <w:szCs w:val="26"/>
        </w:rPr>
      </w:pPr>
      <w:bookmarkStart w:id="5" w:name="sub_1140"/>
      <w:bookmarkEnd w:id="4"/>
      <w:r>
        <w:rPr>
          <w:sz w:val="26"/>
          <w:szCs w:val="26"/>
        </w:rPr>
        <w:t>4</w:t>
      </w:r>
      <w:r w:rsidR="00A151EA" w:rsidRPr="00F0529F">
        <w:rPr>
          <w:sz w:val="26"/>
          <w:szCs w:val="26"/>
        </w:rPr>
        <w:t>) при возникновении замечаний у уполномоченного органа по предоставленной заявке дает письменные разъяснения, вносит изменения в заявку;</w:t>
      </w:r>
    </w:p>
    <w:p w:rsidR="0029704F" w:rsidRPr="00F0529F" w:rsidRDefault="00E073D3" w:rsidP="0029704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9704F" w:rsidRPr="00F0529F">
        <w:rPr>
          <w:sz w:val="26"/>
          <w:szCs w:val="26"/>
        </w:rPr>
        <w:t xml:space="preserve">) принимает решение о способе определения поставщика (подрядчика, исполнителя) в соответствии с </w:t>
      </w:r>
      <w:hyperlink r:id="rId9" w:history="1">
        <w:r w:rsidR="0029704F" w:rsidRPr="00F0529F">
          <w:rPr>
            <w:rStyle w:val="a6"/>
            <w:color w:val="auto"/>
            <w:sz w:val="26"/>
            <w:szCs w:val="26"/>
          </w:rPr>
          <w:t>Федеральным законом</w:t>
        </w:r>
      </w:hyperlink>
      <w:r w:rsidR="0029704F" w:rsidRPr="00F0529F">
        <w:rPr>
          <w:sz w:val="26"/>
          <w:szCs w:val="26"/>
        </w:rPr>
        <w:t>;</w:t>
      </w:r>
    </w:p>
    <w:p w:rsidR="00F64456" w:rsidRDefault="00E073D3" w:rsidP="0029704F">
      <w:pPr>
        <w:ind w:firstLine="720"/>
        <w:jc w:val="both"/>
        <w:rPr>
          <w:sz w:val="26"/>
          <w:szCs w:val="26"/>
        </w:rPr>
      </w:pPr>
      <w:bookmarkStart w:id="6" w:name="sub_1141"/>
      <w:bookmarkEnd w:id="5"/>
      <w:r>
        <w:rPr>
          <w:sz w:val="26"/>
          <w:szCs w:val="26"/>
        </w:rPr>
        <w:t>6</w:t>
      </w:r>
      <w:r w:rsidR="0029704F" w:rsidRPr="00F0529F">
        <w:rPr>
          <w:sz w:val="26"/>
          <w:szCs w:val="26"/>
        </w:rPr>
        <w:t>) </w:t>
      </w:r>
      <w:proofErr w:type="gramStart"/>
      <w:r w:rsidR="00F64456">
        <w:rPr>
          <w:sz w:val="26"/>
          <w:szCs w:val="26"/>
        </w:rPr>
        <w:t xml:space="preserve">разрабатывает и </w:t>
      </w:r>
      <w:r w:rsidR="00F64456" w:rsidRPr="00F0529F">
        <w:rPr>
          <w:sz w:val="26"/>
          <w:szCs w:val="26"/>
        </w:rPr>
        <w:t>утверждает</w:t>
      </w:r>
      <w:proofErr w:type="gramEnd"/>
      <w:r w:rsidR="00F64456" w:rsidRPr="00F0529F">
        <w:rPr>
          <w:sz w:val="26"/>
          <w:szCs w:val="26"/>
        </w:rPr>
        <w:t xml:space="preserve"> документацию о закупках, в том числе с внесенными изменениями;</w:t>
      </w:r>
    </w:p>
    <w:p w:rsidR="00F64456" w:rsidRDefault="00E073D3" w:rsidP="0029704F">
      <w:pPr>
        <w:ind w:firstLine="720"/>
        <w:jc w:val="both"/>
        <w:rPr>
          <w:sz w:val="26"/>
          <w:szCs w:val="26"/>
        </w:rPr>
      </w:pPr>
      <w:bookmarkStart w:id="7" w:name="sub_1142"/>
      <w:bookmarkEnd w:id="6"/>
      <w:r>
        <w:rPr>
          <w:sz w:val="26"/>
          <w:szCs w:val="26"/>
        </w:rPr>
        <w:t>7</w:t>
      </w:r>
      <w:r w:rsidR="0029704F" w:rsidRPr="00F0529F">
        <w:rPr>
          <w:sz w:val="26"/>
          <w:szCs w:val="26"/>
        </w:rPr>
        <w:t>) </w:t>
      </w:r>
      <w:r w:rsidR="00F64456" w:rsidRPr="00F0529F">
        <w:rPr>
          <w:sz w:val="26"/>
          <w:szCs w:val="26"/>
        </w:rPr>
        <w:t>осуществляет описание объекта закупки в соответствии с требованиями Федерального закона;</w:t>
      </w:r>
    </w:p>
    <w:p w:rsidR="00F64456" w:rsidRDefault="00F64456" w:rsidP="0029704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0529F">
        <w:rPr>
          <w:sz w:val="26"/>
          <w:szCs w:val="26"/>
        </w:rPr>
        <w:t>) </w:t>
      </w:r>
      <w:proofErr w:type="gramStart"/>
      <w:r w:rsidRPr="00F0529F">
        <w:rPr>
          <w:sz w:val="26"/>
          <w:szCs w:val="26"/>
        </w:rPr>
        <w:t>определяет и обосновывает</w:t>
      </w:r>
      <w:proofErr w:type="gramEnd"/>
      <w:r w:rsidRPr="00F0529F">
        <w:rPr>
          <w:sz w:val="26"/>
          <w:szCs w:val="26"/>
        </w:rPr>
        <w:t xml:space="preserve"> начальную (максимальную) цену контракта (цену лота), а также начальную (максимальную) цену единицы товара, работы, услуги в случаях, предусмотренных Федеральным законом;</w:t>
      </w:r>
    </w:p>
    <w:p w:rsidR="0029704F" w:rsidRPr="00F0529F" w:rsidRDefault="00F64456" w:rsidP="0029704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F0529F">
        <w:rPr>
          <w:sz w:val="26"/>
          <w:szCs w:val="26"/>
        </w:rPr>
        <w:t>) </w:t>
      </w:r>
      <w:r w:rsidR="0029704F" w:rsidRPr="00F0529F">
        <w:rPr>
          <w:sz w:val="26"/>
          <w:szCs w:val="26"/>
        </w:rPr>
        <w:t xml:space="preserve">принимает решение об установлении в документации о закупке требования об обеспечении заявки на участие в определении поставщика (подрядчика, исполнителя), обеспечении исполнения контракта, обеспечении </w:t>
      </w:r>
      <w:r w:rsidR="004A0A9E">
        <w:rPr>
          <w:sz w:val="26"/>
          <w:szCs w:val="26"/>
        </w:rPr>
        <w:t xml:space="preserve">гарантийных </w:t>
      </w:r>
      <w:r w:rsidR="0029704F" w:rsidRPr="00F0529F">
        <w:rPr>
          <w:sz w:val="26"/>
          <w:szCs w:val="26"/>
        </w:rPr>
        <w:t xml:space="preserve">обязательств участниками закупки, порядок предоставления такого обеспечения, требования к такому обеспечению и размер соответствующего обеспечения в соответствии с </w:t>
      </w:r>
      <w:hyperlink r:id="rId10" w:history="1">
        <w:r w:rsidR="0029704F" w:rsidRPr="00F0529F">
          <w:rPr>
            <w:rStyle w:val="a6"/>
            <w:color w:val="auto"/>
            <w:sz w:val="26"/>
            <w:szCs w:val="26"/>
          </w:rPr>
          <w:t>Федеральным законом</w:t>
        </w:r>
      </w:hyperlink>
      <w:r w:rsidR="0029704F" w:rsidRPr="00F0529F">
        <w:rPr>
          <w:sz w:val="26"/>
          <w:szCs w:val="26"/>
        </w:rPr>
        <w:t>;</w:t>
      </w:r>
    </w:p>
    <w:p w:rsidR="0029704F" w:rsidRPr="00F0529F" w:rsidRDefault="00F64456" w:rsidP="0029704F">
      <w:pPr>
        <w:ind w:firstLine="720"/>
        <w:jc w:val="both"/>
        <w:rPr>
          <w:sz w:val="26"/>
          <w:szCs w:val="26"/>
        </w:rPr>
      </w:pPr>
      <w:bookmarkStart w:id="8" w:name="sub_1143"/>
      <w:bookmarkEnd w:id="7"/>
      <w:r w:rsidRPr="00F0529F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F0529F">
        <w:rPr>
          <w:sz w:val="26"/>
          <w:szCs w:val="26"/>
        </w:rPr>
        <w:t>) </w:t>
      </w:r>
      <w:r w:rsidR="0029704F" w:rsidRPr="00F0529F">
        <w:rPr>
          <w:sz w:val="26"/>
          <w:szCs w:val="26"/>
        </w:rPr>
        <w:t>определяет условия исполнения контракта в соответствии с требованиями Федерального закона;</w:t>
      </w:r>
    </w:p>
    <w:p w:rsidR="0029704F" w:rsidRPr="00F0529F" w:rsidRDefault="00F64456" w:rsidP="0029704F">
      <w:pPr>
        <w:ind w:firstLine="720"/>
        <w:jc w:val="both"/>
        <w:rPr>
          <w:sz w:val="26"/>
          <w:szCs w:val="26"/>
        </w:rPr>
      </w:pPr>
      <w:bookmarkStart w:id="9" w:name="sub_1147"/>
      <w:bookmarkStart w:id="10" w:name="sub_1144"/>
      <w:bookmarkEnd w:id="8"/>
      <w:r w:rsidRPr="00F0529F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F0529F">
        <w:rPr>
          <w:sz w:val="26"/>
          <w:szCs w:val="26"/>
        </w:rPr>
        <w:t>) </w:t>
      </w:r>
      <w:bookmarkEnd w:id="9"/>
      <w:r w:rsidR="0029704F" w:rsidRPr="00F0529F">
        <w:rPr>
          <w:sz w:val="26"/>
          <w:szCs w:val="26"/>
        </w:rPr>
        <w:t xml:space="preserve">указывает в заявке на </w:t>
      </w:r>
      <w:r w:rsidR="006870BA" w:rsidRPr="00F0529F">
        <w:rPr>
          <w:sz w:val="26"/>
          <w:szCs w:val="26"/>
        </w:rPr>
        <w:t>о</w:t>
      </w:r>
      <w:r w:rsidR="006870BA">
        <w:rPr>
          <w:sz w:val="26"/>
          <w:szCs w:val="26"/>
        </w:rPr>
        <w:t>пределение поставщика (подрядчика, исполнителя)</w:t>
      </w:r>
      <w:r w:rsidR="006870BA" w:rsidRPr="00F0529F">
        <w:rPr>
          <w:sz w:val="26"/>
          <w:szCs w:val="26"/>
        </w:rPr>
        <w:t xml:space="preserve"> </w:t>
      </w:r>
      <w:r w:rsidR="0029704F" w:rsidRPr="00F0529F">
        <w:rPr>
          <w:sz w:val="26"/>
          <w:szCs w:val="26"/>
        </w:rPr>
        <w:t>информацию о дополнительных условиях исполнения контракта, в том числе не связанных с предметом контракта, в случае, если Правительством Российской Федерации в отношении конкретной закупки принято решение о необходимости включения в контракт дополнительных условий его исполнения;</w:t>
      </w:r>
    </w:p>
    <w:p w:rsidR="0029704F" w:rsidRPr="00F0529F" w:rsidRDefault="00F64456" w:rsidP="0029704F">
      <w:pPr>
        <w:ind w:firstLine="720"/>
        <w:jc w:val="both"/>
        <w:rPr>
          <w:sz w:val="26"/>
          <w:szCs w:val="26"/>
        </w:rPr>
      </w:pPr>
      <w:bookmarkStart w:id="11" w:name="sub_1146"/>
      <w:bookmarkEnd w:id="10"/>
      <w:r w:rsidRPr="00F0529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F0529F">
        <w:rPr>
          <w:sz w:val="26"/>
          <w:szCs w:val="26"/>
        </w:rPr>
        <w:t>) </w:t>
      </w:r>
      <w:r w:rsidR="0029704F" w:rsidRPr="00F0529F">
        <w:rPr>
          <w:sz w:val="26"/>
          <w:szCs w:val="26"/>
        </w:rPr>
        <w:t>принимает решение о необходимости включения в извещение об осуществлении закупки информации о банковском сопровождении контракта в соответствии с требованиями Федерального закона;</w:t>
      </w:r>
    </w:p>
    <w:p w:rsidR="0029704F" w:rsidRPr="00F0529F" w:rsidRDefault="00F64456" w:rsidP="0029704F">
      <w:pPr>
        <w:ind w:firstLine="720"/>
        <w:jc w:val="both"/>
        <w:rPr>
          <w:sz w:val="26"/>
          <w:szCs w:val="26"/>
        </w:rPr>
      </w:pPr>
      <w:bookmarkStart w:id="12" w:name="sub_1148"/>
      <w:bookmarkEnd w:id="11"/>
      <w:r w:rsidRPr="00F0529F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F0529F">
        <w:rPr>
          <w:sz w:val="26"/>
          <w:szCs w:val="26"/>
        </w:rPr>
        <w:t>) </w:t>
      </w:r>
      <w:r w:rsidR="0029704F" w:rsidRPr="00F0529F">
        <w:rPr>
          <w:sz w:val="26"/>
          <w:szCs w:val="26"/>
        </w:rPr>
        <w:t>определяет требования к участникам закупки, в том числе дополнительные, в соответствии с требованиями Федерального закона;</w:t>
      </w:r>
    </w:p>
    <w:p w:rsidR="0029704F" w:rsidRPr="00F0529F" w:rsidRDefault="00F64456" w:rsidP="0029704F">
      <w:pPr>
        <w:ind w:firstLine="720"/>
        <w:jc w:val="both"/>
        <w:rPr>
          <w:sz w:val="26"/>
          <w:szCs w:val="26"/>
        </w:rPr>
      </w:pPr>
      <w:bookmarkStart w:id="13" w:name="sub_1150"/>
      <w:bookmarkStart w:id="14" w:name="sub_1149"/>
      <w:bookmarkEnd w:id="12"/>
      <w:r w:rsidRPr="00F0529F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F0529F">
        <w:rPr>
          <w:sz w:val="26"/>
          <w:szCs w:val="26"/>
        </w:rPr>
        <w:t>)</w:t>
      </w:r>
      <w:bookmarkStart w:id="15" w:name="sub_1151"/>
      <w:bookmarkEnd w:id="13"/>
      <w:r w:rsidRPr="00F0529F">
        <w:rPr>
          <w:sz w:val="26"/>
          <w:szCs w:val="26"/>
        </w:rPr>
        <w:t xml:space="preserve"> </w:t>
      </w:r>
      <w:bookmarkEnd w:id="15"/>
      <w:r w:rsidR="0029704F" w:rsidRPr="00F0529F">
        <w:rPr>
          <w:sz w:val="26"/>
          <w:szCs w:val="26"/>
        </w:rPr>
        <w:t>определяет критерии оценки заявок, окончательных предложений участников закупки в соответствии с требованиями Федерального закона и иных нормативных правовых актов;</w:t>
      </w:r>
    </w:p>
    <w:p w:rsidR="0029704F" w:rsidRPr="00F0529F" w:rsidRDefault="0029704F" w:rsidP="0029704F">
      <w:pPr>
        <w:ind w:firstLine="720"/>
        <w:jc w:val="both"/>
        <w:rPr>
          <w:sz w:val="26"/>
          <w:szCs w:val="26"/>
        </w:rPr>
      </w:pPr>
      <w:bookmarkStart w:id="16" w:name="sub_1152"/>
      <w:bookmarkEnd w:id="14"/>
      <w:r w:rsidRPr="00F0529F">
        <w:rPr>
          <w:sz w:val="26"/>
          <w:szCs w:val="26"/>
        </w:rPr>
        <w:t>1</w:t>
      </w:r>
      <w:r w:rsidR="00E073D3">
        <w:rPr>
          <w:sz w:val="26"/>
          <w:szCs w:val="26"/>
        </w:rPr>
        <w:t>5</w:t>
      </w:r>
      <w:r w:rsidRPr="00F0529F">
        <w:rPr>
          <w:sz w:val="26"/>
          <w:szCs w:val="26"/>
        </w:rPr>
        <w:t>) принимает решение об отмене определения поставщика (подрядчика, исполнителя), за исключением запроса предложений, и представляет соответствующее решение в уполномоченный орган в день его принятия;</w:t>
      </w:r>
    </w:p>
    <w:p w:rsidR="0029704F" w:rsidRPr="00F0529F" w:rsidRDefault="0029704F" w:rsidP="0029704F">
      <w:pPr>
        <w:ind w:firstLine="720"/>
        <w:jc w:val="both"/>
        <w:rPr>
          <w:sz w:val="26"/>
          <w:szCs w:val="26"/>
        </w:rPr>
      </w:pPr>
      <w:bookmarkStart w:id="17" w:name="sub_1153"/>
      <w:bookmarkEnd w:id="16"/>
      <w:r w:rsidRPr="00F0529F">
        <w:rPr>
          <w:sz w:val="26"/>
          <w:szCs w:val="26"/>
        </w:rPr>
        <w:t>1</w:t>
      </w:r>
      <w:r w:rsidR="00E073D3">
        <w:rPr>
          <w:sz w:val="26"/>
          <w:szCs w:val="26"/>
        </w:rPr>
        <w:t>6</w:t>
      </w:r>
      <w:r w:rsidRPr="00F0529F">
        <w:rPr>
          <w:sz w:val="26"/>
          <w:szCs w:val="26"/>
        </w:rPr>
        <w:t xml:space="preserve">) принимает решение о необходимости внесения изменений в извещение об осуществлении закупки, документацию о закупке в порядке и сроки, предусмотренные </w:t>
      </w:r>
      <w:hyperlink r:id="rId11" w:history="1">
        <w:r w:rsidRPr="00F0529F">
          <w:rPr>
            <w:rStyle w:val="a6"/>
            <w:color w:val="auto"/>
            <w:sz w:val="26"/>
            <w:szCs w:val="26"/>
          </w:rPr>
          <w:t>Федеральным законом</w:t>
        </w:r>
      </w:hyperlink>
      <w:r w:rsidRPr="00F0529F">
        <w:rPr>
          <w:sz w:val="26"/>
          <w:szCs w:val="26"/>
        </w:rPr>
        <w:t>, и представляет соответствующее решение в уполномоченный орган;</w:t>
      </w:r>
    </w:p>
    <w:p w:rsidR="0029704F" w:rsidRPr="00F0529F" w:rsidRDefault="0029704F" w:rsidP="0029704F">
      <w:pPr>
        <w:ind w:firstLine="720"/>
        <w:jc w:val="both"/>
        <w:rPr>
          <w:sz w:val="26"/>
          <w:szCs w:val="26"/>
        </w:rPr>
      </w:pPr>
      <w:bookmarkStart w:id="18" w:name="sub_1154"/>
      <w:bookmarkEnd w:id="17"/>
      <w:r w:rsidRPr="00F0529F">
        <w:rPr>
          <w:sz w:val="26"/>
          <w:szCs w:val="26"/>
        </w:rPr>
        <w:t>1</w:t>
      </w:r>
      <w:r w:rsidR="00E073D3">
        <w:rPr>
          <w:sz w:val="26"/>
          <w:szCs w:val="26"/>
        </w:rPr>
        <w:t>7</w:t>
      </w:r>
      <w:r w:rsidRPr="00F0529F">
        <w:rPr>
          <w:sz w:val="26"/>
          <w:szCs w:val="26"/>
        </w:rPr>
        <w:t>) принимает решение об ограничении участия в определении поставщика (подрядчика, исполнителя) в соответствии с Федеральным законом;</w:t>
      </w:r>
    </w:p>
    <w:p w:rsidR="0029704F" w:rsidRPr="00E073D3" w:rsidRDefault="00E073D3" w:rsidP="0029704F">
      <w:pPr>
        <w:ind w:firstLine="720"/>
        <w:jc w:val="both"/>
        <w:rPr>
          <w:sz w:val="26"/>
          <w:szCs w:val="26"/>
        </w:rPr>
      </w:pPr>
      <w:bookmarkStart w:id="19" w:name="sub_1155"/>
      <w:bookmarkEnd w:id="18"/>
      <w:r>
        <w:rPr>
          <w:sz w:val="26"/>
          <w:szCs w:val="26"/>
        </w:rPr>
        <w:t>18</w:t>
      </w:r>
      <w:r w:rsidR="0029704F" w:rsidRPr="00E073D3">
        <w:rPr>
          <w:sz w:val="26"/>
          <w:szCs w:val="26"/>
        </w:rPr>
        <w:t xml:space="preserve">) </w:t>
      </w:r>
      <w:proofErr w:type="gramStart"/>
      <w:r w:rsidR="0029704F" w:rsidRPr="00E073D3">
        <w:rPr>
          <w:sz w:val="26"/>
          <w:szCs w:val="26"/>
        </w:rPr>
        <w:t xml:space="preserve">уточняет условия закупки по результатам первого этапа двухэтапного конкурса в соответствии с </w:t>
      </w:r>
      <w:hyperlink r:id="rId12" w:history="1">
        <w:r w:rsidR="0029704F" w:rsidRPr="00E073D3">
          <w:rPr>
            <w:rStyle w:val="a6"/>
            <w:color w:val="auto"/>
            <w:sz w:val="26"/>
            <w:szCs w:val="26"/>
          </w:rPr>
          <w:t>Федеральным законом</w:t>
        </w:r>
      </w:hyperlink>
      <w:r w:rsidR="0029704F" w:rsidRPr="00E073D3">
        <w:rPr>
          <w:sz w:val="26"/>
          <w:szCs w:val="26"/>
        </w:rPr>
        <w:t xml:space="preserve"> и представляет</w:t>
      </w:r>
      <w:proofErr w:type="gramEnd"/>
      <w:r w:rsidR="0029704F" w:rsidRPr="00E073D3">
        <w:rPr>
          <w:sz w:val="26"/>
          <w:szCs w:val="26"/>
        </w:rPr>
        <w:t xml:space="preserve"> соответствующие уточнения в уполномоченный орган для внесения изменений в конкурсную документацию;</w:t>
      </w:r>
    </w:p>
    <w:p w:rsidR="0029704F" w:rsidRPr="00F0529F" w:rsidRDefault="00E073D3" w:rsidP="0029704F">
      <w:pPr>
        <w:ind w:firstLine="720"/>
        <w:jc w:val="both"/>
        <w:rPr>
          <w:sz w:val="26"/>
          <w:szCs w:val="26"/>
        </w:rPr>
      </w:pPr>
      <w:bookmarkStart w:id="20" w:name="sub_1156"/>
      <w:bookmarkEnd w:id="19"/>
      <w:r>
        <w:rPr>
          <w:sz w:val="26"/>
          <w:szCs w:val="26"/>
        </w:rPr>
        <w:lastRenderedPageBreak/>
        <w:t>19</w:t>
      </w:r>
      <w:r w:rsidR="0029704F" w:rsidRPr="00F0529F">
        <w:rPr>
          <w:sz w:val="26"/>
          <w:szCs w:val="26"/>
        </w:rPr>
        <w:t xml:space="preserve">) осуществляет разъяснение положений документации о закупке в случаях, установленных </w:t>
      </w:r>
      <w:hyperlink r:id="rId13" w:history="1">
        <w:r w:rsidR="0029704F" w:rsidRPr="00F0529F">
          <w:rPr>
            <w:rStyle w:val="a6"/>
            <w:color w:val="auto"/>
            <w:sz w:val="26"/>
            <w:szCs w:val="26"/>
          </w:rPr>
          <w:t>Федеральным законом</w:t>
        </w:r>
      </w:hyperlink>
      <w:r w:rsidR="0029704F" w:rsidRPr="00F0529F">
        <w:rPr>
          <w:sz w:val="26"/>
          <w:szCs w:val="26"/>
        </w:rPr>
        <w:t>, и представляет соответствующее разъяснение в уполномоченный орган в</w:t>
      </w:r>
      <w:r w:rsidR="00907EDC">
        <w:rPr>
          <w:sz w:val="26"/>
          <w:szCs w:val="26"/>
        </w:rPr>
        <w:t xml:space="preserve"> срок, установленный</w:t>
      </w:r>
      <w:r w:rsidR="0029704F" w:rsidRPr="00F0529F">
        <w:rPr>
          <w:sz w:val="26"/>
          <w:szCs w:val="26"/>
        </w:rPr>
        <w:t xml:space="preserve"> уполномоченн</w:t>
      </w:r>
      <w:r w:rsidR="00907EDC">
        <w:rPr>
          <w:sz w:val="26"/>
          <w:szCs w:val="26"/>
        </w:rPr>
        <w:t>ым</w:t>
      </w:r>
      <w:r w:rsidR="0029704F" w:rsidRPr="00F0529F">
        <w:rPr>
          <w:sz w:val="26"/>
          <w:szCs w:val="26"/>
        </w:rPr>
        <w:t xml:space="preserve"> орган</w:t>
      </w:r>
      <w:r w:rsidR="00907EDC">
        <w:rPr>
          <w:sz w:val="26"/>
          <w:szCs w:val="26"/>
        </w:rPr>
        <w:t>ом</w:t>
      </w:r>
      <w:r w:rsidR="0029704F" w:rsidRPr="00F0529F">
        <w:rPr>
          <w:sz w:val="26"/>
          <w:szCs w:val="26"/>
        </w:rPr>
        <w:t>;</w:t>
      </w:r>
    </w:p>
    <w:p w:rsidR="0029704F" w:rsidRPr="00F0529F" w:rsidRDefault="00A151EA" w:rsidP="0029704F">
      <w:pPr>
        <w:ind w:firstLine="720"/>
        <w:jc w:val="both"/>
        <w:rPr>
          <w:sz w:val="26"/>
          <w:szCs w:val="26"/>
        </w:rPr>
      </w:pPr>
      <w:bookmarkStart w:id="21" w:name="sub_1157"/>
      <w:bookmarkEnd w:id="20"/>
      <w:r w:rsidRPr="00F0529F">
        <w:rPr>
          <w:sz w:val="26"/>
          <w:szCs w:val="26"/>
        </w:rPr>
        <w:t>2</w:t>
      </w:r>
      <w:r w:rsidR="00E073D3">
        <w:rPr>
          <w:sz w:val="26"/>
          <w:szCs w:val="26"/>
        </w:rPr>
        <w:t>0</w:t>
      </w:r>
      <w:r w:rsidR="0029704F" w:rsidRPr="00F0529F">
        <w:rPr>
          <w:sz w:val="26"/>
          <w:szCs w:val="26"/>
        </w:rPr>
        <w:t>) </w:t>
      </w:r>
      <w:bookmarkStart w:id="22" w:name="sub_1158"/>
      <w:bookmarkEnd w:id="21"/>
      <w:r w:rsidR="0029704F" w:rsidRPr="00F0529F">
        <w:rPr>
          <w:sz w:val="26"/>
          <w:szCs w:val="26"/>
        </w:rPr>
        <w:t xml:space="preserve">принимает решение о продлении срока рассмотрения и оценки заявок на участие в </w:t>
      </w:r>
      <w:r w:rsidR="00810804">
        <w:rPr>
          <w:sz w:val="26"/>
          <w:szCs w:val="26"/>
        </w:rPr>
        <w:t xml:space="preserve">открытом </w:t>
      </w:r>
      <w:r w:rsidR="0029704F" w:rsidRPr="00F0529F">
        <w:rPr>
          <w:sz w:val="26"/>
          <w:szCs w:val="26"/>
        </w:rPr>
        <w:t>конкурсе</w:t>
      </w:r>
      <w:r w:rsidR="00810804">
        <w:rPr>
          <w:sz w:val="26"/>
          <w:szCs w:val="26"/>
        </w:rPr>
        <w:t xml:space="preserve"> в электронной форме </w:t>
      </w:r>
      <w:r w:rsidR="0029704F" w:rsidRPr="00F0529F">
        <w:rPr>
          <w:sz w:val="26"/>
          <w:szCs w:val="26"/>
        </w:rPr>
        <w:t>на поставку товара, выполнение работы либо оказание услуги в сфере науки, культуры или искусства, но не более чем на десять рабочих дней;</w:t>
      </w:r>
    </w:p>
    <w:p w:rsidR="0029704F" w:rsidRPr="00F0529F" w:rsidRDefault="0029704F" w:rsidP="0029704F">
      <w:pPr>
        <w:ind w:firstLine="720"/>
        <w:jc w:val="both"/>
        <w:rPr>
          <w:sz w:val="26"/>
          <w:szCs w:val="26"/>
        </w:rPr>
      </w:pPr>
      <w:bookmarkStart w:id="23" w:name="sub_1159"/>
      <w:bookmarkEnd w:id="22"/>
      <w:r w:rsidRPr="00F0529F">
        <w:rPr>
          <w:sz w:val="26"/>
          <w:szCs w:val="26"/>
        </w:rPr>
        <w:t>2</w:t>
      </w:r>
      <w:r w:rsidR="00E073D3">
        <w:rPr>
          <w:sz w:val="26"/>
          <w:szCs w:val="26"/>
        </w:rPr>
        <w:t>1</w:t>
      </w:r>
      <w:r w:rsidRPr="00F0529F">
        <w:rPr>
          <w:sz w:val="26"/>
          <w:szCs w:val="26"/>
        </w:rPr>
        <w:t>) обеспечивает обязательное общественное обсуждение закупки в случаях и порядке, установленных Федеральным законом, муниципальными правовыми актами;</w:t>
      </w:r>
    </w:p>
    <w:p w:rsidR="0029704F" w:rsidRPr="00F0529F" w:rsidRDefault="0029704F" w:rsidP="0029704F">
      <w:pPr>
        <w:ind w:firstLine="720"/>
        <w:jc w:val="both"/>
        <w:rPr>
          <w:sz w:val="26"/>
          <w:szCs w:val="26"/>
        </w:rPr>
      </w:pPr>
      <w:bookmarkStart w:id="24" w:name="sub_1160"/>
      <w:bookmarkEnd w:id="23"/>
      <w:r w:rsidRPr="00F0529F">
        <w:rPr>
          <w:sz w:val="26"/>
          <w:szCs w:val="26"/>
        </w:rPr>
        <w:t>2</w:t>
      </w:r>
      <w:r w:rsidR="00E073D3">
        <w:rPr>
          <w:sz w:val="26"/>
          <w:szCs w:val="26"/>
        </w:rPr>
        <w:t>2</w:t>
      </w:r>
      <w:r w:rsidRPr="00F0529F">
        <w:rPr>
          <w:sz w:val="26"/>
          <w:szCs w:val="26"/>
        </w:rPr>
        <w:t>) обеспечивает осуществление закупки у субъектов малого предпринимательства, социально ориентированных некоммерческих организаций, принимает решения об установлении требований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29704F" w:rsidRPr="00F0529F" w:rsidRDefault="0029704F" w:rsidP="0029704F">
      <w:pPr>
        <w:ind w:firstLine="720"/>
        <w:jc w:val="both"/>
        <w:rPr>
          <w:sz w:val="26"/>
          <w:szCs w:val="26"/>
        </w:rPr>
      </w:pPr>
      <w:bookmarkStart w:id="25" w:name="sub_1161"/>
      <w:bookmarkEnd w:id="24"/>
      <w:r w:rsidRPr="00F0529F">
        <w:rPr>
          <w:sz w:val="26"/>
          <w:szCs w:val="26"/>
        </w:rPr>
        <w:t>2</w:t>
      </w:r>
      <w:r w:rsidR="00E073D3">
        <w:rPr>
          <w:sz w:val="26"/>
          <w:szCs w:val="26"/>
        </w:rPr>
        <w:t>3</w:t>
      </w:r>
      <w:r w:rsidRPr="00F0529F">
        <w:rPr>
          <w:sz w:val="26"/>
          <w:szCs w:val="26"/>
        </w:rPr>
        <w:t>) 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9704F" w:rsidRPr="00F0529F" w:rsidRDefault="0029704F" w:rsidP="0029704F">
      <w:pPr>
        <w:ind w:firstLine="720"/>
        <w:jc w:val="both"/>
        <w:rPr>
          <w:sz w:val="26"/>
          <w:szCs w:val="26"/>
        </w:rPr>
      </w:pPr>
      <w:bookmarkStart w:id="26" w:name="sub_1162"/>
      <w:bookmarkEnd w:id="25"/>
      <w:proofErr w:type="gramStart"/>
      <w:r w:rsidRPr="00F0529F">
        <w:rPr>
          <w:sz w:val="26"/>
          <w:szCs w:val="26"/>
        </w:rPr>
        <w:t>2</w:t>
      </w:r>
      <w:r w:rsidR="00E073D3">
        <w:rPr>
          <w:sz w:val="26"/>
          <w:szCs w:val="26"/>
        </w:rPr>
        <w:t>4</w:t>
      </w:r>
      <w:r w:rsidRPr="00F0529F">
        <w:rPr>
          <w:sz w:val="26"/>
          <w:szCs w:val="26"/>
        </w:rPr>
        <w:t>) </w:t>
      </w:r>
      <w:r w:rsidR="00742582">
        <w:rPr>
          <w:sz w:val="26"/>
          <w:szCs w:val="26"/>
        </w:rPr>
        <w:t>обеспечивает соблюдение условий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случаях, установленных нормативными правовыми актами Правительства Российской Федерации, за исключением товаров, работ, услуг, в отношении которых Правительством Российской Федерации установлен запрет на допуск товаров, происходящих из иностранных государств, работ, услуг, соответственно выполняемых, оказываемых иностранными</w:t>
      </w:r>
      <w:proofErr w:type="gramEnd"/>
      <w:r w:rsidR="00742582">
        <w:rPr>
          <w:sz w:val="26"/>
          <w:szCs w:val="26"/>
        </w:rPr>
        <w:t xml:space="preserve"> лицами, и ограничения допуска указанных товаров, работ, услуг для целей осуществления закупок;</w:t>
      </w:r>
    </w:p>
    <w:p w:rsidR="0029704F" w:rsidRPr="00F0529F" w:rsidRDefault="00A151EA" w:rsidP="0029704F">
      <w:pPr>
        <w:ind w:firstLine="720"/>
        <w:jc w:val="both"/>
        <w:rPr>
          <w:sz w:val="26"/>
          <w:szCs w:val="26"/>
        </w:rPr>
      </w:pPr>
      <w:bookmarkStart w:id="27" w:name="sub_1165"/>
      <w:bookmarkEnd w:id="26"/>
      <w:proofErr w:type="gramStart"/>
      <w:r w:rsidRPr="00F0529F">
        <w:rPr>
          <w:sz w:val="26"/>
          <w:szCs w:val="26"/>
        </w:rPr>
        <w:t>2</w:t>
      </w:r>
      <w:r w:rsidR="00E073D3">
        <w:rPr>
          <w:sz w:val="26"/>
          <w:szCs w:val="26"/>
        </w:rPr>
        <w:t>5</w:t>
      </w:r>
      <w:r w:rsidR="0029704F" w:rsidRPr="00F0529F">
        <w:rPr>
          <w:sz w:val="26"/>
          <w:szCs w:val="26"/>
        </w:rPr>
        <w:t>)</w:t>
      </w:r>
      <w:r w:rsidR="00742582">
        <w:rPr>
          <w:sz w:val="26"/>
          <w:szCs w:val="26"/>
        </w:rPr>
        <w:t xml:space="preserve"> подготавливает обоснование невозможности соблюдения запрета или ограничений на допуск товаров, происходящих из иностранных государств, работ, услуг, соответственно выполняемых, оказываемых иностранными лицами в случае, если указанными нормативными правовыми актами Правительства Российской Федерации предусмотрены обстоятельства, допускающие исключения из установленных запрета или ограничений</w:t>
      </w:r>
      <w:r w:rsidR="0029704F" w:rsidRPr="00F0529F">
        <w:rPr>
          <w:sz w:val="26"/>
          <w:szCs w:val="26"/>
        </w:rPr>
        <w:t>;</w:t>
      </w:r>
      <w:proofErr w:type="gramEnd"/>
    </w:p>
    <w:p w:rsidR="0029704F" w:rsidRPr="00F0529F" w:rsidRDefault="0029704F" w:rsidP="0029704F">
      <w:pPr>
        <w:ind w:firstLine="720"/>
        <w:jc w:val="both"/>
        <w:rPr>
          <w:sz w:val="26"/>
          <w:szCs w:val="26"/>
        </w:rPr>
      </w:pPr>
      <w:bookmarkStart w:id="28" w:name="sub_1166"/>
      <w:bookmarkEnd w:id="27"/>
      <w:r w:rsidRPr="00F0529F">
        <w:rPr>
          <w:sz w:val="26"/>
          <w:szCs w:val="26"/>
        </w:rPr>
        <w:t>2</w:t>
      </w:r>
      <w:r w:rsidR="00E073D3">
        <w:rPr>
          <w:sz w:val="26"/>
          <w:szCs w:val="26"/>
        </w:rPr>
        <w:t>6</w:t>
      </w:r>
      <w:r w:rsidRPr="00F0529F">
        <w:rPr>
          <w:sz w:val="26"/>
          <w:szCs w:val="26"/>
        </w:rPr>
        <w:t>) направля</w:t>
      </w:r>
      <w:r w:rsidR="00034576" w:rsidRPr="00F0529F">
        <w:rPr>
          <w:sz w:val="26"/>
          <w:szCs w:val="26"/>
        </w:rPr>
        <w:t>е</w:t>
      </w:r>
      <w:r w:rsidRPr="00F0529F">
        <w:rPr>
          <w:sz w:val="26"/>
          <w:szCs w:val="26"/>
        </w:rPr>
        <w:t>т приглашения принять участие в запросе предложений</w:t>
      </w:r>
      <w:r w:rsidR="004A0A9E">
        <w:rPr>
          <w:sz w:val="26"/>
          <w:szCs w:val="26"/>
        </w:rPr>
        <w:t xml:space="preserve"> в электронной форме</w:t>
      </w:r>
      <w:r w:rsidRPr="00F0529F">
        <w:rPr>
          <w:sz w:val="26"/>
          <w:szCs w:val="26"/>
        </w:rPr>
        <w:t xml:space="preserve"> лицам, способным осуществить поставки товаров, выполнение работ, оказание услуг, являющихся объектами закупок, с соблюдением требований Федерального закона;</w:t>
      </w:r>
    </w:p>
    <w:bookmarkEnd w:id="28"/>
    <w:p w:rsidR="008C14C9" w:rsidRPr="00F0529F" w:rsidRDefault="00E073D3" w:rsidP="008C14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A151EA" w:rsidRPr="00F0529F">
        <w:rPr>
          <w:sz w:val="26"/>
          <w:szCs w:val="26"/>
        </w:rPr>
        <w:t>)</w:t>
      </w:r>
      <w:r w:rsidR="008C14C9" w:rsidRPr="00F0529F">
        <w:rPr>
          <w:sz w:val="26"/>
          <w:szCs w:val="26"/>
        </w:rPr>
        <w:t xml:space="preserve"> несет ответственность за своевременность, полноту и качество подготовки и предоставления в уполномоченный орган заявки (с соответствующими приложениями) на </w:t>
      </w:r>
      <w:r w:rsidR="00AF1544">
        <w:rPr>
          <w:sz w:val="26"/>
          <w:szCs w:val="26"/>
        </w:rPr>
        <w:t>определение поставщика (подрядчика, исполнителя)</w:t>
      </w:r>
      <w:r w:rsidR="008C14C9" w:rsidRPr="00F0529F">
        <w:rPr>
          <w:sz w:val="26"/>
          <w:szCs w:val="26"/>
        </w:rPr>
        <w:t>;</w:t>
      </w:r>
    </w:p>
    <w:p w:rsidR="008C14C9" w:rsidRPr="00F0529F" w:rsidRDefault="00E073D3" w:rsidP="008C14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8C14C9" w:rsidRPr="00F0529F">
        <w:rPr>
          <w:sz w:val="26"/>
          <w:szCs w:val="26"/>
        </w:rPr>
        <w:t xml:space="preserve">) </w:t>
      </w:r>
      <w:proofErr w:type="gramStart"/>
      <w:r w:rsidR="001F772E">
        <w:rPr>
          <w:sz w:val="26"/>
          <w:szCs w:val="26"/>
        </w:rPr>
        <w:t>заключает и исполняет</w:t>
      </w:r>
      <w:proofErr w:type="gramEnd"/>
      <w:r w:rsidR="001F772E">
        <w:rPr>
          <w:sz w:val="26"/>
          <w:szCs w:val="26"/>
        </w:rPr>
        <w:t xml:space="preserve"> </w:t>
      </w:r>
      <w:r w:rsidR="008C14C9" w:rsidRPr="00F0529F">
        <w:rPr>
          <w:sz w:val="26"/>
          <w:szCs w:val="26"/>
        </w:rPr>
        <w:t xml:space="preserve">контракт, заключаемый в ходе </w:t>
      </w:r>
      <w:r w:rsidR="00AF1544">
        <w:rPr>
          <w:sz w:val="26"/>
          <w:szCs w:val="26"/>
        </w:rPr>
        <w:t>определения поставщика (подрядчика, исполнителя)</w:t>
      </w:r>
      <w:r w:rsidR="008C14C9" w:rsidRPr="00F0529F">
        <w:rPr>
          <w:sz w:val="26"/>
          <w:szCs w:val="26"/>
        </w:rPr>
        <w:t>;</w:t>
      </w:r>
    </w:p>
    <w:p w:rsidR="008C14C9" w:rsidRPr="00F0529F" w:rsidRDefault="00A151EA" w:rsidP="008C14C9">
      <w:pPr>
        <w:ind w:firstLine="720"/>
        <w:jc w:val="both"/>
        <w:rPr>
          <w:sz w:val="26"/>
          <w:szCs w:val="26"/>
        </w:rPr>
      </w:pPr>
      <w:r w:rsidRPr="00F0529F">
        <w:rPr>
          <w:sz w:val="26"/>
          <w:szCs w:val="26"/>
        </w:rPr>
        <w:t>2</w:t>
      </w:r>
      <w:r w:rsidR="00E073D3">
        <w:rPr>
          <w:sz w:val="26"/>
          <w:szCs w:val="26"/>
        </w:rPr>
        <w:t>9</w:t>
      </w:r>
      <w:r w:rsidR="008C14C9" w:rsidRPr="00F0529F">
        <w:rPr>
          <w:sz w:val="26"/>
          <w:szCs w:val="26"/>
        </w:rPr>
        <w:t xml:space="preserve">) осуществляет экспертизу </w:t>
      </w:r>
      <w:proofErr w:type="gramStart"/>
      <w:r w:rsidR="008C14C9" w:rsidRPr="00F0529F">
        <w:rPr>
          <w:sz w:val="26"/>
          <w:szCs w:val="26"/>
        </w:rPr>
        <w:t>своими</w:t>
      </w:r>
      <w:proofErr w:type="gramEnd"/>
      <w:r w:rsidR="008C14C9" w:rsidRPr="00F0529F">
        <w:rPr>
          <w:sz w:val="26"/>
          <w:szCs w:val="26"/>
        </w:rPr>
        <w:t xml:space="preserve"> силам или через привлечение экспертов в случаях</w:t>
      </w:r>
      <w:r w:rsidR="006F1657">
        <w:rPr>
          <w:sz w:val="26"/>
          <w:szCs w:val="26"/>
        </w:rPr>
        <w:t>,</w:t>
      </w:r>
      <w:r w:rsidR="008C14C9" w:rsidRPr="00F0529F">
        <w:rPr>
          <w:sz w:val="26"/>
          <w:szCs w:val="26"/>
        </w:rPr>
        <w:t xml:space="preserve"> предусмотренных </w:t>
      </w:r>
      <w:hyperlink r:id="rId14" w:history="1">
        <w:r w:rsidR="008C14C9" w:rsidRPr="00F0529F">
          <w:rPr>
            <w:rStyle w:val="a6"/>
            <w:color w:val="auto"/>
            <w:sz w:val="26"/>
            <w:szCs w:val="26"/>
          </w:rPr>
          <w:t>Федеральным законом</w:t>
        </w:r>
      </w:hyperlink>
      <w:r w:rsidR="008C14C9" w:rsidRPr="00F0529F">
        <w:rPr>
          <w:sz w:val="26"/>
          <w:szCs w:val="26"/>
        </w:rPr>
        <w:t>;</w:t>
      </w:r>
    </w:p>
    <w:p w:rsidR="00A151EA" w:rsidRPr="00F0529F" w:rsidRDefault="00A151EA" w:rsidP="00A151EA">
      <w:pPr>
        <w:ind w:firstLine="720"/>
        <w:jc w:val="both"/>
        <w:rPr>
          <w:sz w:val="26"/>
          <w:szCs w:val="26"/>
        </w:rPr>
      </w:pPr>
      <w:r w:rsidRPr="00F0529F">
        <w:rPr>
          <w:sz w:val="26"/>
          <w:szCs w:val="26"/>
        </w:rPr>
        <w:t>3</w:t>
      </w:r>
      <w:r w:rsidR="00E073D3">
        <w:rPr>
          <w:sz w:val="26"/>
          <w:szCs w:val="26"/>
        </w:rPr>
        <w:t>0</w:t>
      </w:r>
      <w:r w:rsidRPr="00F0529F">
        <w:rPr>
          <w:sz w:val="26"/>
          <w:szCs w:val="26"/>
        </w:rPr>
        <w:t xml:space="preserve">) несет персональную ответственность за соблюдение требований, установленных </w:t>
      </w:r>
      <w:hyperlink r:id="rId15" w:history="1">
        <w:r w:rsidRPr="00F0529F">
          <w:rPr>
            <w:rStyle w:val="a6"/>
            <w:color w:val="auto"/>
            <w:sz w:val="26"/>
            <w:szCs w:val="26"/>
          </w:rPr>
          <w:t>законодательством</w:t>
        </w:r>
      </w:hyperlink>
      <w:r w:rsidRPr="00F0529F">
        <w:rPr>
          <w:sz w:val="26"/>
          <w:szCs w:val="26"/>
        </w:rPr>
        <w:t xml:space="preserve"> Российской Федерации о контрактной системе;</w:t>
      </w:r>
    </w:p>
    <w:p w:rsidR="00A151EA" w:rsidRPr="00F0529F" w:rsidRDefault="00E073D3" w:rsidP="00A151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A151EA" w:rsidRPr="00F0529F">
        <w:rPr>
          <w:sz w:val="26"/>
          <w:szCs w:val="26"/>
        </w:rPr>
        <w:t>) осуществляет возврат денежных средств, внесенных участником закупки в качестве обеспечения исполнения контракта</w:t>
      </w:r>
      <w:r w:rsidR="004A0A9E">
        <w:rPr>
          <w:sz w:val="26"/>
          <w:szCs w:val="26"/>
        </w:rPr>
        <w:t xml:space="preserve"> и обеспечения гарантийных обязательств </w:t>
      </w:r>
      <w:r w:rsidR="00A151EA" w:rsidRPr="00F0529F">
        <w:rPr>
          <w:sz w:val="26"/>
          <w:szCs w:val="26"/>
        </w:rPr>
        <w:t xml:space="preserve">в соответствии с действующим </w:t>
      </w:r>
      <w:hyperlink r:id="rId16" w:history="1">
        <w:r w:rsidR="00A151EA" w:rsidRPr="00F0529F">
          <w:rPr>
            <w:rStyle w:val="a6"/>
            <w:color w:val="auto"/>
            <w:sz w:val="26"/>
            <w:szCs w:val="26"/>
          </w:rPr>
          <w:t>законодательством</w:t>
        </w:r>
      </w:hyperlink>
      <w:r w:rsidR="004A0A9E">
        <w:t xml:space="preserve"> </w:t>
      </w:r>
      <w:r w:rsidR="004A0A9E" w:rsidRPr="00F0529F">
        <w:rPr>
          <w:sz w:val="26"/>
          <w:szCs w:val="26"/>
        </w:rPr>
        <w:t>Российской Федерации</w:t>
      </w:r>
      <w:r w:rsidR="00A151EA" w:rsidRPr="00F0529F">
        <w:rPr>
          <w:sz w:val="26"/>
          <w:szCs w:val="26"/>
        </w:rPr>
        <w:t>;</w:t>
      </w:r>
    </w:p>
    <w:p w:rsidR="008C14C9" w:rsidRPr="00F0529F" w:rsidRDefault="00A151EA" w:rsidP="008C14C9">
      <w:pPr>
        <w:ind w:firstLine="720"/>
        <w:jc w:val="both"/>
        <w:rPr>
          <w:sz w:val="26"/>
          <w:szCs w:val="26"/>
        </w:rPr>
      </w:pPr>
      <w:r w:rsidRPr="00F0529F">
        <w:rPr>
          <w:sz w:val="26"/>
          <w:szCs w:val="26"/>
        </w:rPr>
        <w:lastRenderedPageBreak/>
        <w:t>3</w:t>
      </w:r>
      <w:r w:rsidR="00E073D3">
        <w:rPr>
          <w:sz w:val="26"/>
          <w:szCs w:val="26"/>
        </w:rPr>
        <w:t>2</w:t>
      </w:r>
      <w:r w:rsidR="008C14C9" w:rsidRPr="00F0529F">
        <w:rPr>
          <w:sz w:val="26"/>
          <w:szCs w:val="26"/>
        </w:rPr>
        <w:t xml:space="preserve">) направляет в течение </w:t>
      </w:r>
      <w:r w:rsidR="00810804">
        <w:rPr>
          <w:sz w:val="26"/>
          <w:szCs w:val="26"/>
        </w:rPr>
        <w:t>пяти</w:t>
      </w:r>
      <w:r w:rsidR="008C14C9" w:rsidRPr="00F0529F">
        <w:rPr>
          <w:sz w:val="26"/>
          <w:szCs w:val="26"/>
        </w:rPr>
        <w:t xml:space="preserve"> рабочих дней </w:t>
      </w:r>
      <w:proofErr w:type="gramStart"/>
      <w:r w:rsidR="008C14C9" w:rsidRPr="00F0529F">
        <w:rPr>
          <w:sz w:val="26"/>
          <w:szCs w:val="26"/>
        </w:rPr>
        <w:t>с даты заключения</w:t>
      </w:r>
      <w:proofErr w:type="gramEnd"/>
      <w:r w:rsidRPr="00F0529F">
        <w:rPr>
          <w:sz w:val="26"/>
          <w:szCs w:val="26"/>
        </w:rPr>
        <w:t xml:space="preserve"> (изменения, исполнения, расторжения)</w:t>
      </w:r>
      <w:r w:rsidR="008C14C9" w:rsidRPr="00F0529F">
        <w:rPr>
          <w:sz w:val="26"/>
          <w:szCs w:val="26"/>
        </w:rPr>
        <w:t xml:space="preserve"> контракта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для включения в реестр контрактов;</w:t>
      </w:r>
    </w:p>
    <w:p w:rsidR="001F772E" w:rsidRDefault="00A151EA" w:rsidP="008C14C9">
      <w:pPr>
        <w:ind w:firstLine="720"/>
        <w:jc w:val="both"/>
        <w:rPr>
          <w:sz w:val="26"/>
          <w:szCs w:val="26"/>
        </w:rPr>
      </w:pPr>
      <w:proofErr w:type="gramStart"/>
      <w:r w:rsidRPr="00F0529F">
        <w:rPr>
          <w:sz w:val="26"/>
          <w:szCs w:val="26"/>
        </w:rPr>
        <w:t>3</w:t>
      </w:r>
      <w:r w:rsidR="00E073D3">
        <w:rPr>
          <w:sz w:val="26"/>
          <w:szCs w:val="26"/>
        </w:rPr>
        <w:t>3</w:t>
      </w:r>
      <w:r w:rsidR="008C14C9" w:rsidRPr="00F0529F">
        <w:rPr>
          <w:sz w:val="26"/>
          <w:szCs w:val="26"/>
        </w:rPr>
        <w:t xml:space="preserve">) </w:t>
      </w:r>
      <w:r w:rsidR="001F772E">
        <w:rPr>
          <w:sz w:val="26"/>
          <w:szCs w:val="26"/>
        </w:rPr>
        <w:t>направляет в уполномоченный на осуществление контроля в сфере закупок федеральный орган исполнительной власти информацию по включению в реестр недобросовестных поставщиков (подрядчиков, исполнителей)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контрактов;</w:t>
      </w:r>
      <w:proofErr w:type="gramEnd"/>
    </w:p>
    <w:p w:rsidR="001F772E" w:rsidRDefault="001F772E" w:rsidP="008C14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073D3">
        <w:rPr>
          <w:sz w:val="26"/>
          <w:szCs w:val="26"/>
        </w:rPr>
        <w:t>4</w:t>
      </w:r>
      <w:r>
        <w:rPr>
          <w:sz w:val="26"/>
          <w:szCs w:val="26"/>
        </w:rPr>
        <w:t>) участвует в рассмотрении дел об обжаловании закупки или результатов определения поставщика (подрядчика, исполнителя), готовит по жалобам письменные пояснения с правовым обоснованием;</w:t>
      </w:r>
    </w:p>
    <w:p w:rsidR="008C14C9" w:rsidRDefault="001F772E" w:rsidP="008C14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073D3">
        <w:rPr>
          <w:sz w:val="26"/>
          <w:szCs w:val="26"/>
        </w:rPr>
        <w:t>5</w:t>
      </w:r>
      <w:r>
        <w:rPr>
          <w:sz w:val="26"/>
          <w:szCs w:val="26"/>
        </w:rPr>
        <w:t xml:space="preserve">) </w:t>
      </w:r>
      <w:r w:rsidR="008C14C9" w:rsidRPr="00F0529F">
        <w:rPr>
          <w:sz w:val="26"/>
          <w:szCs w:val="26"/>
        </w:rPr>
        <w:t>представляет уполномоченному органу отчеты по установленной форме, в соответствии с запросами и в сроки, определенные уполномоченным органом</w:t>
      </w:r>
      <w:r w:rsidR="00A151EA" w:rsidRPr="00F0529F">
        <w:rPr>
          <w:sz w:val="26"/>
          <w:szCs w:val="26"/>
        </w:rPr>
        <w:t>;</w:t>
      </w:r>
    </w:p>
    <w:p w:rsidR="004A0A9E" w:rsidRDefault="004A0A9E" w:rsidP="00A151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36) размещает в единой информационной системе информацию и документы, подлежащие размещению в соответствии с законодательством Российской Федерации и муниципальными правовыми актами;</w:t>
      </w:r>
      <w:bookmarkStart w:id="29" w:name="sub_1167"/>
    </w:p>
    <w:p w:rsidR="00B70DE3" w:rsidRDefault="00B70DE3" w:rsidP="00A151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073D3">
        <w:rPr>
          <w:sz w:val="26"/>
          <w:szCs w:val="26"/>
        </w:rPr>
        <w:t>7</w:t>
      </w:r>
      <w:r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</w:rPr>
        <w:t>представляет в уполномоченный орган предложения по включению в состав комиссии представителей заказчика и обеспечивает</w:t>
      </w:r>
      <w:proofErr w:type="gramEnd"/>
      <w:r>
        <w:rPr>
          <w:sz w:val="26"/>
          <w:szCs w:val="26"/>
        </w:rPr>
        <w:t xml:space="preserve"> их присутствие на заседаниях комиссии;</w:t>
      </w:r>
    </w:p>
    <w:p w:rsidR="003A16F0" w:rsidRDefault="003A16F0" w:rsidP="00A151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073D3">
        <w:rPr>
          <w:sz w:val="26"/>
          <w:szCs w:val="26"/>
        </w:rPr>
        <w:t>8</w:t>
      </w:r>
      <w:r>
        <w:rPr>
          <w:sz w:val="26"/>
          <w:szCs w:val="26"/>
        </w:rPr>
        <w:t>) несет ответственность за сведения и информацию, содержащиеся в составе заявки на закупку, описании объекта закупки, за обоснованность закупки, условия проекта контракта, определение начальной (максимальной) цены контракта;</w:t>
      </w:r>
    </w:p>
    <w:p w:rsidR="00A151EA" w:rsidRPr="00F0529F" w:rsidRDefault="00A151EA" w:rsidP="00A151EA">
      <w:pPr>
        <w:ind w:firstLine="720"/>
        <w:jc w:val="both"/>
        <w:rPr>
          <w:sz w:val="26"/>
          <w:szCs w:val="26"/>
        </w:rPr>
      </w:pPr>
      <w:r w:rsidRPr="00F0529F">
        <w:rPr>
          <w:sz w:val="26"/>
          <w:szCs w:val="26"/>
        </w:rPr>
        <w:t>3</w:t>
      </w:r>
      <w:r w:rsidR="00E073D3">
        <w:rPr>
          <w:sz w:val="26"/>
          <w:szCs w:val="26"/>
        </w:rPr>
        <w:t>9</w:t>
      </w:r>
      <w:r w:rsidRPr="00F0529F">
        <w:rPr>
          <w:sz w:val="26"/>
          <w:szCs w:val="26"/>
        </w:rPr>
        <w:t>) выполняет иные функции в соответствии с действующим законодательством Российской Федерации и муниципальными правовыми актами.</w:t>
      </w:r>
    </w:p>
    <w:bookmarkEnd w:id="29"/>
    <w:p w:rsidR="008C14C9" w:rsidRPr="00F0529F" w:rsidRDefault="008C14C9" w:rsidP="008C14C9">
      <w:pPr>
        <w:ind w:firstLine="720"/>
        <w:jc w:val="both"/>
        <w:rPr>
          <w:sz w:val="26"/>
          <w:szCs w:val="26"/>
        </w:rPr>
      </w:pPr>
    </w:p>
    <w:p w:rsidR="008C14C9" w:rsidRPr="00F0529F" w:rsidRDefault="008C14C9" w:rsidP="008C14C9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bookmarkStart w:id="30" w:name="sub_1014"/>
      <w:r w:rsidRPr="00F0529F">
        <w:rPr>
          <w:rFonts w:ascii="Times New Roman" w:hAnsi="Times New Roman" w:cs="Times New Roman"/>
          <w:b w:val="0"/>
          <w:sz w:val="26"/>
          <w:szCs w:val="26"/>
        </w:rPr>
        <w:t>III. Функции уполномоченного органа</w:t>
      </w:r>
    </w:p>
    <w:bookmarkEnd w:id="30"/>
    <w:p w:rsidR="008C14C9" w:rsidRPr="00F0529F" w:rsidRDefault="008C14C9" w:rsidP="008C14C9">
      <w:pPr>
        <w:ind w:firstLine="720"/>
        <w:jc w:val="both"/>
        <w:rPr>
          <w:sz w:val="26"/>
          <w:szCs w:val="26"/>
        </w:rPr>
      </w:pPr>
    </w:p>
    <w:p w:rsidR="008C14C9" w:rsidRPr="00F0529F" w:rsidRDefault="006F1657" w:rsidP="008C14C9">
      <w:pPr>
        <w:ind w:firstLine="720"/>
        <w:jc w:val="both"/>
        <w:rPr>
          <w:sz w:val="26"/>
          <w:szCs w:val="26"/>
        </w:rPr>
      </w:pPr>
      <w:bookmarkStart w:id="31" w:name="sub_1013"/>
      <w:r>
        <w:rPr>
          <w:sz w:val="26"/>
          <w:szCs w:val="26"/>
        </w:rPr>
        <w:t>5</w:t>
      </w:r>
      <w:r w:rsidR="008C14C9" w:rsidRPr="00F0529F">
        <w:rPr>
          <w:sz w:val="26"/>
          <w:szCs w:val="26"/>
        </w:rPr>
        <w:t>. Уполномоченный орган</w:t>
      </w:r>
      <w:r w:rsidR="00EF1D5D" w:rsidRPr="00F0529F">
        <w:rPr>
          <w:sz w:val="26"/>
          <w:szCs w:val="26"/>
        </w:rPr>
        <w:t xml:space="preserve"> в целях определения поставщиков (подрядчиков, исполнителей)</w:t>
      </w:r>
      <w:r w:rsidR="008C14C9" w:rsidRPr="00F0529F">
        <w:rPr>
          <w:sz w:val="26"/>
          <w:szCs w:val="26"/>
        </w:rPr>
        <w:t>:</w:t>
      </w:r>
    </w:p>
    <w:bookmarkEnd w:id="31"/>
    <w:p w:rsidR="00F0529F" w:rsidRPr="00F0529F" w:rsidRDefault="008C14C9" w:rsidP="00F0529F">
      <w:pPr>
        <w:ind w:firstLine="720"/>
        <w:jc w:val="both"/>
        <w:rPr>
          <w:sz w:val="26"/>
          <w:szCs w:val="26"/>
        </w:rPr>
      </w:pPr>
      <w:r w:rsidRPr="00F0529F">
        <w:rPr>
          <w:sz w:val="26"/>
          <w:szCs w:val="26"/>
        </w:rPr>
        <w:t xml:space="preserve">1) </w:t>
      </w:r>
      <w:bookmarkStart w:id="32" w:name="sub_1089"/>
      <w:proofErr w:type="gramStart"/>
      <w:r w:rsidR="00F0529F" w:rsidRPr="00F0529F">
        <w:rPr>
          <w:sz w:val="26"/>
          <w:szCs w:val="26"/>
        </w:rPr>
        <w:t xml:space="preserve">принимает </w:t>
      </w:r>
      <w:r w:rsidR="00B216B1">
        <w:rPr>
          <w:sz w:val="26"/>
          <w:szCs w:val="26"/>
        </w:rPr>
        <w:t>и рассматривает</w:t>
      </w:r>
      <w:proofErr w:type="gramEnd"/>
      <w:r w:rsidR="00F0529F" w:rsidRPr="00F0529F">
        <w:rPr>
          <w:sz w:val="26"/>
          <w:szCs w:val="26"/>
        </w:rPr>
        <w:t xml:space="preserve"> заявки на о</w:t>
      </w:r>
      <w:r w:rsidR="00B216B1">
        <w:rPr>
          <w:sz w:val="26"/>
          <w:szCs w:val="26"/>
        </w:rPr>
        <w:t>пределение поставщиков (подрядчиков, исполнителей)</w:t>
      </w:r>
      <w:bookmarkStart w:id="33" w:name="sub_1090"/>
      <w:bookmarkEnd w:id="32"/>
      <w:r w:rsidR="00F0529F" w:rsidRPr="00F0529F">
        <w:rPr>
          <w:sz w:val="26"/>
          <w:szCs w:val="26"/>
        </w:rPr>
        <w:t xml:space="preserve"> в срок до </w:t>
      </w:r>
      <w:r w:rsidR="00F0529F">
        <w:rPr>
          <w:sz w:val="26"/>
          <w:szCs w:val="26"/>
        </w:rPr>
        <w:t>десяти</w:t>
      </w:r>
      <w:r w:rsidR="00F0529F" w:rsidRPr="00F0529F">
        <w:rPr>
          <w:sz w:val="26"/>
          <w:szCs w:val="26"/>
        </w:rPr>
        <w:t xml:space="preserve"> рабочих дней, в случае установления их неполноты или противоречия действующему законодательству Российской Федерации, муниципальным правовым актам возвращает заявки на осуществление закупки заказчикам;</w:t>
      </w:r>
    </w:p>
    <w:p w:rsidR="00F0529F" w:rsidRPr="00F0529F" w:rsidRDefault="00E073D3" w:rsidP="00F0529F">
      <w:pPr>
        <w:ind w:firstLine="720"/>
        <w:jc w:val="both"/>
        <w:rPr>
          <w:sz w:val="26"/>
          <w:szCs w:val="26"/>
        </w:rPr>
      </w:pPr>
      <w:bookmarkStart w:id="34" w:name="sub_1091"/>
      <w:bookmarkEnd w:id="33"/>
      <w:r>
        <w:rPr>
          <w:sz w:val="26"/>
          <w:szCs w:val="26"/>
        </w:rPr>
        <w:t>2</w:t>
      </w:r>
      <w:r w:rsidR="00F0529F" w:rsidRPr="00F0529F">
        <w:rPr>
          <w:sz w:val="26"/>
          <w:szCs w:val="26"/>
        </w:rPr>
        <w:t xml:space="preserve">) обеспечивает открытость и прозрачность </w:t>
      </w:r>
      <w:r w:rsidR="00B216B1">
        <w:rPr>
          <w:sz w:val="26"/>
          <w:szCs w:val="26"/>
        </w:rPr>
        <w:t>информации о контрактной системе в сфере закупок</w:t>
      </w:r>
      <w:r w:rsidR="00F0529F">
        <w:rPr>
          <w:sz w:val="26"/>
          <w:szCs w:val="26"/>
        </w:rPr>
        <w:t>;</w:t>
      </w:r>
    </w:p>
    <w:p w:rsidR="006870BA" w:rsidRDefault="00E073D3" w:rsidP="00F0529F">
      <w:pPr>
        <w:ind w:firstLine="720"/>
        <w:jc w:val="both"/>
        <w:rPr>
          <w:sz w:val="26"/>
          <w:szCs w:val="26"/>
        </w:rPr>
      </w:pPr>
      <w:bookmarkStart w:id="35" w:name="sub_1092"/>
      <w:bookmarkEnd w:id="34"/>
      <w:r>
        <w:rPr>
          <w:sz w:val="26"/>
          <w:szCs w:val="26"/>
        </w:rPr>
        <w:t>3</w:t>
      </w:r>
      <w:r w:rsidR="00F0529F" w:rsidRPr="00F0529F">
        <w:rPr>
          <w:sz w:val="26"/>
          <w:szCs w:val="26"/>
        </w:rPr>
        <w:t>) </w:t>
      </w:r>
      <w:bookmarkStart w:id="36" w:name="sub_1095"/>
      <w:bookmarkEnd w:id="35"/>
      <w:r w:rsidR="006870BA">
        <w:rPr>
          <w:sz w:val="26"/>
          <w:szCs w:val="26"/>
        </w:rPr>
        <w:t>осуществляет проверку выбора способа определения поставщика (подрядчика, исполнителя)</w:t>
      </w:r>
      <w:r w:rsidR="007D3ADD">
        <w:rPr>
          <w:sz w:val="26"/>
          <w:szCs w:val="26"/>
        </w:rPr>
        <w:t xml:space="preserve"> заказчиками на предмет соответствия законодательству о контрактной системе</w:t>
      </w:r>
      <w:r w:rsidR="006870BA">
        <w:rPr>
          <w:sz w:val="26"/>
          <w:szCs w:val="26"/>
        </w:rPr>
        <w:t>;</w:t>
      </w:r>
    </w:p>
    <w:p w:rsidR="00AF1544" w:rsidRDefault="00E073D3" w:rsidP="00AF154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870BA">
        <w:rPr>
          <w:sz w:val="26"/>
          <w:szCs w:val="26"/>
        </w:rPr>
        <w:t xml:space="preserve">) </w:t>
      </w:r>
      <w:r w:rsidR="00AF1544">
        <w:rPr>
          <w:sz w:val="26"/>
          <w:szCs w:val="26"/>
        </w:rPr>
        <w:t>согласовывает документацию о закупке;</w:t>
      </w:r>
    </w:p>
    <w:p w:rsidR="00F0529F" w:rsidRPr="00F0529F" w:rsidRDefault="007B1990" w:rsidP="00F0529F">
      <w:pPr>
        <w:ind w:firstLine="720"/>
        <w:jc w:val="both"/>
        <w:rPr>
          <w:sz w:val="26"/>
          <w:szCs w:val="26"/>
        </w:rPr>
      </w:pPr>
      <w:bookmarkStart w:id="37" w:name="sub_1096"/>
      <w:bookmarkEnd w:id="36"/>
      <w:r>
        <w:rPr>
          <w:sz w:val="26"/>
          <w:szCs w:val="26"/>
        </w:rPr>
        <w:t>5</w:t>
      </w:r>
      <w:r w:rsidR="00F0529F" w:rsidRPr="00F0529F">
        <w:rPr>
          <w:sz w:val="26"/>
          <w:szCs w:val="26"/>
        </w:rPr>
        <w:t>) включает на основании заявки на</w:t>
      </w:r>
      <w:r w:rsidR="00B216B1" w:rsidRPr="00F0529F">
        <w:rPr>
          <w:sz w:val="26"/>
          <w:szCs w:val="26"/>
        </w:rPr>
        <w:t xml:space="preserve"> о</w:t>
      </w:r>
      <w:r w:rsidR="00B216B1">
        <w:rPr>
          <w:sz w:val="26"/>
          <w:szCs w:val="26"/>
        </w:rPr>
        <w:t>пределение поставщика (подрядчика, исполнителя)</w:t>
      </w:r>
      <w:r w:rsidR="00B216B1" w:rsidRPr="00F0529F">
        <w:rPr>
          <w:sz w:val="26"/>
          <w:szCs w:val="26"/>
        </w:rPr>
        <w:t xml:space="preserve"> </w:t>
      </w:r>
      <w:r w:rsidR="00B216B1">
        <w:rPr>
          <w:sz w:val="26"/>
          <w:szCs w:val="26"/>
        </w:rPr>
        <w:t xml:space="preserve">в </w:t>
      </w:r>
      <w:r w:rsidR="00F0529F" w:rsidRPr="00F0529F">
        <w:rPr>
          <w:sz w:val="26"/>
          <w:szCs w:val="26"/>
        </w:rPr>
        <w:t>извещение об осуществлении закупки ограничения участия в определении поставщика (подрядчика, исполнителя);</w:t>
      </w:r>
    </w:p>
    <w:p w:rsidR="00F0529F" w:rsidRPr="00F0529F" w:rsidRDefault="00E073D3" w:rsidP="00F0529F">
      <w:pPr>
        <w:ind w:firstLine="720"/>
        <w:jc w:val="both"/>
        <w:rPr>
          <w:sz w:val="26"/>
          <w:szCs w:val="26"/>
        </w:rPr>
      </w:pPr>
      <w:bookmarkStart w:id="38" w:name="sub_1098"/>
      <w:bookmarkEnd w:id="37"/>
      <w:r>
        <w:rPr>
          <w:sz w:val="26"/>
          <w:szCs w:val="26"/>
        </w:rPr>
        <w:lastRenderedPageBreak/>
        <w:t>6</w:t>
      </w:r>
      <w:r w:rsidR="00F0529F" w:rsidRPr="00F0529F">
        <w:rPr>
          <w:sz w:val="26"/>
          <w:szCs w:val="26"/>
        </w:rPr>
        <w:t xml:space="preserve">) включает на основании заявки на </w:t>
      </w:r>
      <w:r w:rsidR="00AF1544" w:rsidRPr="00F0529F">
        <w:rPr>
          <w:sz w:val="26"/>
          <w:szCs w:val="26"/>
        </w:rPr>
        <w:t>о</w:t>
      </w:r>
      <w:r w:rsidR="00AF1544">
        <w:rPr>
          <w:sz w:val="26"/>
          <w:szCs w:val="26"/>
        </w:rPr>
        <w:t>пределение поставщика (подрядчика, исполнителя)</w:t>
      </w:r>
      <w:r w:rsidR="00AF1544" w:rsidRPr="00F0529F">
        <w:rPr>
          <w:sz w:val="26"/>
          <w:szCs w:val="26"/>
        </w:rPr>
        <w:t xml:space="preserve"> </w:t>
      </w:r>
      <w:r w:rsidR="00F0529F" w:rsidRPr="00F0529F">
        <w:rPr>
          <w:sz w:val="26"/>
          <w:szCs w:val="26"/>
        </w:rPr>
        <w:t>в извещение о</w:t>
      </w:r>
      <w:r w:rsidR="00AF1544">
        <w:rPr>
          <w:sz w:val="26"/>
          <w:szCs w:val="26"/>
        </w:rPr>
        <w:t>б</w:t>
      </w:r>
      <w:r w:rsidR="00F0529F" w:rsidRPr="00F0529F">
        <w:rPr>
          <w:sz w:val="26"/>
          <w:szCs w:val="26"/>
        </w:rPr>
        <w:t xml:space="preserve"> </w:t>
      </w:r>
      <w:r w:rsidR="00AF1544" w:rsidRPr="00F0529F">
        <w:rPr>
          <w:sz w:val="26"/>
          <w:szCs w:val="26"/>
        </w:rPr>
        <w:t>осуществлени</w:t>
      </w:r>
      <w:r w:rsidR="00AF1544">
        <w:rPr>
          <w:sz w:val="26"/>
          <w:szCs w:val="26"/>
        </w:rPr>
        <w:t>и</w:t>
      </w:r>
      <w:r w:rsidR="00AF1544" w:rsidRPr="00F0529F">
        <w:rPr>
          <w:sz w:val="26"/>
          <w:szCs w:val="26"/>
        </w:rPr>
        <w:t xml:space="preserve"> закупки </w:t>
      </w:r>
      <w:r w:rsidR="00F0529F" w:rsidRPr="00F0529F">
        <w:rPr>
          <w:sz w:val="26"/>
          <w:szCs w:val="26"/>
        </w:rPr>
        <w:t>требования об обеспечении заявки на участие в определении поставщика (подрядчика, исполнителя), обеспечении исполнения контракта, обеспечении обязательств по контракту участниками закупки, порядок предоставления такого обеспечения, требования к такому обеспечению и размер соответствующего обеспечения;</w:t>
      </w:r>
    </w:p>
    <w:p w:rsidR="00AF1544" w:rsidRPr="00F0529F" w:rsidRDefault="00E073D3" w:rsidP="00AF1544">
      <w:pPr>
        <w:ind w:firstLine="720"/>
        <w:jc w:val="both"/>
        <w:rPr>
          <w:sz w:val="26"/>
          <w:szCs w:val="26"/>
        </w:rPr>
      </w:pPr>
      <w:bookmarkStart w:id="39" w:name="sub_1099"/>
      <w:bookmarkEnd w:id="38"/>
      <w:r>
        <w:rPr>
          <w:sz w:val="26"/>
          <w:szCs w:val="26"/>
        </w:rPr>
        <w:t>7</w:t>
      </w:r>
      <w:r w:rsidR="00F0529F" w:rsidRPr="00F0529F">
        <w:rPr>
          <w:sz w:val="26"/>
          <w:szCs w:val="26"/>
        </w:rPr>
        <w:t>) </w:t>
      </w:r>
      <w:r w:rsidR="00AF1544" w:rsidRPr="00F0529F">
        <w:rPr>
          <w:sz w:val="26"/>
          <w:szCs w:val="26"/>
        </w:rPr>
        <w:t>разрабатывает на основании заявки на о</w:t>
      </w:r>
      <w:r w:rsidR="00AF1544">
        <w:rPr>
          <w:sz w:val="26"/>
          <w:szCs w:val="26"/>
        </w:rPr>
        <w:t>пределение поставщика (подрядчика, исполнителя)</w:t>
      </w:r>
      <w:r w:rsidR="00AF1544" w:rsidRPr="00F0529F">
        <w:rPr>
          <w:sz w:val="26"/>
          <w:szCs w:val="26"/>
        </w:rPr>
        <w:t xml:space="preserve"> извещение об осуществлении закупки;</w:t>
      </w:r>
    </w:p>
    <w:p w:rsidR="00F0529F" w:rsidRPr="00F0529F" w:rsidRDefault="00AF1544" w:rsidP="00F0529F">
      <w:pPr>
        <w:ind w:firstLine="720"/>
        <w:jc w:val="both"/>
        <w:rPr>
          <w:sz w:val="26"/>
          <w:szCs w:val="26"/>
        </w:rPr>
      </w:pPr>
      <w:bookmarkStart w:id="40" w:name="sub_1100"/>
      <w:r>
        <w:rPr>
          <w:sz w:val="26"/>
          <w:szCs w:val="26"/>
        </w:rPr>
        <w:t>8</w:t>
      </w:r>
      <w:r w:rsidRPr="00F0529F">
        <w:rPr>
          <w:sz w:val="26"/>
          <w:szCs w:val="26"/>
        </w:rPr>
        <w:t>) </w:t>
      </w:r>
      <w:bookmarkEnd w:id="40"/>
      <w:r w:rsidR="00F0529F" w:rsidRPr="00F0529F">
        <w:rPr>
          <w:sz w:val="26"/>
          <w:szCs w:val="26"/>
        </w:rPr>
        <w:t xml:space="preserve">размещает в единой информационной системе извещение об осуществлении закупки, </w:t>
      </w:r>
      <w:r w:rsidR="006870BA" w:rsidRPr="00F0529F">
        <w:rPr>
          <w:sz w:val="26"/>
          <w:szCs w:val="26"/>
        </w:rPr>
        <w:t>утвержденную заказчиком документацию о закупке</w:t>
      </w:r>
      <w:r w:rsidR="006870BA">
        <w:rPr>
          <w:sz w:val="26"/>
          <w:szCs w:val="26"/>
        </w:rPr>
        <w:t xml:space="preserve">, </w:t>
      </w:r>
      <w:r w:rsidR="00F0529F" w:rsidRPr="00F0529F">
        <w:rPr>
          <w:sz w:val="26"/>
          <w:szCs w:val="26"/>
        </w:rPr>
        <w:t>извещение о продлении срока подачи заявок на участие в</w:t>
      </w:r>
      <w:r w:rsidR="00DE6197">
        <w:rPr>
          <w:sz w:val="26"/>
          <w:szCs w:val="26"/>
        </w:rPr>
        <w:t xml:space="preserve"> открытом конкурсе в электронной форме,</w:t>
      </w:r>
      <w:r w:rsidR="00F0529F" w:rsidRPr="00F0529F">
        <w:rPr>
          <w:sz w:val="26"/>
          <w:szCs w:val="26"/>
        </w:rPr>
        <w:t xml:space="preserve"> </w:t>
      </w:r>
      <w:r w:rsidR="006870BA">
        <w:rPr>
          <w:sz w:val="26"/>
          <w:szCs w:val="26"/>
        </w:rPr>
        <w:t xml:space="preserve">извещение о проведении </w:t>
      </w:r>
      <w:r w:rsidR="00F0529F" w:rsidRPr="00F0529F">
        <w:rPr>
          <w:sz w:val="26"/>
          <w:szCs w:val="26"/>
        </w:rPr>
        <w:t>запрос</w:t>
      </w:r>
      <w:r w:rsidR="006870BA">
        <w:rPr>
          <w:sz w:val="26"/>
          <w:szCs w:val="26"/>
        </w:rPr>
        <w:t>а</w:t>
      </w:r>
      <w:r w:rsidR="00F0529F" w:rsidRPr="00F0529F">
        <w:rPr>
          <w:sz w:val="26"/>
          <w:szCs w:val="26"/>
        </w:rPr>
        <w:t xml:space="preserve"> котировок</w:t>
      </w:r>
      <w:r w:rsidR="00810804">
        <w:rPr>
          <w:sz w:val="26"/>
          <w:szCs w:val="26"/>
        </w:rPr>
        <w:t xml:space="preserve"> в электронной форме</w:t>
      </w:r>
      <w:r w:rsidR="00F0529F" w:rsidRPr="00F0529F">
        <w:rPr>
          <w:sz w:val="26"/>
          <w:szCs w:val="26"/>
        </w:rPr>
        <w:t xml:space="preserve"> в случае</w:t>
      </w:r>
      <w:r w:rsidR="00810804">
        <w:rPr>
          <w:sz w:val="26"/>
          <w:szCs w:val="26"/>
        </w:rPr>
        <w:t xml:space="preserve"> </w:t>
      </w:r>
      <w:r w:rsidR="00810804" w:rsidRPr="00F0529F">
        <w:rPr>
          <w:sz w:val="26"/>
          <w:szCs w:val="26"/>
        </w:rPr>
        <w:t>и сроки, установленные Федеральным законом</w:t>
      </w:r>
      <w:r w:rsidR="00F0529F" w:rsidRPr="00F0529F">
        <w:rPr>
          <w:sz w:val="26"/>
          <w:szCs w:val="26"/>
        </w:rPr>
        <w:t>;</w:t>
      </w:r>
    </w:p>
    <w:p w:rsidR="00F0529F" w:rsidRPr="00F0529F" w:rsidRDefault="00E073D3" w:rsidP="00F0529F">
      <w:pPr>
        <w:ind w:firstLine="720"/>
        <w:jc w:val="both"/>
        <w:rPr>
          <w:sz w:val="26"/>
          <w:szCs w:val="26"/>
        </w:rPr>
      </w:pPr>
      <w:bookmarkStart w:id="41" w:name="sub_1101"/>
      <w:bookmarkEnd w:id="39"/>
      <w:r>
        <w:rPr>
          <w:sz w:val="26"/>
          <w:szCs w:val="26"/>
        </w:rPr>
        <w:t>9</w:t>
      </w:r>
      <w:r w:rsidR="00F0529F" w:rsidRPr="00F0529F">
        <w:rPr>
          <w:sz w:val="26"/>
          <w:szCs w:val="26"/>
        </w:rPr>
        <w:t xml:space="preserve">) определяет электронную площадку для проведения </w:t>
      </w:r>
      <w:r w:rsidR="00DE6197">
        <w:rPr>
          <w:sz w:val="26"/>
          <w:szCs w:val="26"/>
        </w:rPr>
        <w:t>закупки</w:t>
      </w:r>
      <w:r w:rsidR="00F0529F" w:rsidRPr="00F0529F">
        <w:rPr>
          <w:sz w:val="26"/>
          <w:szCs w:val="26"/>
        </w:rPr>
        <w:t>;</w:t>
      </w:r>
    </w:p>
    <w:p w:rsidR="00175589" w:rsidRPr="00F0529F" w:rsidRDefault="00907EDC" w:rsidP="00175589">
      <w:pPr>
        <w:ind w:firstLine="720"/>
        <w:jc w:val="both"/>
        <w:rPr>
          <w:sz w:val="26"/>
          <w:szCs w:val="26"/>
        </w:rPr>
      </w:pPr>
      <w:bookmarkStart w:id="42" w:name="sub_1102"/>
      <w:bookmarkEnd w:id="41"/>
      <w:r>
        <w:rPr>
          <w:sz w:val="26"/>
          <w:szCs w:val="26"/>
        </w:rPr>
        <w:t>1</w:t>
      </w:r>
      <w:r w:rsidR="00E073D3">
        <w:rPr>
          <w:sz w:val="26"/>
          <w:szCs w:val="26"/>
        </w:rPr>
        <w:t>0</w:t>
      </w:r>
      <w:r w:rsidR="00175589" w:rsidRPr="00F0529F">
        <w:rPr>
          <w:sz w:val="26"/>
          <w:szCs w:val="26"/>
        </w:rPr>
        <w:t xml:space="preserve">) </w:t>
      </w:r>
      <w:r w:rsidR="00DE6197">
        <w:rPr>
          <w:sz w:val="26"/>
          <w:szCs w:val="26"/>
        </w:rPr>
        <w:t xml:space="preserve">сообщает заказчику о </w:t>
      </w:r>
      <w:r w:rsidR="00175589" w:rsidRPr="00F0529F">
        <w:rPr>
          <w:sz w:val="26"/>
          <w:szCs w:val="26"/>
        </w:rPr>
        <w:t>поступивши</w:t>
      </w:r>
      <w:r w:rsidR="00DE6197">
        <w:rPr>
          <w:sz w:val="26"/>
          <w:szCs w:val="26"/>
        </w:rPr>
        <w:t>х</w:t>
      </w:r>
      <w:r w:rsidR="00175589" w:rsidRPr="00F0529F">
        <w:rPr>
          <w:sz w:val="26"/>
          <w:szCs w:val="26"/>
        </w:rPr>
        <w:t xml:space="preserve"> от участников закупки запрос</w:t>
      </w:r>
      <w:r w:rsidR="00DE6197">
        <w:rPr>
          <w:sz w:val="26"/>
          <w:szCs w:val="26"/>
        </w:rPr>
        <w:t>ах</w:t>
      </w:r>
      <w:r w:rsidR="00175589" w:rsidRPr="00F0529F">
        <w:rPr>
          <w:sz w:val="26"/>
          <w:szCs w:val="26"/>
        </w:rPr>
        <w:t xml:space="preserve"> для подготовки ответа на запрос в отношении предмета и условий закупки. Определяет сроки, в течение которых заказчику необходимо предоставить в уполномоченный орган ответ на запрос участника закупки;</w:t>
      </w:r>
    </w:p>
    <w:p w:rsidR="00F0529F" w:rsidRPr="00F0529F" w:rsidRDefault="00907EDC" w:rsidP="00F052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073D3">
        <w:rPr>
          <w:sz w:val="26"/>
          <w:szCs w:val="26"/>
        </w:rPr>
        <w:t>1</w:t>
      </w:r>
      <w:r w:rsidR="00F0529F" w:rsidRPr="00F0529F">
        <w:rPr>
          <w:sz w:val="26"/>
          <w:szCs w:val="26"/>
        </w:rPr>
        <w:t>) </w:t>
      </w:r>
      <w:bookmarkStart w:id="43" w:name="sub_1103"/>
      <w:bookmarkEnd w:id="42"/>
      <w:r w:rsidR="00F0529F" w:rsidRPr="00F0529F">
        <w:rPr>
          <w:sz w:val="26"/>
          <w:szCs w:val="26"/>
        </w:rPr>
        <w:t xml:space="preserve">размещает </w:t>
      </w:r>
      <w:r w:rsidR="00DE6197" w:rsidRPr="00F0529F">
        <w:rPr>
          <w:sz w:val="26"/>
          <w:szCs w:val="26"/>
        </w:rPr>
        <w:t xml:space="preserve">в единой информационной системе </w:t>
      </w:r>
      <w:r w:rsidR="00F0529F" w:rsidRPr="00F0529F">
        <w:rPr>
          <w:sz w:val="26"/>
          <w:szCs w:val="26"/>
        </w:rPr>
        <w:t>разъяснения положений документации о закупке в порядке и сроки, установленные Федеральным законом;</w:t>
      </w:r>
    </w:p>
    <w:p w:rsidR="00F0529F" w:rsidRPr="00F0529F" w:rsidRDefault="00907EDC" w:rsidP="00F0529F">
      <w:pPr>
        <w:ind w:firstLine="720"/>
        <w:jc w:val="both"/>
        <w:rPr>
          <w:sz w:val="26"/>
          <w:szCs w:val="26"/>
        </w:rPr>
      </w:pPr>
      <w:bookmarkStart w:id="44" w:name="sub_1104"/>
      <w:bookmarkEnd w:id="43"/>
      <w:r>
        <w:rPr>
          <w:sz w:val="26"/>
          <w:szCs w:val="26"/>
        </w:rPr>
        <w:t>1</w:t>
      </w:r>
      <w:r w:rsidR="00E073D3">
        <w:rPr>
          <w:sz w:val="26"/>
          <w:szCs w:val="26"/>
        </w:rPr>
        <w:t>2</w:t>
      </w:r>
      <w:r w:rsidR="00F0529F" w:rsidRPr="00F0529F">
        <w:rPr>
          <w:sz w:val="26"/>
          <w:szCs w:val="26"/>
        </w:rPr>
        <w:t xml:space="preserve">) вносит на основании решения заказчика изменения в </w:t>
      </w:r>
      <w:r w:rsidR="00DE6197">
        <w:rPr>
          <w:sz w:val="26"/>
          <w:szCs w:val="26"/>
        </w:rPr>
        <w:t xml:space="preserve">извещение или </w:t>
      </w:r>
      <w:r w:rsidR="00F0529F" w:rsidRPr="00F0529F">
        <w:rPr>
          <w:sz w:val="26"/>
          <w:szCs w:val="26"/>
        </w:rPr>
        <w:t>документацию о закупке, размещает соответствующие изменения в единой информационной системе в порядке и сроки, установленные Федеральным законом;</w:t>
      </w:r>
    </w:p>
    <w:p w:rsidR="00F0529F" w:rsidRPr="00F0529F" w:rsidRDefault="00907EDC" w:rsidP="00F0529F">
      <w:pPr>
        <w:ind w:firstLine="720"/>
        <w:jc w:val="both"/>
        <w:rPr>
          <w:sz w:val="26"/>
          <w:szCs w:val="26"/>
        </w:rPr>
      </w:pPr>
      <w:bookmarkStart w:id="45" w:name="sub_1106"/>
      <w:bookmarkEnd w:id="44"/>
      <w:r>
        <w:rPr>
          <w:sz w:val="26"/>
          <w:szCs w:val="26"/>
        </w:rPr>
        <w:t>1</w:t>
      </w:r>
      <w:r w:rsidR="00E073D3">
        <w:rPr>
          <w:sz w:val="26"/>
          <w:szCs w:val="26"/>
        </w:rPr>
        <w:t>3</w:t>
      </w:r>
      <w:r w:rsidR="00F0529F" w:rsidRPr="00F0529F">
        <w:rPr>
          <w:sz w:val="26"/>
          <w:szCs w:val="26"/>
        </w:rPr>
        <w:t>) </w:t>
      </w:r>
      <w:proofErr w:type="gramStart"/>
      <w:r w:rsidR="00F0529F" w:rsidRPr="00F0529F">
        <w:rPr>
          <w:sz w:val="26"/>
          <w:szCs w:val="26"/>
        </w:rPr>
        <w:t>формирует и размещает</w:t>
      </w:r>
      <w:proofErr w:type="gramEnd"/>
      <w:r w:rsidR="00F0529F" w:rsidRPr="00F0529F">
        <w:rPr>
          <w:sz w:val="26"/>
          <w:szCs w:val="26"/>
        </w:rPr>
        <w:t xml:space="preserve"> в единой информационной системе извещение об отмене определения поставщика (подрядчика, исполнителя) на основании решения заказчика об отмене определения поставщика (подрядчика, исполнителя)</w:t>
      </w:r>
      <w:bookmarkStart w:id="46" w:name="sub_1107"/>
      <w:bookmarkEnd w:id="45"/>
      <w:r w:rsidR="00B216B1">
        <w:rPr>
          <w:sz w:val="26"/>
          <w:szCs w:val="26"/>
        </w:rPr>
        <w:t xml:space="preserve"> </w:t>
      </w:r>
      <w:r w:rsidR="00B216B1" w:rsidRPr="00F0529F">
        <w:rPr>
          <w:sz w:val="26"/>
          <w:szCs w:val="26"/>
        </w:rPr>
        <w:t>в порядке и сроки, установленные Федеральным законом</w:t>
      </w:r>
      <w:r w:rsidR="00F0529F" w:rsidRPr="00F0529F">
        <w:rPr>
          <w:sz w:val="26"/>
          <w:szCs w:val="26"/>
        </w:rPr>
        <w:t>;</w:t>
      </w:r>
    </w:p>
    <w:p w:rsidR="00F0529F" w:rsidRPr="00317818" w:rsidRDefault="00E073D3" w:rsidP="00F0529F">
      <w:pPr>
        <w:ind w:firstLine="720"/>
        <w:jc w:val="both"/>
        <w:rPr>
          <w:sz w:val="26"/>
          <w:szCs w:val="26"/>
        </w:rPr>
      </w:pPr>
      <w:bookmarkStart w:id="47" w:name="sub_1112"/>
      <w:bookmarkEnd w:id="46"/>
      <w:r>
        <w:rPr>
          <w:sz w:val="26"/>
          <w:szCs w:val="26"/>
        </w:rPr>
        <w:t>14</w:t>
      </w:r>
      <w:r w:rsidR="00F0529F" w:rsidRPr="00F0529F">
        <w:rPr>
          <w:sz w:val="26"/>
          <w:szCs w:val="26"/>
        </w:rPr>
        <w:t>) </w:t>
      </w:r>
      <w:proofErr w:type="gramStart"/>
      <w:r>
        <w:rPr>
          <w:sz w:val="26"/>
          <w:szCs w:val="26"/>
        </w:rPr>
        <w:t xml:space="preserve">направляет оператору электронной площадки и </w:t>
      </w:r>
      <w:r w:rsidR="00F0529F" w:rsidRPr="00F0529F">
        <w:rPr>
          <w:sz w:val="26"/>
          <w:szCs w:val="26"/>
        </w:rPr>
        <w:t>размещает</w:t>
      </w:r>
      <w:proofErr w:type="gramEnd"/>
      <w:r w:rsidR="00F0529F" w:rsidRPr="00F0529F">
        <w:rPr>
          <w:sz w:val="26"/>
          <w:szCs w:val="26"/>
        </w:rPr>
        <w:t xml:space="preserve"> в единой информационной системе протоколы, составляемые в ходе определения поставщика (подрядчика, исполнителя), в порядке и сроки, предусмотренные </w:t>
      </w:r>
      <w:hyperlink r:id="rId17" w:history="1">
        <w:r w:rsidR="00F0529F" w:rsidRPr="00317818">
          <w:rPr>
            <w:rStyle w:val="a6"/>
            <w:color w:val="auto"/>
            <w:sz w:val="26"/>
            <w:szCs w:val="26"/>
          </w:rPr>
          <w:t>Федеральным законом</w:t>
        </w:r>
      </w:hyperlink>
      <w:r w:rsidR="00F0529F" w:rsidRPr="00317818">
        <w:rPr>
          <w:sz w:val="26"/>
          <w:szCs w:val="26"/>
        </w:rPr>
        <w:t>;</w:t>
      </w:r>
    </w:p>
    <w:p w:rsidR="00F0529F" w:rsidRPr="00F0529F" w:rsidRDefault="00E073D3" w:rsidP="00F0529F">
      <w:pPr>
        <w:ind w:firstLine="720"/>
        <w:jc w:val="both"/>
        <w:rPr>
          <w:sz w:val="26"/>
          <w:szCs w:val="26"/>
        </w:rPr>
      </w:pPr>
      <w:bookmarkStart w:id="48" w:name="sub_1113"/>
      <w:bookmarkEnd w:id="47"/>
      <w:r>
        <w:rPr>
          <w:sz w:val="26"/>
          <w:szCs w:val="26"/>
        </w:rPr>
        <w:t>15</w:t>
      </w:r>
      <w:r w:rsidR="00F0529F" w:rsidRPr="00F0529F">
        <w:rPr>
          <w:sz w:val="26"/>
          <w:szCs w:val="26"/>
        </w:rPr>
        <w:t>) </w:t>
      </w:r>
      <w:bookmarkStart w:id="49" w:name="sub_1115"/>
      <w:bookmarkEnd w:id="48"/>
      <w:r w:rsidR="00F0529F" w:rsidRPr="00F0529F">
        <w:rPr>
          <w:sz w:val="26"/>
          <w:szCs w:val="26"/>
        </w:rPr>
        <w:t>принимает решение о продлении срока рассмотрения и оценки заявок на участие в</w:t>
      </w:r>
      <w:r w:rsidR="00A1163B">
        <w:rPr>
          <w:sz w:val="26"/>
          <w:szCs w:val="26"/>
        </w:rPr>
        <w:t xml:space="preserve"> открытом </w:t>
      </w:r>
      <w:r w:rsidR="00F0529F" w:rsidRPr="00F0529F">
        <w:rPr>
          <w:sz w:val="26"/>
          <w:szCs w:val="26"/>
        </w:rPr>
        <w:t xml:space="preserve">конкурсе </w:t>
      </w:r>
      <w:r w:rsidR="00A1163B">
        <w:rPr>
          <w:sz w:val="26"/>
          <w:szCs w:val="26"/>
        </w:rPr>
        <w:t xml:space="preserve">в электронной форме </w:t>
      </w:r>
      <w:r w:rsidR="00F0529F" w:rsidRPr="00F0529F">
        <w:rPr>
          <w:sz w:val="26"/>
          <w:szCs w:val="26"/>
        </w:rPr>
        <w:t>на поставку товара, выполнение работы либо оказание услуги в сфере науки, культуры или искусства, но не более чем на десять рабочих дней;</w:t>
      </w:r>
    </w:p>
    <w:p w:rsidR="00F0529F" w:rsidRPr="00F0529F" w:rsidRDefault="00E073D3" w:rsidP="00F0529F">
      <w:pPr>
        <w:ind w:firstLine="720"/>
        <w:jc w:val="both"/>
        <w:rPr>
          <w:sz w:val="26"/>
          <w:szCs w:val="26"/>
        </w:rPr>
      </w:pPr>
      <w:bookmarkStart w:id="50" w:name="sub_1116"/>
      <w:bookmarkEnd w:id="49"/>
      <w:r>
        <w:rPr>
          <w:sz w:val="26"/>
          <w:szCs w:val="26"/>
        </w:rPr>
        <w:t>1</w:t>
      </w:r>
      <w:r w:rsidR="00907EDC">
        <w:rPr>
          <w:sz w:val="26"/>
          <w:szCs w:val="26"/>
        </w:rPr>
        <w:t>6</w:t>
      </w:r>
      <w:r w:rsidR="00F0529F" w:rsidRPr="00F0529F">
        <w:rPr>
          <w:sz w:val="26"/>
          <w:szCs w:val="26"/>
        </w:rPr>
        <w:t>) </w:t>
      </w:r>
      <w:bookmarkStart w:id="51" w:name="sub_1119"/>
      <w:bookmarkEnd w:id="50"/>
      <w:r w:rsidR="00F0529F" w:rsidRPr="00F0529F">
        <w:rPr>
          <w:sz w:val="26"/>
          <w:szCs w:val="26"/>
        </w:rPr>
        <w:t xml:space="preserve">организует проведение заказчиками обязательного общественного обсуждения закупки товара, работы или услуги в случаях и в порядке, установленных </w:t>
      </w:r>
      <w:hyperlink r:id="rId18" w:history="1">
        <w:r w:rsidR="00F0529F" w:rsidRPr="00317818">
          <w:rPr>
            <w:rStyle w:val="a6"/>
            <w:color w:val="auto"/>
            <w:sz w:val="26"/>
            <w:szCs w:val="26"/>
          </w:rPr>
          <w:t>Федеральным законом</w:t>
        </w:r>
      </w:hyperlink>
      <w:r w:rsidR="00F0529F" w:rsidRPr="00317818">
        <w:rPr>
          <w:sz w:val="26"/>
          <w:szCs w:val="26"/>
        </w:rPr>
        <w:t xml:space="preserve">, </w:t>
      </w:r>
      <w:r w:rsidR="00F0529F" w:rsidRPr="00F0529F">
        <w:rPr>
          <w:sz w:val="26"/>
          <w:szCs w:val="26"/>
        </w:rPr>
        <w:t>мун</w:t>
      </w:r>
      <w:r w:rsidR="00175589">
        <w:rPr>
          <w:sz w:val="26"/>
          <w:szCs w:val="26"/>
        </w:rPr>
        <w:t>иципальными правовыми актами</w:t>
      </w:r>
      <w:r w:rsidR="00F0529F" w:rsidRPr="00F0529F">
        <w:rPr>
          <w:sz w:val="26"/>
          <w:szCs w:val="26"/>
        </w:rPr>
        <w:t>;</w:t>
      </w:r>
    </w:p>
    <w:p w:rsidR="00F0529F" w:rsidRPr="00F0529F" w:rsidRDefault="00E073D3" w:rsidP="00F0529F">
      <w:pPr>
        <w:ind w:firstLine="720"/>
        <w:jc w:val="both"/>
        <w:rPr>
          <w:sz w:val="26"/>
          <w:szCs w:val="26"/>
        </w:rPr>
      </w:pPr>
      <w:bookmarkStart w:id="52" w:name="sub_1125"/>
      <w:bookmarkEnd w:id="51"/>
      <w:r>
        <w:rPr>
          <w:sz w:val="26"/>
          <w:szCs w:val="26"/>
        </w:rPr>
        <w:t>17</w:t>
      </w:r>
      <w:r w:rsidR="00F0529F" w:rsidRPr="00F0529F">
        <w:rPr>
          <w:sz w:val="26"/>
          <w:szCs w:val="26"/>
        </w:rPr>
        <w:t>) представляет участникам закупки разъяснения результатов определения поставщика (подрядчика, исполнителя) в письменной форме или в форме электронного документа в сроки, установленные Федеральным законом;</w:t>
      </w:r>
    </w:p>
    <w:p w:rsidR="00F0529F" w:rsidRPr="00F0529F" w:rsidRDefault="00E073D3" w:rsidP="00F0529F">
      <w:pPr>
        <w:ind w:firstLine="720"/>
        <w:jc w:val="both"/>
        <w:rPr>
          <w:sz w:val="26"/>
          <w:szCs w:val="26"/>
        </w:rPr>
      </w:pPr>
      <w:bookmarkStart w:id="53" w:name="sub_1126"/>
      <w:bookmarkEnd w:id="52"/>
      <w:r>
        <w:rPr>
          <w:sz w:val="26"/>
          <w:szCs w:val="26"/>
        </w:rPr>
        <w:t>18</w:t>
      </w:r>
      <w:r w:rsidR="00F0529F" w:rsidRPr="00F0529F">
        <w:rPr>
          <w:sz w:val="26"/>
          <w:szCs w:val="26"/>
        </w:rPr>
        <w:t>) </w:t>
      </w:r>
      <w:proofErr w:type="gramStart"/>
      <w:r w:rsidR="00F0529F" w:rsidRPr="00F0529F">
        <w:rPr>
          <w:sz w:val="26"/>
          <w:szCs w:val="26"/>
        </w:rPr>
        <w:t>направляет приглашения участникам двухэтапного конкурса представить окончательные заявки на участие в двухэтапном конкурсе с информацией об уточнении заказчиком условий закупки и в день направления указанных приглашений включает</w:t>
      </w:r>
      <w:proofErr w:type="gramEnd"/>
      <w:r w:rsidR="00F0529F" w:rsidRPr="00F0529F">
        <w:rPr>
          <w:sz w:val="26"/>
          <w:szCs w:val="26"/>
        </w:rPr>
        <w:t xml:space="preserve"> соответствующие уточнения в конкурсную документацию;</w:t>
      </w:r>
    </w:p>
    <w:p w:rsidR="00907EDC" w:rsidRDefault="00E073D3" w:rsidP="00F0529F">
      <w:pPr>
        <w:ind w:firstLine="720"/>
        <w:jc w:val="both"/>
        <w:rPr>
          <w:sz w:val="26"/>
          <w:szCs w:val="26"/>
        </w:rPr>
      </w:pPr>
      <w:bookmarkStart w:id="54" w:name="sub_1135"/>
      <w:bookmarkEnd w:id="53"/>
      <w:r>
        <w:rPr>
          <w:sz w:val="26"/>
          <w:szCs w:val="26"/>
        </w:rPr>
        <w:t>19</w:t>
      </w:r>
      <w:r w:rsidR="00F0529F" w:rsidRPr="00F0529F">
        <w:rPr>
          <w:sz w:val="26"/>
          <w:szCs w:val="26"/>
        </w:rPr>
        <w:t xml:space="preserve">) </w:t>
      </w:r>
      <w:r w:rsidR="00907EDC">
        <w:rPr>
          <w:sz w:val="26"/>
          <w:szCs w:val="26"/>
        </w:rPr>
        <w:t>участвует в заседаниях Единой комиссии;</w:t>
      </w:r>
    </w:p>
    <w:p w:rsidR="007D3ADD" w:rsidRDefault="00E073D3" w:rsidP="00F052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20</w:t>
      </w:r>
      <w:r w:rsidR="007D3ADD">
        <w:rPr>
          <w:sz w:val="26"/>
          <w:szCs w:val="26"/>
        </w:rPr>
        <w:t xml:space="preserve">) запрашивает у заказчика информацию и документы, необходимые для проверки сведений, содержащихся в заявке </w:t>
      </w:r>
      <w:r w:rsidR="007D3ADD" w:rsidRPr="00F0529F">
        <w:rPr>
          <w:sz w:val="26"/>
          <w:szCs w:val="26"/>
        </w:rPr>
        <w:t>на о</w:t>
      </w:r>
      <w:r w:rsidR="007D3ADD">
        <w:rPr>
          <w:sz w:val="26"/>
          <w:szCs w:val="26"/>
        </w:rPr>
        <w:t>пределение поставщика (подрядчика, исполнителя);</w:t>
      </w:r>
    </w:p>
    <w:p w:rsidR="007D3ADD" w:rsidRDefault="00E073D3" w:rsidP="00F052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7D3ADD">
        <w:rPr>
          <w:sz w:val="26"/>
          <w:szCs w:val="26"/>
        </w:rPr>
        <w:t>) представляет в контрольный орган в сфере закупок информацию и документы;</w:t>
      </w:r>
    </w:p>
    <w:p w:rsidR="007D3ADD" w:rsidRDefault="00E073D3" w:rsidP="00F052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7D3ADD">
        <w:rPr>
          <w:sz w:val="26"/>
          <w:szCs w:val="26"/>
        </w:rPr>
        <w:t>) привлекает независимых экспертов, экспертные организации и специалистов заказчика;</w:t>
      </w:r>
    </w:p>
    <w:p w:rsidR="00F0529F" w:rsidRPr="00F0529F" w:rsidRDefault="00E073D3" w:rsidP="00F052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907EDC">
        <w:rPr>
          <w:sz w:val="26"/>
          <w:szCs w:val="26"/>
        </w:rPr>
        <w:t xml:space="preserve">) </w:t>
      </w:r>
      <w:r w:rsidR="00F0529F" w:rsidRPr="00F0529F">
        <w:rPr>
          <w:sz w:val="26"/>
          <w:szCs w:val="26"/>
        </w:rPr>
        <w:t xml:space="preserve">осуществляет организационно-техническое обеспечение деятельности </w:t>
      </w:r>
      <w:r w:rsidR="00A1163B">
        <w:rPr>
          <w:sz w:val="26"/>
          <w:szCs w:val="26"/>
        </w:rPr>
        <w:t xml:space="preserve">Единой </w:t>
      </w:r>
      <w:r w:rsidR="00F0529F" w:rsidRPr="00F0529F">
        <w:rPr>
          <w:sz w:val="26"/>
          <w:szCs w:val="26"/>
        </w:rPr>
        <w:t>комисси</w:t>
      </w:r>
      <w:r w:rsidR="00A1163B">
        <w:rPr>
          <w:sz w:val="26"/>
          <w:szCs w:val="26"/>
        </w:rPr>
        <w:t>и</w:t>
      </w:r>
      <w:r w:rsidR="00F0529F" w:rsidRPr="00F0529F">
        <w:rPr>
          <w:sz w:val="26"/>
          <w:szCs w:val="26"/>
        </w:rPr>
        <w:t xml:space="preserve"> по осуществлению закупок;</w:t>
      </w:r>
    </w:p>
    <w:p w:rsidR="00AF1544" w:rsidRDefault="00AF1544" w:rsidP="00AF1544">
      <w:pPr>
        <w:ind w:firstLine="720"/>
        <w:jc w:val="both"/>
        <w:rPr>
          <w:sz w:val="26"/>
          <w:szCs w:val="26"/>
        </w:rPr>
      </w:pPr>
      <w:bookmarkStart w:id="55" w:name="sub_1136"/>
      <w:bookmarkEnd w:id="54"/>
      <w:r>
        <w:rPr>
          <w:sz w:val="26"/>
          <w:szCs w:val="26"/>
        </w:rPr>
        <w:t>24) участвует в рассмотрении дел об обжаловании закупки или результатов определения поставщика (подрядчика, исполнителя), готовит по жалобам письменные пояснения с правовым обоснованием;</w:t>
      </w:r>
    </w:p>
    <w:p w:rsidR="00F0529F" w:rsidRPr="00F0529F" w:rsidRDefault="00E073D3" w:rsidP="00F0529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F1544">
        <w:rPr>
          <w:sz w:val="26"/>
          <w:szCs w:val="26"/>
        </w:rPr>
        <w:t>5</w:t>
      </w:r>
      <w:r w:rsidR="00F0529F" w:rsidRPr="00F0529F">
        <w:rPr>
          <w:sz w:val="26"/>
          <w:szCs w:val="26"/>
        </w:rPr>
        <w:t>) определяет перечень и порядок хранения документов и материалов по закупкам, образующихся в деятельности уполномоченного органа и подлежащих обязательному хранению в соответствии с законодательством Российской Федерации;</w:t>
      </w:r>
    </w:p>
    <w:p w:rsidR="00F0529F" w:rsidRPr="00F0529F" w:rsidRDefault="00E073D3" w:rsidP="00F0529F">
      <w:pPr>
        <w:ind w:firstLine="720"/>
        <w:jc w:val="both"/>
        <w:rPr>
          <w:sz w:val="26"/>
          <w:szCs w:val="26"/>
        </w:rPr>
      </w:pPr>
      <w:bookmarkStart w:id="56" w:name="sub_1137"/>
      <w:bookmarkEnd w:id="55"/>
      <w:r>
        <w:rPr>
          <w:sz w:val="26"/>
          <w:szCs w:val="26"/>
        </w:rPr>
        <w:t>2</w:t>
      </w:r>
      <w:r w:rsidR="00AF1544">
        <w:rPr>
          <w:sz w:val="26"/>
          <w:szCs w:val="26"/>
        </w:rPr>
        <w:t>6</w:t>
      </w:r>
      <w:r w:rsidR="00F0529F" w:rsidRPr="00F0529F">
        <w:rPr>
          <w:sz w:val="26"/>
          <w:szCs w:val="26"/>
        </w:rPr>
        <w:t xml:space="preserve">) выполняет иные функции в соответствии с действующим законодательством Российской Федерации и </w:t>
      </w:r>
      <w:r w:rsidR="00907EDC">
        <w:rPr>
          <w:sz w:val="26"/>
          <w:szCs w:val="26"/>
        </w:rPr>
        <w:t>муниципальными правовыми актами</w:t>
      </w:r>
      <w:r w:rsidR="00F0529F" w:rsidRPr="00F0529F">
        <w:rPr>
          <w:sz w:val="26"/>
          <w:szCs w:val="26"/>
        </w:rPr>
        <w:t>.</w:t>
      </w:r>
    </w:p>
    <w:bookmarkEnd w:id="56"/>
    <w:p w:rsidR="00F0529F" w:rsidRPr="00F0529F" w:rsidRDefault="00F0529F" w:rsidP="008C14C9">
      <w:pPr>
        <w:ind w:firstLine="720"/>
        <w:jc w:val="both"/>
        <w:rPr>
          <w:sz w:val="26"/>
          <w:szCs w:val="26"/>
        </w:rPr>
      </w:pPr>
    </w:p>
    <w:p w:rsidR="008C14C9" w:rsidRPr="00F0529F" w:rsidRDefault="008C14C9" w:rsidP="008C14C9">
      <w:pPr>
        <w:ind w:firstLine="720"/>
        <w:jc w:val="both"/>
        <w:rPr>
          <w:sz w:val="26"/>
          <w:szCs w:val="26"/>
        </w:rPr>
      </w:pPr>
    </w:p>
    <w:p w:rsidR="00A1163B" w:rsidRPr="00404FC5" w:rsidRDefault="00A1163B" w:rsidP="00A1163B">
      <w:pPr>
        <w:tabs>
          <w:tab w:val="left" w:pos="-360"/>
          <w:tab w:val="left" w:pos="1134"/>
        </w:tabs>
        <w:rPr>
          <w:sz w:val="26"/>
          <w:szCs w:val="26"/>
        </w:rPr>
      </w:pPr>
      <w:r w:rsidRPr="00404FC5">
        <w:rPr>
          <w:sz w:val="26"/>
          <w:szCs w:val="26"/>
        </w:rPr>
        <w:t>Заместитель Главы Копейского городского</w:t>
      </w:r>
    </w:p>
    <w:p w:rsidR="00A1163B" w:rsidRPr="00404FC5" w:rsidRDefault="00A1163B" w:rsidP="00A1163B">
      <w:pPr>
        <w:tabs>
          <w:tab w:val="left" w:pos="-360"/>
          <w:tab w:val="left" w:pos="1134"/>
        </w:tabs>
        <w:rPr>
          <w:sz w:val="26"/>
          <w:szCs w:val="26"/>
        </w:rPr>
      </w:pPr>
      <w:r w:rsidRPr="00404FC5">
        <w:rPr>
          <w:sz w:val="26"/>
          <w:szCs w:val="26"/>
        </w:rPr>
        <w:t>округа по финансам и экономике</w:t>
      </w:r>
      <w:r w:rsidRPr="00404FC5">
        <w:rPr>
          <w:sz w:val="26"/>
          <w:szCs w:val="26"/>
        </w:rPr>
        <w:tab/>
      </w:r>
      <w:r w:rsidRPr="00404FC5">
        <w:rPr>
          <w:sz w:val="26"/>
          <w:szCs w:val="26"/>
        </w:rPr>
        <w:tab/>
      </w:r>
      <w:r w:rsidRPr="00404FC5">
        <w:rPr>
          <w:sz w:val="26"/>
          <w:szCs w:val="26"/>
        </w:rPr>
        <w:tab/>
      </w:r>
      <w:r w:rsidRPr="00404FC5">
        <w:rPr>
          <w:sz w:val="26"/>
          <w:szCs w:val="26"/>
        </w:rPr>
        <w:tab/>
      </w:r>
      <w:r w:rsidRPr="00404FC5">
        <w:rPr>
          <w:sz w:val="26"/>
          <w:szCs w:val="26"/>
        </w:rPr>
        <w:tab/>
        <w:t xml:space="preserve">               О.М. </w:t>
      </w:r>
      <w:proofErr w:type="spellStart"/>
      <w:r w:rsidRPr="00404FC5">
        <w:rPr>
          <w:sz w:val="26"/>
          <w:szCs w:val="26"/>
        </w:rPr>
        <w:t>Пескова</w:t>
      </w:r>
      <w:proofErr w:type="spellEnd"/>
    </w:p>
    <w:p w:rsidR="009F60DB" w:rsidRDefault="009F60DB" w:rsidP="001417D8">
      <w:pPr>
        <w:rPr>
          <w:sz w:val="26"/>
          <w:szCs w:val="26"/>
        </w:rPr>
      </w:pPr>
    </w:p>
    <w:p w:rsidR="00FA5EE4" w:rsidRDefault="00FA5EE4" w:rsidP="001417D8">
      <w:pPr>
        <w:rPr>
          <w:sz w:val="26"/>
          <w:szCs w:val="26"/>
        </w:rPr>
      </w:pPr>
    </w:p>
    <w:sectPr w:rsidR="00FA5EE4" w:rsidSect="00B8065F">
      <w:headerReference w:type="even" r:id="rId19"/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DA1" w:rsidRDefault="00C94DA1">
      <w:r>
        <w:separator/>
      </w:r>
    </w:p>
  </w:endnote>
  <w:endnote w:type="continuationSeparator" w:id="0">
    <w:p w:rsidR="00C94DA1" w:rsidRDefault="00C94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DA1" w:rsidRDefault="00C94DA1">
      <w:r>
        <w:separator/>
      </w:r>
    </w:p>
  </w:footnote>
  <w:footnote w:type="continuationSeparator" w:id="0">
    <w:p w:rsidR="00C94DA1" w:rsidRDefault="00C94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F0" w:rsidRDefault="00B02B3D" w:rsidP="00AE6E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7B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BF0" w:rsidRDefault="005D7B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F0" w:rsidRDefault="00B02B3D" w:rsidP="00AE6E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7B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1657">
      <w:rPr>
        <w:rStyle w:val="a5"/>
        <w:noProof/>
      </w:rPr>
      <w:t>2</w:t>
    </w:r>
    <w:r>
      <w:rPr>
        <w:rStyle w:val="a5"/>
      </w:rPr>
      <w:fldChar w:fldCharType="end"/>
    </w:r>
  </w:p>
  <w:p w:rsidR="005D7BF0" w:rsidRDefault="005D7B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3CFD"/>
    <w:multiLevelType w:val="hybridMultilevel"/>
    <w:tmpl w:val="E19823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363563C"/>
    <w:multiLevelType w:val="hybridMultilevel"/>
    <w:tmpl w:val="954AA4E8"/>
    <w:lvl w:ilvl="0" w:tplc="6C382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463CC"/>
    <w:multiLevelType w:val="hybridMultilevel"/>
    <w:tmpl w:val="F87EB912"/>
    <w:lvl w:ilvl="0" w:tplc="E57E91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7D8"/>
    <w:rsid w:val="00013D08"/>
    <w:rsid w:val="000210AF"/>
    <w:rsid w:val="00023917"/>
    <w:rsid w:val="00034576"/>
    <w:rsid w:val="00037BC1"/>
    <w:rsid w:val="000456D3"/>
    <w:rsid w:val="00051F4E"/>
    <w:rsid w:val="00082DA4"/>
    <w:rsid w:val="00085874"/>
    <w:rsid w:val="00090123"/>
    <w:rsid w:val="000A3F44"/>
    <w:rsid w:val="000A492E"/>
    <w:rsid w:val="000A7815"/>
    <w:rsid w:val="000B53E8"/>
    <w:rsid w:val="000B6F90"/>
    <w:rsid w:val="000D6B50"/>
    <w:rsid w:val="000F3265"/>
    <w:rsid w:val="00134232"/>
    <w:rsid w:val="001402A9"/>
    <w:rsid w:val="001417D8"/>
    <w:rsid w:val="00145F55"/>
    <w:rsid w:val="00146BC9"/>
    <w:rsid w:val="00147DAE"/>
    <w:rsid w:val="00153CE1"/>
    <w:rsid w:val="001540D6"/>
    <w:rsid w:val="00172F95"/>
    <w:rsid w:val="00175589"/>
    <w:rsid w:val="0017637A"/>
    <w:rsid w:val="00186245"/>
    <w:rsid w:val="001A4205"/>
    <w:rsid w:val="001C081B"/>
    <w:rsid w:val="001C0CA5"/>
    <w:rsid w:val="001F5622"/>
    <w:rsid w:val="001F772E"/>
    <w:rsid w:val="002232DD"/>
    <w:rsid w:val="00233253"/>
    <w:rsid w:val="00233499"/>
    <w:rsid w:val="002408B0"/>
    <w:rsid w:val="00250662"/>
    <w:rsid w:val="00262049"/>
    <w:rsid w:val="0026624A"/>
    <w:rsid w:val="00290151"/>
    <w:rsid w:val="00290556"/>
    <w:rsid w:val="00290E84"/>
    <w:rsid w:val="0029704F"/>
    <w:rsid w:val="002C032F"/>
    <w:rsid w:val="002D02A2"/>
    <w:rsid w:val="002D371F"/>
    <w:rsid w:val="002D7725"/>
    <w:rsid w:val="002E199B"/>
    <w:rsid w:val="002F7B55"/>
    <w:rsid w:val="00303C22"/>
    <w:rsid w:val="0030420B"/>
    <w:rsid w:val="003106E1"/>
    <w:rsid w:val="003176A3"/>
    <w:rsid w:val="00317818"/>
    <w:rsid w:val="00323C21"/>
    <w:rsid w:val="00324D3B"/>
    <w:rsid w:val="00325228"/>
    <w:rsid w:val="00330872"/>
    <w:rsid w:val="003446EE"/>
    <w:rsid w:val="0034514A"/>
    <w:rsid w:val="00353F44"/>
    <w:rsid w:val="00357355"/>
    <w:rsid w:val="00363960"/>
    <w:rsid w:val="00380BD2"/>
    <w:rsid w:val="00383E2B"/>
    <w:rsid w:val="00394FAD"/>
    <w:rsid w:val="003A16F0"/>
    <w:rsid w:val="003C42EB"/>
    <w:rsid w:val="003C5753"/>
    <w:rsid w:val="003F1627"/>
    <w:rsid w:val="003F4519"/>
    <w:rsid w:val="004116B0"/>
    <w:rsid w:val="00412C1C"/>
    <w:rsid w:val="00413113"/>
    <w:rsid w:val="0041728F"/>
    <w:rsid w:val="004176F1"/>
    <w:rsid w:val="00423457"/>
    <w:rsid w:val="0042386B"/>
    <w:rsid w:val="004300FA"/>
    <w:rsid w:val="00430470"/>
    <w:rsid w:val="00437698"/>
    <w:rsid w:val="00440C0E"/>
    <w:rsid w:val="00464A69"/>
    <w:rsid w:val="00475A0D"/>
    <w:rsid w:val="00490887"/>
    <w:rsid w:val="00492664"/>
    <w:rsid w:val="004A0A9E"/>
    <w:rsid w:val="004A3B90"/>
    <w:rsid w:val="004A6ABE"/>
    <w:rsid w:val="004B53B9"/>
    <w:rsid w:val="004C4899"/>
    <w:rsid w:val="004D309F"/>
    <w:rsid w:val="0050368A"/>
    <w:rsid w:val="00515575"/>
    <w:rsid w:val="00530EDF"/>
    <w:rsid w:val="00541A5D"/>
    <w:rsid w:val="005450D1"/>
    <w:rsid w:val="00560780"/>
    <w:rsid w:val="0057320E"/>
    <w:rsid w:val="00577D31"/>
    <w:rsid w:val="00591DB3"/>
    <w:rsid w:val="005930F4"/>
    <w:rsid w:val="00593BAF"/>
    <w:rsid w:val="00596C3A"/>
    <w:rsid w:val="005A07E7"/>
    <w:rsid w:val="005A1AE0"/>
    <w:rsid w:val="005A6517"/>
    <w:rsid w:val="005B2AB9"/>
    <w:rsid w:val="005C1CDE"/>
    <w:rsid w:val="005D45A0"/>
    <w:rsid w:val="005D7BF0"/>
    <w:rsid w:val="005E4B7C"/>
    <w:rsid w:val="006004F2"/>
    <w:rsid w:val="0062312A"/>
    <w:rsid w:val="00626810"/>
    <w:rsid w:val="006504BE"/>
    <w:rsid w:val="00655992"/>
    <w:rsid w:val="00664982"/>
    <w:rsid w:val="00665A33"/>
    <w:rsid w:val="00671F14"/>
    <w:rsid w:val="0067700F"/>
    <w:rsid w:val="00680AAC"/>
    <w:rsid w:val="006870BA"/>
    <w:rsid w:val="00694353"/>
    <w:rsid w:val="006B0F03"/>
    <w:rsid w:val="006B5BAB"/>
    <w:rsid w:val="006C5B19"/>
    <w:rsid w:val="006E3DEA"/>
    <w:rsid w:val="006F1657"/>
    <w:rsid w:val="00700B97"/>
    <w:rsid w:val="00711D3B"/>
    <w:rsid w:val="00723285"/>
    <w:rsid w:val="00742582"/>
    <w:rsid w:val="00743E7C"/>
    <w:rsid w:val="0074741C"/>
    <w:rsid w:val="00750221"/>
    <w:rsid w:val="00751A70"/>
    <w:rsid w:val="00767D73"/>
    <w:rsid w:val="00777130"/>
    <w:rsid w:val="00777CF0"/>
    <w:rsid w:val="00791988"/>
    <w:rsid w:val="00796B28"/>
    <w:rsid w:val="007972B7"/>
    <w:rsid w:val="007A263C"/>
    <w:rsid w:val="007A34A0"/>
    <w:rsid w:val="007A7975"/>
    <w:rsid w:val="007B1990"/>
    <w:rsid w:val="007D3ADD"/>
    <w:rsid w:val="007D43F5"/>
    <w:rsid w:val="007E345E"/>
    <w:rsid w:val="007E3C69"/>
    <w:rsid w:val="00802722"/>
    <w:rsid w:val="00810804"/>
    <w:rsid w:val="00812DF5"/>
    <w:rsid w:val="00816A37"/>
    <w:rsid w:val="00823BC1"/>
    <w:rsid w:val="00830256"/>
    <w:rsid w:val="00840750"/>
    <w:rsid w:val="00844613"/>
    <w:rsid w:val="008645B8"/>
    <w:rsid w:val="008653E8"/>
    <w:rsid w:val="008743AE"/>
    <w:rsid w:val="008749B4"/>
    <w:rsid w:val="008803D7"/>
    <w:rsid w:val="00881B5F"/>
    <w:rsid w:val="008C14C9"/>
    <w:rsid w:val="008D2818"/>
    <w:rsid w:val="008D5A83"/>
    <w:rsid w:val="008D70F8"/>
    <w:rsid w:val="00907EDC"/>
    <w:rsid w:val="0091044B"/>
    <w:rsid w:val="009408CD"/>
    <w:rsid w:val="0095216D"/>
    <w:rsid w:val="00953990"/>
    <w:rsid w:val="00960D35"/>
    <w:rsid w:val="0099045A"/>
    <w:rsid w:val="00991EB0"/>
    <w:rsid w:val="009961B2"/>
    <w:rsid w:val="009A193C"/>
    <w:rsid w:val="009A589E"/>
    <w:rsid w:val="009E0028"/>
    <w:rsid w:val="009E11D4"/>
    <w:rsid w:val="009F60DB"/>
    <w:rsid w:val="00A1163B"/>
    <w:rsid w:val="00A151EA"/>
    <w:rsid w:val="00A16C88"/>
    <w:rsid w:val="00A31CA3"/>
    <w:rsid w:val="00A331C1"/>
    <w:rsid w:val="00A56789"/>
    <w:rsid w:val="00A629EE"/>
    <w:rsid w:val="00A71DC3"/>
    <w:rsid w:val="00A83034"/>
    <w:rsid w:val="00A96842"/>
    <w:rsid w:val="00AD128A"/>
    <w:rsid w:val="00AD5B81"/>
    <w:rsid w:val="00AE5D91"/>
    <w:rsid w:val="00AE6E90"/>
    <w:rsid w:val="00AF1544"/>
    <w:rsid w:val="00B013F3"/>
    <w:rsid w:val="00B01849"/>
    <w:rsid w:val="00B02B3D"/>
    <w:rsid w:val="00B0389C"/>
    <w:rsid w:val="00B118FD"/>
    <w:rsid w:val="00B216B1"/>
    <w:rsid w:val="00B35D97"/>
    <w:rsid w:val="00B465D6"/>
    <w:rsid w:val="00B54E21"/>
    <w:rsid w:val="00B6144A"/>
    <w:rsid w:val="00B70DE3"/>
    <w:rsid w:val="00B711D4"/>
    <w:rsid w:val="00B715D2"/>
    <w:rsid w:val="00B7501F"/>
    <w:rsid w:val="00B8065F"/>
    <w:rsid w:val="00B87E54"/>
    <w:rsid w:val="00B91486"/>
    <w:rsid w:val="00BE1E98"/>
    <w:rsid w:val="00BE5E2D"/>
    <w:rsid w:val="00BF5306"/>
    <w:rsid w:val="00BF6629"/>
    <w:rsid w:val="00C145CF"/>
    <w:rsid w:val="00C30752"/>
    <w:rsid w:val="00C414BD"/>
    <w:rsid w:val="00C432D6"/>
    <w:rsid w:val="00C451AE"/>
    <w:rsid w:val="00C53980"/>
    <w:rsid w:val="00C715AD"/>
    <w:rsid w:val="00C76A7F"/>
    <w:rsid w:val="00C91E6C"/>
    <w:rsid w:val="00C94DA1"/>
    <w:rsid w:val="00CA2B9A"/>
    <w:rsid w:val="00CA386E"/>
    <w:rsid w:val="00CA7BB7"/>
    <w:rsid w:val="00CB088C"/>
    <w:rsid w:val="00CB4248"/>
    <w:rsid w:val="00CC64EB"/>
    <w:rsid w:val="00CE70C8"/>
    <w:rsid w:val="00CF1FDA"/>
    <w:rsid w:val="00CF6263"/>
    <w:rsid w:val="00D074C3"/>
    <w:rsid w:val="00D1418E"/>
    <w:rsid w:val="00D1542C"/>
    <w:rsid w:val="00D15A9F"/>
    <w:rsid w:val="00D2077C"/>
    <w:rsid w:val="00D21EC0"/>
    <w:rsid w:val="00D255F4"/>
    <w:rsid w:val="00D4502D"/>
    <w:rsid w:val="00D506BC"/>
    <w:rsid w:val="00D56BBA"/>
    <w:rsid w:val="00D61E09"/>
    <w:rsid w:val="00D73B7C"/>
    <w:rsid w:val="00D74263"/>
    <w:rsid w:val="00DC30F6"/>
    <w:rsid w:val="00DC7418"/>
    <w:rsid w:val="00DC7496"/>
    <w:rsid w:val="00DE27CD"/>
    <w:rsid w:val="00DE5109"/>
    <w:rsid w:val="00DE6197"/>
    <w:rsid w:val="00DF1D8C"/>
    <w:rsid w:val="00E073D3"/>
    <w:rsid w:val="00E07D5F"/>
    <w:rsid w:val="00E1759E"/>
    <w:rsid w:val="00E17BFD"/>
    <w:rsid w:val="00E321BF"/>
    <w:rsid w:val="00E45420"/>
    <w:rsid w:val="00E47299"/>
    <w:rsid w:val="00E53BEF"/>
    <w:rsid w:val="00E55B19"/>
    <w:rsid w:val="00E6771C"/>
    <w:rsid w:val="00E74FD9"/>
    <w:rsid w:val="00E9199A"/>
    <w:rsid w:val="00E97EFD"/>
    <w:rsid w:val="00EA22D2"/>
    <w:rsid w:val="00EA375E"/>
    <w:rsid w:val="00EA3788"/>
    <w:rsid w:val="00EA4555"/>
    <w:rsid w:val="00EC7566"/>
    <w:rsid w:val="00EE51DB"/>
    <w:rsid w:val="00EE739F"/>
    <w:rsid w:val="00EF1D5D"/>
    <w:rsid w:val="00F01739"/>
    <w:rsid w:val="00F0529F"/>
    <w:rsid w:val="00F130EA"/>
    <w:rsid w:val="00F14F4B"/>
    <w:rsid w:val="00F2199D"/>
    <w:rsid w:val="00F270A3"/>
    <w:rsid w:val="00F306E8"/>
    <w:rsid w:val="00F37A4B"/>
    <w:rsid w:val="00F46D8A"/>
    <w:rsid w:val="00F5544A"/>
    <w:rsid w:val="00F55ED3"/>
    <w:rsid w:val="00F64456"/>
    <w:rsid w:val="00F80C2F"/>
    <w:rsid w:val="00F87521"/>
    <w:rsid w:val="00FA3B17"/>
    <w:rsid w:val="00FA5AEF"/>
    <w:rsid w:val="00FA5EE4"/>
    <w:rsid w:val="00FA7578"/>
    <w:rsid w:val="00FE5CDE"/>
    <w:rsid w:val="00FF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7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14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417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141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D02A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02A2"/>
  </w:style>
  <w:style w:type="character" w:customStyle="1" w:styleId="10">
    <w:name w:val="Заголовок 1 Знак"/>
    <w:basedOn w:val="a0"/>
    <w:link w:val="1"/>
    <w:uiPriority w:val="99"/>
    <w:rsid w:val="008C14C9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8C14C9"/>
    <w:rPr>
      <w:color w:val="106BBE"/>
    </w:rPr>
  </w:style>
  <w:style w:type="paragraph" w:styleId="a7">
    <w:name w:val="Balloon Text"/>
    <w:basedOn w:val="a"/>
    <w:link w:val="a8"/>
    <w:rsid w:val="00EF1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1D5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91E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3" TargetMode="External"/><Relationship Id="rId13" Type="http://schemas.openxmlformats.org/officeDocument/2006/relationships/hyperlink" Target="garantF1://70253464.50" TargetMode="External"/><Relationship Id="rId18" Type="http://schemas.openxmlformats.org/officeDocument/2006/relationships/hyperlink" Target="garantF1://70253464.2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70253464.0" TargetMode="External"/><Relationship Id="rId12" Type="http://schemas.openxmlformats.org/officeDocument/2006/relationships/hyperlink" Target="garantF1://70253464.579" TargetMode="External"/><Relationship Id="rId17" Type="http://schemas.openxmlformats.org/officeDocument/2006/relationships/hyperlink" Target="garantF1://70253464.53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44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4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253464.107" TargetMode="External"/><Relationship Id="rId10" Type="http://schemas.openxmlformats.org/officeDocument/2006/relationships/hyperlink" Target="garantF1://70253464.4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265" TargetMode="External"/><Relationship Id="rId14" Type="http://schemas.openxmlformats.org/officeDocument/2006/relationships/hyperlink" Target="garantF1://70253464.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Inc.</Company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Белова</dc:creator>
  <cp:lastModifiedBy>Суворина Елена Евгеньевна</cp:lastModifiedBy>
  <cp:revision>15</cp:revision>
  <cp:lastPrinted>2020-04-02T09:13:00Z</cp:lastPrinted>
  <dcterms:created xsi:type="dcterms:W3CDTF">2014-02-17T08:17:00Z</dcterms:created>
  <dcterms:modified xsi:type="dcterms:W3CDTF">2020-04-08T08:26:00Z</dcterms:modified>
</cp:coreProperties>
</file>